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C7" w:rsidRDefault="00950FC7" w:rsidP="001B4A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НАПРЯЖЁННО-ДЕФОРМИРОВАННОЕ СОСТОЯНИЕ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0"/>
      </w:tblGrid>
      <w:tr w:rsidR="00950FC7" w:rsidRPr="002648D7" w:rsidTr="002648D7"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48D7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43.25pt;height:128.25pt;visibility:visible">
                  <v:imagedata r:id="rId4" o:title=""/>
                </v:shape>
              </w:pict>
            </w:r>
          </w:p>
        </w:tc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48D7">
              <w:rPr>
                <w:b/>
                <w:sz w:val="28"/>
                <w:szCs w:val="28"/>
              </w:rPr>
              <w:t>1</w:t>
            </w:r>
          </w:p>
          <w:p w:rsidR="00950FC7" w:rsidRPr="002648D7" w:rsidRDefault="00950FC7" w:rsidP="002648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48D7">
              <w:rPr>
                <w:sz w:val="28"/>
                <w:szCs w:val="28"/>
              </w:rPr>
              <w:t>Определить наибольшие касательные напряжения при заданном напряжённом состоянии.</w:t>
            </w:r>
          </w:p>
        </w:tc>
      </w:tr>
      <w:tr w:rsidR="00950FC7" w:rsidRPr="002648D7" w:rsidTr="002648D7"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48D7">
              <w:rPr>
                <w:noProof/>
                <w:lang w:eastAsia="ru-RU"/>
              </w:rPr>
              <w:pict>
                <v:shape id="Рисунок 35" o:spid="_x0000_i1026" type="#_x0000_t75" style="width:143.25pt;height:106.5pt;visibility:visible">
                  <v:imagedata r:id="rId5" o:title=""/>
                </v:shape>
              </w:pict>
            </w:r>
          </w:p>
        </w:tc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48D7">
              <w:rPr>
                <w:b/>
                <w:sz w:val="28"/>
                <w:szCs w:val="28"/>
              </w:rPr>
              <w:t>2</w:t>
            </w:r>
          </w:p>
          <w:p w:rsidR="00950FC7" w:rsidRPr="002648D7" w:rsidRDefault="00950FC7" w:rsidP="002648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48D7">
              <w:rPr>
                <w:sz w:val="28"/>
                <w:szCs w:val="28"/>
              </w:rPr>
              <w:t>К элементу приложено напряжение</w:t>
            </w:r>
            <w:r w:rsidRPr="002648D7">
              <w:rPr>
                <w:rFonts w:ascii="Microsoft Sans Serif" w:hAnsi="Microsoft Sans Serif" w:cs="Microsoft Sans Serif"/>
                <w:sz w:val="32"/>
                <w:szCs w:val="32"/>
              </w:rPr>
              <w:t>Ϭ</w:t>
            </w:r>
            <w:r w:rsidRPr="002648D7">
              <w:rPr>
                <w:rFonts w:cs="Calibri"/>
                <w:sz w:val="28"/>
                <w:szCs w:val="28"/>
              </w:rPr>
              <w:t xml:space="preserve">. Какие касательные напряжения </w:t>
            </w:r>
            <w:r w:rsidRPr="002648D7">
              <w:rPr>
                <w:rFonts w:cs="Calibri"/>
                <w:sz w:val="36"/>
                <w:szCs w:val="36"/>
              </w:rPr>
              <w:t>τ</w:t>
            </w:r>
            <w:r w:rsidRPr="002648D7">
              <w:rPr>
                <w:rFonts w:cs="Calibri"/>
                <w:sz w:val="28"/>
                <w:szCs w:val="28"/>
              </w:rPr>
              <w:t xml:space="preserve"> надо дополнительно приложить, чтобы </w:t>
            </w:r>
            <w:r w:rsidRPr="002648D7">
              <w:rPr>
                <w:rFonts w:cs="Calibri"/>
                <w:sz w:val="36"/>
                <w:szCs w:val="36"/>
              </w:rPr>
              <w:t>τ</w:t>
            </w:r>
            <w:r w:rsidRPr="002648D7">
              <w:rPr>
                <w:rFonts w:cs="Calibri"/>
                <w:sz w:val="36"/>
                <w:szCs w:val="36"/>
                <w:vertAlign w:val="subscript"/>
                <w:lang w:val="en-US"/>
              </w:rPr>
              <w:t>max</w:t>
            </w:r>
            <w:r w:rsidRPr="002648D7">
              <w:rPr>
                <w:rFonts w:cs="Calibri"/>
                <w:sz w:val="28"/>
                <w:szCs w:val="28"/>
              </w:rPr>
              <w:t>в материале увеличились в два раза?</w:t>
            </w:r>
          </w:p>
        </w:tc>
      </w:tr>
      <w:tr w:rsidR="00950FC7" w:rsidRPr="002648D7" w:rsidTr="002648D7"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48D7">
              <w:rPr>
                <w:noProof/>
                <w:lang w:eastAsia="ru-RU"/>
              </w:rPr>
              <w:pict>
                <v:shape id="Рисунок 1" o:spid="_x0000_i1027" type="#_x0000_t75" style="width:245.25pt;height:102pt;visibility:visible">
                  <v:imagedata r:id="rId6" o:title=""/>
                </v:shape>
              </w:pict>
            </w:r>
          </w:p>
        </w:tc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48D7">
              <w:rPr>
                <w:b/>
                <w:sz w:val="28"/>
                <w:szCs w:val="28"/>
              </w:rPr>
              <w:t>3</w:t>
            </w:r>
          </w:p>
          <w:p w:rsidR="00950FC7" w:rsidRPr="002648D7" w:rsidRDefault="00950FC7" w:rsidP="002648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48D7">
              <w:rPr>
                <w:sz w:val="28"/>
                <w:szCs w:val="28"/>
              </w:rPr>
              <w:t>Какое напряжённое состояние является наиболее опасным с точки зрения возникновения пластических деформаций?</w:t>
            </w:r>
          </w:p>
        </w:tc>
      </w:tr>
      <w:tr w:rsidR="00950FC7" w:rsidRPr="002648D7" w:rsidTr="002648D7"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48D7">
              <w:rPr>
                <w:noProof/>
                <w:lang w:eastAsia="ru-RU"/>
              </w:rPr>
              <w:pict>
                <v:shape id="Рисунок 2" o:spid="_x0000_i1028" type="#_x0000_t75" style="width:152.25pt;height:142.5pt;visibility:visible">
                  <v:imagedata r:id="rId7" o:title=""/>
                </v:shape>
              </w:pict>
            </w:r>
          </w:p>
        </w:tc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48D7">
              <w:rPr>
                <w:b/>
                <w:sz w:val="28"/>
                <w:szCs w:val="28"/>
              </w:rPr>
              <w:t>4</w:t>
            </w:r>
          </w:p>
          <w:p w:rsidR="00950FC7" w:rsidRPr="002648D7" w:rsidRDefault="00950FC7" w:rsidP="002648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48D7">
              <w:rPr>
                <w:sz w:val="28"/>
                <w:szCs w:val="28"/>
              </w:rPr>
              <w:t xml:space="preserve">В некоторой точке тела </w:t>
            </w:r>
            <w:r w:rsidRPr="002648D7">
              <w:rPr>
                <w:rFonts w:ascii="Microsoft Sans Serif" w:hAnsi="Microsoft Sans Serif" w:cs="Microsoft Sans Serif"/>
                <w:sz w:val="32"/>
                <w:szCs w:val="32"/>
              </w:rPr>
              <w:t>Ϭ</w:t>
            </w:r>
            <w:r w:rsidRPr="002648D7">
              <w:rPr>
                <w:rFonts w:cs="Calibri"/>
                <w:i/>
                <w:sz w:val="32"/>
                <w:szCs w:val="32"/>
                <w:vertAlign w:val="subscript"/>
                <w:lang w:val="en-US"/>
              </w:rPr>
              <w:t>x</w:t>
            </w:r>
            <w:r w:rsidRPr="002648D7">
              <w:rPr>
                <w:rFonts w:cs="Calibri"/>
                <w:sz w:val="28"/>
                <w:szCs w:val="28"/>
              </w:rPr>
              <w:t> = </w:t>
            </w:r>
            <w:r w:rsidRPr="002648D7">
              <w:rPr>
                <w:rFonts w:ascii="Microsoft Sans Serif" w:hAnsi="Microsoft Sans Serif" w:cs="Microsoft Sans Serif"/>
                <w:sz w:val="32"/>
                <w:szCs w:val="32"/>
              </w:rPr>
              <w:t>Ϭ</w:t>
            </w:r>
            <w:r w:rsidRPr="002648D7">
              <w:rPr>
                <w:rFonts w:cs="Calibri"/>
                <w:i/>
                <w:sz w:val="32"/>
                <w:szCs w:val="32"/>
                <w:vertAlign w:val="subscript"/>
                <w:lang w:val="en-US"/>
              </w:rPr>
              <w:t>Y</w:t>
            </w:r>
            <w:r w:rsidRPr="002648D7">
              <w:rPr>
                <w:rFonts w:cs="Calibri"/>
                <w:sz w:val="28"/>
                <w:szCs w:val="28"/>
              </w:rPr>
              <w:t xml:space="preserve">, </w:t>
            </w:r>
            <w:r w:rsidRPr="002648D7">
              <w:rPr>
                <w:rFonts w:cs="Calibri"/>
                <w:sz w:val="36"/>
                <w:szCs w:val="36"/>
              </w:rPr>
              <w:t>τ</w:t>
            </w:r>
            <w:r w:rsidRPr="002648D7">
              <w:rPr>
                <w:rFonts w:cs="Calibri"/>
                <w:sz w:val="36"/>
                <w:szCs w:val="36"/>
                <w:vertAlign w:val="subscript"/>
                <w:lang w:val="en-US"/>
              </w:rPr>
              <w:t>y</w:t>
            </w:r>
            <w:r w:rsidRPr="002648D7">
              <w:rPr>
                <w:rFonts w:cs="Calibri"/>
                <w:sz w:val="36"/>
                <w:szCs w:val="36"/>
                <w:vertAlign w:val="subscript"/>
              </w:rPr>
              <w:t>х</w:t>
            </w:r>
            <w:r w:rsidRPr="002648D7">
              <w:rPr>
                <w:rFonts w:cs="Calibri"/>
                <w:sz w:val="36"/>
                <w:szCs w:val="36"/>
              </w:rPr>
              <w:t> = </w:t>
            </w:r>
            <w:r w:rsidRPr="002648D7">
              <w:rPr>
                <w:rFonts w:cs="Calibri"/>
                <w:sz w:val="32"/>
                <w:szCs w:val="32"/>
              </w:rPr>
              <w:t>С</w:t>
            </w:r>
            <w:r w:rsidRPr="002648D7">
              <w:rPr>
                <w:rFonts w:cs="Calibri"/>
                <w:sz w:val="28"/>
                <w:szCs w:val="28"/>
              </w:rPr>
              <w:t xml:space="preserve">. При каком значении </w:t>
            </w:r>
            <w:r w:rsidRPr="002648D7">
              <w:rPr>
                <w:rFonts w:ascii="Microsoft Sans Serif" w:hAnsi="Microsoft Sans Serif" w:cs="Microsoft Sans Serif"/>
                <w:sz w:val="32"/>
                <w:szCs w:val="32"/>
              </w:rPr>
              <w:t>Ϭ</w:t>
            </w:r>
            <w:r w:rsidRPr="002648D7">
              <w:rPr>
                <w:rFonts w:cs="Calibri"/>
                <w:sz w:val="32"/>
                <w:szCs w:val="32"/>
                <w:vertAlign w:val="subscript"/>
                <w:lang w:val="en-US"/>
              </w:rPr>
              <w:t>x</w:t>
            </w:r>
            <w:r w:rsidRPr="002648D7">
              <w:rPr>
                <w:rFonts w:cs="Calibri"/>
                <w:sz w:val="28"/>
                <w:szCs w:val="28"/>
              </w:rPr>
              <w:t xml:space="preserve"> напряжённое состояние будет линейным?</w:t>
            </w:r>
          </w:p>
        </w:tc>
      </w:tr>
      <w:tr w:rsidR="00950FC7" w:rsidRPr="002648D7" w:rsidTr="002648D7"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48D7">
              <w:rPr>
                <w:noProof/>
                <w:lang w:eastAsia="ru-RU"/>
              </w:rPr>
              <w:pict>
                <v:shape id="Рисунок 3" o:spid="_x0000_i1029" type="#_x0000_t75" style="width:180pt;height:128.25pt;visibility:visible">
                  <v:imagedata r:id="rId8" o:title=""/>
                </v:shape>
              </w:pict>
            </w:r>
          </w:p>
        </w:tc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48D7">
              <w:rPr>
                <w:b/>
                <w:sz w:val="28"/>
                <w:szCs w:val="28"/>
              </w:rPr>
              <w:t>5</w:t>
            </w:r>
          </w:p>
          <w:p w:rsidR="00950FC7" w:rsidRPr="002648D7" w:rsidRDefault="00950FC7" w:rsidP="002648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48D7">
              <w:rPr>
                <w:sz w:val="28"/>
                <w:szCs w:val="28"/>
              </w:rPr>
              <w:t xml:space="preserve">При каком соотношении напряжений </w:t>
            </w:r>
            <w:r w:rsidRPr="002648D7">
              <w:rPr>
                <w:rFonts w:ascii="Microsoft Sans Serif" w:hAnsi="Microsoft Sans Serif" w:cs="Microsoft Sans Serif"/>
                <w:sz w:val="32"/>
                <w:szCs w:val="32"/>
              </w:rPr>
              <w:t>Ϭ</w:t>
            </w:r>
            <w:r w:rsidRPr="002648D7">
              <w:rPr>
                <w:rFonts w:cs="Calibri"/>
                <w:sz w:val="32"/>
                <w:szCs w:val="32"/>
                <w:vertAlign w:val="subscript"/>
              </w:rPr>
              <w:t>1</w:t>
            </w:r>
            <w:r w:rsidRPr="002648D7">
              <w:rPr>
                <w:rFonts w:cs="Calibri"/>
                <w:sz w:val="28"/>
                <w:szCs w:val="28"/>
              </w:rPr>
              <w:t>и</w:t>
            </w:r>
            <w:r w:rsidRPr="002648D7">
              <w:rPr>
                <w:rFonts w:ascii="Microsoft Sans Serif" w:hAnsi="Microsoft Sans Serif" w:cs="Microsoft Sans Serif"/>
                <w:sz w:val="32"/>
                <w:szCs w:val="32"/>
              </w:rPr>
              <w:t>Ϭ</w:t>
            </w:r>
            <w:r w:rsidRPr="002648D7">
              <w:rPr>
                <w:rFonts w:cs="Calibri"/>
                <w:sz w:val="32"/>
                <w:szCs w:val="32"/>
                <w:vertAlign w:val="subscript"/>
              </w:rPr>
              <w:t>2</w:t>
            </w:r>
            <w:r w:rsidRPr="002648D7">
              <w:rPr>
                <w:rFonts w:cs="Calibri"/>
                <w:sz w:val="28"/>
                <w:szCs w:val="28"/>
              </w:rPr>
              <w:t xml:space="preserve">длина диагонали элемента </w:t>
            </w:r>
            <w:r w:rsidRPr="002648D7">
              <w:rPr>
                <w:rFonts w:cs="Calibri"/>
                <w:i/>
                <w:sz w:val="32"/>
                <w:szCs w:val="32"/>
                <w:lang w:val="en-US"/>
              </w:rPr>
              <w:t>ABCD</w:t>
            </w:r>
            <w:r w:rsidRPr="002648D7">
              <w:rPr>
                <w:rFonts w:cs="Calibri"/>
                <w:sz w:val="28"/>
                <w:szCs w:val="28"/>
              </w:rPr>
              <w:t xml:space="preserve">не изменится, если коэффициент Пуассона материала равен </w:t>
            </w:r>
            <w:r w:rsidRPr="002648D7">
              <w:rPr>
                <w:rFonts w:cs="Calibri"/>
                <w:sz w:val="36"/>
                <w:szCs w:val="36"/>
              </w:rPr>
              <w:t>ν</w:t>
            </w:r>
            <w:r w:rsidRPr="002648D7">
              <w:rPr>
                <w:rFonts w:cs="Calibri"/>
                <w:sz w:val="32"/>
                <w:szCs w:val="32"/>
              </w:rPr>
              <w:t>?</w:t>
            </w:r>
          </w:p>
        </w:tc>
      </w:tr>
      <w:tr w:rsidR="00950FC7" w:rsidRPr="002648D7" w:rsidTr="002648D7"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r w:rsidRPr="002648D7">
              <w:rPr>
                <w:noProof/>
                <w:lang w:eastAsia="ru-RU"/>
              </w:rPr>
              <w:pict>
                <v:shape id="Рисунок 39" o:spid="_x0000_i1030" type="#_x0000_t75" style="width:147pt;height:143.25pt;visibility:visible">
                  <v:imagedata r:id="rId9" o:title="" cropleft="4776f"/>
                </v:shape>
              </w:pict>
            </w:r>
            <w:bookmarkEnd w:id="0"/>
          </w:p>
        </w:tc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48D7">
              <w:rPr>
                <w:b/>
                <w:sz w:val="28"/>
                <w:szCs w:val="28"/>
              </w:rPr>
              <w:t>6</w:t>
            </w:r>
          </w:p>
          <w:p w:rsidR="00950FC7" w:rsidRPr="002648D7" w:rsidRDefault="00950FC7" w:rsidP="002648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48D7">
              <w:rPr>
                <w:sz w:val="28"/>
                <w:szCs w:val="28"/>
              </w:rPr>
              <w:t xml:space="preserve">Определить значение нормального напряжения </w:t>
            </w:r>
            <w:r w:rsidRPr="002648D7">
              <w:rPr>
                <w:rFonts w:ascii="Microsoft Sans Serif" w:hAnsi="Microsoft Sans Serif" w:cs="Microsoft Sans Serif"/>
                <w:sz w:val="32"/>
                <w:szCs w:val="32"/>
              </w:rPr>
              <w:t>Ϭ</w:t>
            </w:r>
            <w:r w:rsidRPr="002648D7">
              <w:rPr>
                <w:rFonts w:cs="Calibri"/>
                <w:i/>
                <w:sz w:val="32"/>
                <w:szCs w:val="32"/>
                <w:vertAlign w:val="subscript"/>
                <w:lang w:val="en-US"/>
              </w:rPr>
              <w:t>Y</w:t>
            </w:r>
            <w:r w:rsidRPr="002648D7">
              <w:rPr>
                <w:rFonts w:cs="Calibri"/>
                <w:sz w:val="28"/>
                <w:szCs w:val="28"/>
              </w:rPr>
              <w:t>, при котором</w:t>
            </w:r>
            <w:r w:rsidRPr="002648D7">
              <w:rPr>
                <w:sz w:val="28"/>
                <w:szCs w:val="28"/>
              </w:rPr>
              <w:t xml:space="preserve">линейная деформация в направлении оси </w:t>
            </w:r>
            <w:r w:rsidRPr="002648D7">
              <w:rPr>
                <w:sz w:val="36"/>
                <w:szCs w:val="36"/>
                <w:lang w:val="en-US"/>
              </w:rPr>
              <w:t>x</w:t>
            </w:r>
            <w:r w:rsidRPr="002648D7">
              <w:rPr>
                <w:sz w:val="36"/>
                <w:szCs w:val="36"/>
                <w:vertAlign w:val="subscript"/>
              </w:rPr>
              <w:t>о</w:t>
            </w:r>
            <w:r w:rsidRPr="002648D7">
              <w:rPr>
                <w:sz w:val="28"/>
                <w:szCs w:val="28"/>
              </w:rPr>
              <w:t xml:space="preserve"> в два раза больше деформации в направлении оси </w:t>
            </w:r>
            <w:r w:rsidRPr="002648D7">
              <w:rPr>
                <w:sz w:val="32"/>
                <w:szCs w:val="32"/>
                <w:lang w:val="en-US"/>
              </w:rPr>
              <w:t>y</w:t>
            </w:r>
            <w:r w:rsidRPr="002648D7">
              <w:rPr>
                <w:sz w:val="32"/>
                <w:szCs w:val="32"/>
                <w:vertAlign w:val="subscript"/>
                <w:lang w:val="en-US"/>
              </w:rPr>
              <w:t>o</w:t>
            </w:r>
            <w:r w:rsidRPr="002648D7">
              <w:rPr>
                <w:sz w:val="28"/>
                <w:szCs w:val="28"/>
              </w:rPr>
              <w:t>, если</w:t>
            </w:r>
            <w:r w:rsidRPr="002648D7">
              <w:rPr>
                <w:rFonts w:ascii="Microsoft Sans Serif" w:hAnsi="Microsoft Sans Serif" w:cs="Microsoft Sans Serif"/>
                <w:i/>
                <w:sz w:val="32"/>
                <w:szCs w:val="32"/>
              </w:rPr>
              <w:t>Ϭ</w:t>
            </w:r>
            <w:r w:rsidRPr="002648D7">
              <w:rPr>
                <w:rFonts w:cs="Calibri"/>
                <w:b/>
                <w:i/>
                <w:sz w:val="32"/>
                <w:szCs w:val="32"/>
                <w:vertAlign w:val="subscript"/>
                <w:lang w:val="en-US"/>
              </w:rPr>
              <w:t>x</w:t>
            </w:r>
            <w:r w:rsidRPr="002648D7">
              <w:rPr>
                <w:rFonts w:cs="Calibri"/>
                <w:sz w:val="32"/>
                <w:szCs w:val="32"/>
              </w:rPr>
              <w:t xml:space="preserve">= </w:t>
            </w:r>
            <w:r w:rsidRPr="002648D7">
              <w:rPr>
                <w:rFonts w:cs="Calibri"/>
                <w:sz w:val="28"/>
                <w:szCs w:val="28"/>
              </w:rPr>
              <w:t xml:space="preserve">20Мпа, </w:t>
            </w:r>
            <w:r w:rsidRPr="002648D7">
              <w:rPr>
                <w:rFonts w:cs="Calibri"/>
                <w:sz w:val="36"/>
                <w:szCs w:val="36"/>
              </w:rPr>
              <w:t>ν</w:t>
            </w:r>
            <w:r w:rsidRPr="002648D7">
              <w:rPr>
                <w:rFonts w:cs="Calibri"/>
                <w:sz w:val="28"/>
                <w:szCs w:val="28"/>
              </w:rPr>
              <w:t xml:space="preserve"> = 0,3, </w:t>
            </w:r>
            <w:r w:rsidRPr="002648D7">
              <w:rPr>
                <w:rFonts w:cs="Calibri"/>
                <w:sz w:val="36"/>
                <w:szCs w:val="36"/>
              </w:rPr>
              <w:t>α</w:t>
            </w:r>
            <w:r w:rsidRPr="002648D7">
              <w:rPr>
                <w:rFonts w:cs="Calibri"/>
                <w:sz w:val="28"/>
                <w:szCs w:val="28"/>
              </w:rPr>
              <w:t xml:space="preserve"> = 30</w:t>
            </w:r>
            <w:r w:rsidRPr="002648D7">
              <w:rPr>
                <w:rFonts w:cs="Calibri"/>
                <w:sz w:val="28"/>
                <w:szCs w:val="28"/>
                <w:vertAlign w:val="superscript"/>
              </w:rPr>
              <w:t>о</w:t>
            </w:r>
            <w:r w:rsidRPr="002648D7">
              <w:rPr>
                <w:rFonts w:cs="Calibri"/>
                <w:sz w:val="28"/>
                <w:szCs w:val="28"/>
              </w:rPr>
              <w:t>.</w:t>
            </w:r>
          </w:p>
        </w:tc>
      </w:tr>
      <w:tr w:rsidR="00950FC7" w:rsidRPr="002648D7" w:rsidTr="002648D7">
        <w:tc>
          <w:tcPr>
            <w:tcW w:w="10420" w:type="dxa"/>
            <w:gridSpan w:val="2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48D7">
              <w:rPr>
                <w:b/>
                <w:sz w:val="28"/>
                <w:szCs w:val="28"/>
              </w:rPr>
              <w:t>7</w:t>
            </w:r>
          </w:p>
          <w:p w:rsidR="00950FC7" w:rsidRPr="002648D7" w:rsidRDefault="00950FC7" w:rsidP="002648D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648D7">
              <w:rPr>
                <w:sz w:val="28"/>
                <w:szCs w:val="28"/>
              </w:rPr>
              <w:t>Полый куб, изготовленный из листового материала, подвержен действию одина</w:t>
            </w:r>
            <w:r w:rsidRPr="002648D7">
              <w:rPr>
                <w:sz w:val="28"/>
                <w:szCs w:val="28"/>
              </w:rPr>
              <w:softHyphen/>
              <w:t xml:space="preserve">ковых внутреннего и внешнего давлений </w:t>
            </w:r>
            <w:r w:rsidRPr="002648D7">
              <w:rPr>
                <w:rFonts w:cs="Calibri"/>
                <w:i/>
                <w:sz w:val="36"/>
                <w:szCs w:val="36"/>
                <w:lang w:val="en-US"/>
              </w:rPr>
              <w:t>p</w:t>
            </w:r>
            <w:r w:rsidRPr="002648D7">
              <w:rPr>
                <w:sz w:val="28"/>
                <w:szCs w:val="28"/>
              </w:rPr>
              <w:t xml:space="preserve">.Определить изменение объёма материала куба, если известны: </w:t>
            </w:r>
            <w:r w:rsidRPr="002648D7">
              <w:rPr>
                <w:i/>
                <w:sz w:val="32"/>
                <w:szCs w:val="32"/>
                <w:lang w:val="en-US"/>
              </w:rPr>
              <w:t>E</w:t>
            </w:r>
            <w:r w:rsidRPr="002648D7">
              <w:rPr>
                <w:sz w:val="28"/>
                <w:szCs w:val="28"/>
              </w:rPr>
              <w:t xml:space="preserve">, </w:t>
            </w:r>
            <w:r w:rsidRPr="002648D7">
              <w:rPr>
                <w:rFonts w:cs="Calibri"/>
                <w:sz w:val="36"/>
                <w:szCs w:val="36"/>
              </w:rPr>
              <w:t xml:space="preserve">ν, </w:t>
            </w:r>
            <w:r w:rsidRPr="002648D7">
              <w:rPr>
                <w:rFonts w:cs="Calibri"/>
                <w:i/>
                <w:sz w:val="36"/>
                <w:szCs w:val="36"/>
                <w:lang w:val="en-US"/>
              </w:rPr>
              <w:t>p</w:t>
            </w:r>
            <w:r w:rsidRPr="002648D7">
              <w:rPr>
                <w:rFonts w:cs="Calibri"/>
                <w:sz w:val="28"/>
                <w:szCs w:val="28"/>
              </w:rPr>
              <w:t>, сторона куба</w:t>
            </w:r>
            <w:r w:rsidRPr="002648D7">
              <w:rPr>
                <w:rFonts w:cs="Calibri"/>
                <w:i/>
                <w:sz w:val="36"/>
                <w:szCs w:val="36"/>
              </w:rPr>
              <w:t>а</w:t>
            </w:r>
            <w:r w:rsidRPr="002648D7">
              <w:rPr>
                <w:rFonts w:cs="Calibri"/>
                <w:sz w:val="28"/>
                <w:szCs w:val="28"/>
              </w:rPr>
              <w:t xml:space="preserve">и толщина стенок </w:t>
            </w:r>
            <w:r w:rsidRPr="002648D7">
              <w:rPr>
                <w:rFonts w:cs="Calibri"/>
                <w:i/>
                <w:sz w:val="36"/>
                <w:szCs w:val="36"/>
                <w:lang w:val="en-US"/>
              </w:rPr>
              <w:t>t</w:t>
            </w:r>
            <w:r w:rsidRPr="002648D7">
              <w:rPr>
                <w:rFonts w:cs="Calibri"/>
                <w:sz w:val="28"/>
                <w:szCs w:val="28"/>
              </w:rPr>
              <w:t xml:space="preserve">. Отношение </w:t>
            </w:r>
            <w:r w:rsidRPr="002648D7">
              <w:rPr>
                <w:rFonts w:cs="Calibri"/>
                <w:i/>
                <w:sz w:val="36"/>
                <w:szCs w:val="36"/>
                <w:lang w:val="en-US"/>
              </w:rPr>
              <w:t>t</w:t>
            </w:r>
            <w:r w:rsidRPr="002648D7">
              <w:rPr>
                <w:rFonts w:cs="Calibri"/>
                <w:i/>
                <w:sz w:val="36"/>
                <w:szCs w:val="36"/>
              </w:rPr>
              <w:t>/</w:t>
            </w:r>
            <w:r w:rsidRPr="002648D7">
              <w:rPr>
                <w:rFonts w:cs="Calibri"/>
                <w:i/>
                <w:sz w:val="36"/>
                <w:szCs w:val="36"/>
                <w:lang w:val="en-US"/>
              </w:rPr>
              <w:t>a</w:t>
            </w:r>
            <w:r w:rsidRPr="002648D7">
              <w:rPr>
                <w:rFonts w:cs="Calibri"/>
                <w:sz w:val="28"/>
                <w:szCs w:val="28"/>
              </w:rPr>
              <w:t>считать малым.</w:t>
            </w:r>
          </w:p>
        </w:tc>
      </w:tr>
      <w:tr w:rsidR="00950FC7" w:rsidRPr="002648D7" w:rsidTr="002648D7"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48D7">
              <w:rPr>
                <w:noProof/>
                <w:lang w:eastAsia="ru-RU"/>
              </w:rPr>
              <w:pict>
                <v:shape id="Рисунок 40" o:spid="_x0000_i1031" type="#_x0000_t75" style="width:115.5pt;height:120pt;visibility:visible">
                  <v:imagedata r:id="rId10" o:title=""/>
                </v:shape>
              </w:pict>
            </w:r>
          </w:p>
        </w:tc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48D7">
              <w:rPr>
                <w:b/>
                <w:sz w:val="28"/>
                <w:szCs w:val="28"/>
              </w:rPr>
              <w:t>8</w:t>
            </w:r>
          </w:p>
          <w:p w:rsidR="00950FC7" w:rsidRPr="002648D7" w:rsidRDefault="00950FC7" w:rsidP="002648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48D7">
              <w:rPr>
                <w:sz w:val="28"/>
                <w:szCs w:val="28"/>
              </w:rPr>
              <w:t>Какое напряжённое состояние (линейное, плоское или объёмное) возникает в данной точке материала? Определить значения главных напряжений и расположение главных площадок.</w:t>
            </w:r>
          </w:p>
        </w:tc>
      </w:tr>
      <w:tr w:rsidR="00950FC7" w:rsidRPr="002648D7" w:rsidTr="002648D7"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48D7">
              <w:rPr>
                <w:noProof/>
                <w:lang w:eastAsia="ru-RU"/>
              </w:rPr>
              <w:pict>
                <v:shape id="Рисунок 32" o:spid="_x0000_i1032" type="#_x0000_t75" style="width:135pt;height:130.5pt;visibility:visible">
                  <v:imagedata r:id="rId11" o:title=""/>
                </v:shape>
              </w:pict>
            </w:r>
          </w:p>
        </w:tc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48D7">
              <w:rPr>
                <w:b/>
                <w:sz w:val="28"/>
                <w:szCs w:val="28"/>
              </w:rPr>
              <w:t>9</w:t>
            </w:r>
          </w:p>
          <w:p w:rsidR="00950FC7" w:rsidRPr="002648D7" w:rsidRDefault="00950FC7" w:rsidP="002648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48D7">
              <w:rPr>
                <w:sz w:val="28"/>
                <w:szCs w:val="28"/>
              </w:rPr>
              <w:t>Пластинка растянута в двух направле</w:t>
            </w:r>
            <w:r w:rsidRPr="002648D7">
              <w:rPr>
                <w:sz w:val="28"/>
                <w:szCs w:val="28"/>
              </w:rPr>
              <w:softHyphen/>
              <w:t>ниях. Показания тензометра Т</w:t>
            </w:r>
            <w:r w:rsidRPr="002648D7">
              <w:rPr>
                <w:sz w:val="28"/>
                <w:szCs w:val="28"/>
                <w:vertAlign w:val="subscript"/>
              </w:rPr>
              <w:t>1</w:t>
            </w:r>
            <w:r w:rsidRPr="002648D7">
              <w:rPr>
                <w:sz w:val="28"/>
                <w:szCs w:val="28"/>
              </w:rPr>
              <w:t xml:space="preserve"> в два раза больше показаний Т</w:t>
            </w:r>
            <w:r w:rsidRPr="002648D7">
              <w:rPr>
                <w:sz w:val="28"/>
                <w:szCs w:val="28"/>
                <w:vertAlign w:val="subscript"/>
              </w:rPr>
              <w:t>2</w:t>
            </w:r>
            <w:r w:rsidRPr="002648D7">
              <w:rPr>
                <w:sz w:val="28"/>
                <w:szCs w:val="28"/>
              </w:rPr>
              <w:t xml:space="preserve">. Коэффициенты увеличений тензометров одинаковы, а база </w:t>
            </w:r>
            <w:r w:rsidRPr="002648D7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l</w:t>
            </w:r>
            <w:r w:rsidRPr="002648D7">
              <w:rPr>
                <w:rFonts w:cs="Arial"/>
                <w:sz w:val="32"/>
                <w:szCs w:val="32"/>
                <w:vertAlign w:val="subscript"/>
              </w:rPr>
              <w:t>2</w:t>
            </w:r>
            <w:r w:rsidRPr="002648D7">
              <w:rPr>
                <w:rFonts w:cs="Arial"/>
                <w:sz w:val="28"/>
                <w:szCs w:val="28"/>
                <w:lang w:val="en-US"/>
              </w:rPr>
              <w:t> </w:t>
            </w:r>
            <w:r w:rsidRPr="002648D7">
              <w:rPr>
                <w:rFonts w:cs="Arial"/>
                <w:sz w:val="28"/>
                <w:szCs w:val="28"/>
              </w:rPr>
              <w:t>=</w:t>
            </w:r>
            <w:r w:rsidRPr="002648D7">
              <w:rPr>
                <w:rFonts w:cs="Arial"/>
                <w:sz w:val="28"/>
                <w:szCs w:val="28"/>
                <w:lang w:val="en-US"/>
              </w:rPr>
              <w:t> </w:t>
            </w:r>
            <w:r w:rsidRPr="002648D7">
              <w:rPr>
                <w:rFonts w:cs="Arial"/>
                <w:sz w:val="28"/>
                <w:szCs w:val="28"/>
              </w:rPr>
              <w:t>2</w:t>
            </w:r>
            <w:r w:rsidRPr="002648D7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l</w:t>
            </w:r>
            <w:r w:rsidRPr="002648D7">
              <w:rPr>
                <w:rFonts w:cs="Arial"/>
                <w:i/>
                <w:sz w:val="32"/>
                <w:szCs w:val="32"/>
                <w:vertAlign w:val="subscript"/>
              </w:rPr>
              <w:t>1</w:t>
            </w:r>
            <w:r w:rsidRPr="002648D7">
              <w:rPr>
                <w:rFonts w:cs="Arial"/>
                <w:sz w:val="28"/>
                <w:szCs w:val="28"/>
              </w:rPr>
              <w:t>. Определить коэффициент Пуассона материала пластинки.</w:t>
            </w:r>
          </w:p>
        </w:tc>
      </w:tr>
      <w:tr w:rsidR="00950FC7" w:rsidRPr="002648D7" w:rsidTr="002648D7"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950FC7" w:rsidRPr="002648D7" w:rsidRDefault="00950FC7" w:rsidP="002648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48D7">
              <w:rPr>
                <w:noProof/>
                <w:lang w:eastAsia="ru-RU"/>
              </w:rPr>
              <w:pict>
                <v:shape id="Рисунок 28" o:spid="_x0000_i1033" type="#_x0000_t75" style="width:115.5pt;height:121.5pt;visibility:visible">
                  <v:imagedata r:id="rId12" o:title=""/>
                </v:shape>
              </w:pict>
            </w:r>
          </w:p>
        </w:tc>
        <w:tc>
          <w:tcPr>
            <w:tcW w:w="5210" w:type="dxa"/>
          </w:tcPr>
          <w:p w:rsidR="00950FC7" w:rsidRPr="002648D7" w:rsidRDefault="00950FC7" w:rsidP="002648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48D7">
              <w:rPr>
                <w:b/>
                <w:sz w:val="28"/>
                <w:szCs w:val="28"/>
              </w:rPr>
              <w:t>10</w:t>
            </w:r>
          </w:p>
          <w:p w:rsidR="00950FC7" w:rsidRPr="002648D7" w:rsidRDefault="00950FC7" w:rsidP="002648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48D7">
              <w:rPr>
                <w:sz w:val="28"/>
                <w:szCs w:val="28"/>
              </w:rPr>
              <w:t xml:space="preserve">    Пять одинаковых кубиков со стороной</w:t>
            </w:r>
            <w:r w:rsidRPr="002648D7">
              <w:rPr>
                <w:i/>
                <w:sz w:val="36"/>
                <w:szCs w:val="36"/>
              </w:rPr>
              <w:t>а</w:t>
            </w:r>
            <w:r w:rsidRPr="002648D7">
              <w:rPr>
                <w:sz w:val="28"/>
                <w:szCs w:val="28"/>
              </w:rPr>
              <w:t xml:space="preserve"> помещены в абсолютно жёсткую обойму. На средний кубик действует вертикальное давление </w:t>
            </w:r>
            <w:r w:rsidRPr="002648D7">
              <w:rPr>
                <w:i/>
                <w:sz w:val="36"/>
                <w:szCs w:val="36"/>
              </w:rPr>
              <w:t>р</w:t>
            </w:r>
            <w:r w:rsidRPr="002648D7">
              <w:rPr>
                <w:sz w:val="28"/>
                <w:szCs w:val="28"/>
              </w:rPr>
              <w:t>. Определить абсолютную вертикальную деформацию крайних кубиков. Модуль упругости</w:t>
            </w:r>
            <w:r w:rsidRPr="002648D7">
              <w:rPr>
                <w:i/>
                <w:sz w:val="32"/>
                <w:szCs w:val="32"/>
              </w:rPr>
              <w:t>Е</w:t>
            </w:r>
            <w:r w:rsidRPr="002648D7">
              <w:rPr>
                <w:sz w:val="28"/>
                <w:szCs w:val="28"/>
              </w:rPr>
              <w:t xml:space="preserve"> и коэффициент </w:t>
            </w:r>
            <w:r w:rsidRPr="002648D7">
              <w:rPr>
                <w:rFonts w:cs="Arial"/>
                <w:sz w:val="28"/>
                <w:szCs w:val="28"/>
              </w:rPr>
              <w:t xml:space="preserve">Пуассона </w:t>
            </w:r>
            <w:r w:rsidRPr="002648D7">
              <w:rPr>
                <w:rFonts w:cs="Calibri"/>
                <w:sz w:val="36"/>
                <w:szCs w:val="36"/>
              </w:rPr>
              <w:t>ν</w:t>
            </w:r>
            <w:r w:rsidRPr="002648D7">
              <w:rPr>
                <w:rFonts w:cs="Calibri"/>
                <w:sz w:val="28"/>
                <w:szCs w:val="28"/>
              </w:rPr>
              <w:t>заданы.</w:t>
            </w:r>
          </w:p>
        </w:tc>
      </w:tr>
    </w:tbl>
    <w:p w:rsidR="00950FC7" w:rsidRPr="00882903" w:rsidRDefault="00950FC7" w:rsidP="006F7795">
      <w:pPr>
        <w:spacing w:after="0"/>
        <w:jc w:val="center"/>
        <w:rPr>
          <w:sz w:val="28"/>
          <w:szCs w:val="28"/>
        </w:rPr>
      </w:pPr>
    </w:p>
    <w:sectPr w:rsidR="00950FC7" w:rsidRPr="00882903" w:rsidSect="007210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056"/>
    <w:rsid w:val="00017070"/>
    <w:rsid w:val="0002281B"/>
    <w:rsid w:val="000300F5"/>
    <w:rsid w:val="00040F16"/>
    <w:rsid w:val="00063E68"/>
    <w:rsid w:val="00094DF6"/>
    <w:rsid w:val="000A2046"/>
    <w:rsid w:val="00132B88"/>
    <w:rsid w:val="0018517F"/>
    <w:rsid w:val="001B4AF3"/>
    <w:rsid w:val="001C39C5"/>
    <w:rsid w:val="002309AC"/>
    <w:rsid w:val="00237E62"/>
    <w:rsid w:val="002648D7"/>
    <w:rsid w:val="002C62FD"/>
    <w:rsid w:val="00320041"/>
    <w:rsid w:val="00331ADF"/>
    <w:rsid w:val="00346780"/>
    <w:rsid w:val="003D08DB"/>
    <w:rsid w:val="003E5795"/>
    <w:rsid w:val="00405581"/>
    <w:rsid w:val="00410B7D"/>
    <w:rsid w:val="00473083"/>
    <w:rsid w:val="004E23AA"/>
    <w:rsid w:val="004E668A"/>
    <w:rsid w:val="00513228"/>
    <w:rsid w:val="00523D07"/>
    <w:rsid w:val="00585ED1"/>
    <w:rsid w:val="00602DFE"/>
    <w:rsid w:val="0063424B"/>
    <w:rsid w:val="0066766F"/>
    <w:rsid w:val="0067263B"/>
    <w:rsid w:val="006A3A31"/>
    <w:rsid w:val="006C25D1"/>
    <w:rsid w:val="006E175D"/>
    <w:rsid w:val="006F7795"/>
    <w:rsid w:val="006F7EF5"/>
    <w:rsid w:val="007029DF"/>
    <w:rsid w:val="00721056"/>
    <w:rsid w:val="0079321B"/>
    <w:rsid w:val="00797352"/>
    <w:rsid w:val="0087088F"/>
    <w:rsid w:val="00871920"/>
    <w:rsid w:val="00875D38"/>
    <w:rsid w:val="00880B22"/>
    <w:rsid w:val="00882903"/>
    <w:rsid w:val="008874D8"/>
    <w:rsid w:val="008A5D20"/>
    <w:rsid w:val="008E176E"/>
    <w:rsid w:val="008F0E9A"/>
    <w:rsid w:val="00923362"/>
    <w:rsid w:val="00950FC7"/>
    <w:rsid w:val="0098758E"/>
    <w:rsid w:val="009C7BB3"/>
    <w:rsid w:val="00A21225"/>
    <w:rsid w:val="00A63A09"/>
    <w:rsid w:val="00A7058E"/>
    <w:rsid w:val="00A90827"/>
    <w:rsid w:val="00AC2EE4"/>
    <w:rsid w:val="00AE0EAB"/>
    <w:rsid w:val="00B007CC"/>
    <w:rsid w:val="00BB4655"/>
    <w:rsid w:val="00BD540B"/>
    <w:rsid w:val="00C10940"/>
    <w:rsid w:val="00C6274F"/>
    <w:rsid w:val="00CB11BA"/>
    <w:rsid w:val="00CB212B"/>
    <w:rsid w:val="00CD7059"/>
    <w:rsid w:val="00CF165D"/>
    <w:rsid w:val="00D00DE1"/>
    <w:rsid w:val="00D130C1"/>
    <w:rsid w:val="00D66B0C"/>
    <w:rsid w:val="00DA2510"/>
    <w:rsid w:val="00DA28C4"/>
    <w:rsid w:val="00DC497E"/>
    <w:rsid w:val="00DF3CEC"/>
    <w:rsid w:val="00DF7D87"/>
    <w:rsid w:val="00E0094C"/>
    <w:rsid w:val="00E13785"/>
    <w:rsid w:val="00E30311"/>
    <w:rsid w:val="00EA080B"/>
    <w:rsid w:val="00EF0273"/>
    <w:rsid w:val="00F2540C"/>
    <w:rsid w:val="00F415CF"/>
    <w:rsid w:val="00F612B4"/>
    <w:rsid w:val="00FA1480"/>
    <w:rsid w:val="00FB0BB4"/>
    <w:rsid w:val="00FE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1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254</Words>
  <Characters>1454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server</cp:lastModifiedBy>
  <cp:revision>8</cp:revision>
  <dcterms:created xsi:type="dcterms:W3CDTF">2018-05-21T11:37:00Z</dcterms:created>
  <dcterms:modified xsi:type="dcterms:W3CDTF">2018-10-01T06:21:00Z</dcterms:modified>
</cp:coreProperties>
</file>