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D2" w:rsidRDefault="001175D2" w:rsidP="001175D2">
      <w:pPr>
        <w:ind w:firstLine="0"/>
        <w:jc w:val="center"/>
        <w:rPr>
          <w:caps/>
          <w:sz w:val="20"/>
          <w:szCs w:val="20"/>
        </w:rPr>
      </w:pPr>
      <w:r w:rsidRPr="001175D2">
        <w:rPr>
          <w:caps/>
          <w:sz w:val="20"/>
          <w:szCs w:val="20"/>
        </w:rPr>
        <w:t xml:space="preserve">Министерство образования </w:t>
      </w:r>
    </w:p>
    <w:p w:rsidR="001175D2" w:rsidRPr="001175D2" w:rsidRDefault="001175D2" w:rsidP="001175D2">
      <w:pPr>
        <w:ind w:firstLine="0"/>
        <w:jc w:val="center"/>
        <w:rPr>
          <w:caps/>
          <w:sz w:val="20"/>
          <w:szCs w:val="20"/>
        </w:rPr>
      </w:pPr>
      <w:r w:rsidRPr="001175D2">
        <w:rPr>
          <w:caps/>
          <w:sz w:val="20"/>
          <w:szCs w:val="20"/>
        </w:rPr>
        <w:t>и науки Российской Федерации</w:t>
      </w:r>
    </w:p>
    <w:p w:rsidR="001175D2" w:rsidRPr="001175D2" w:rsidRDefault="001175D2" w:rsidP="001175D2">
      <w:pPr>
        <w:shd w:val="clear" w:color="auto" w:fill="FFFFFF"/>
        <w:ind w:right="4" w:firstLine="0"/>
        <w:jc w:val="center"/>
        <w:rPr>
          <w:bCs/>
          <w:spacing w:val="4"/>
          <w:sz w:val="20"/>
          <w:szCs w:val="20"/>
        </w:rPr>
      </w:pPr>
    </w:p>
    <w:p w:rsidR="001175D2" w:rsidRPr="001175D2" w:rsidRDefault="001175D2" w:rsidP="001175D2">
      <w:pPr>
        <w:shd w:val="clear" w:color="auto" w:fill="FFFFFF"/>
        <w:ind w:right="4" w:firstLine="0"/>
        <w:jc w:val="center"/>
        <w:rPr>
          <w:bCs/>
          <w:spacing w:val="4"/>
          <w:sz w:val="20"/>
          <w:szCs w:val="20"/>
        </w:rPr>
      </w:pPr>
      <w:r w:rsidRPr="001175D2">
        <w:rPr>
          <w:bCs/>
          <w:spacing w:val="4"/>
          <w:sz w:val="20"/>
          <w:szCs w:val="20"/>
        </w:rPr>
        <w:t xml:space="preserve">НОВОСИБИРСКИЙ ГОСУДАРСТВЕННЫЙ </w:t>
      </w:r>
    </w:p>
    <w:p w:rsidR="001175D2" w:rsidRPr="001175D2" w:rsidRDefault="001175D2" w:rsidP="001175D2">
      <w:pPr>
        <w:shd w:val="clear" w:color="auto" w:fill="FFFFFF"/>
        <w:ind w:right="4" w:firstLine="0"/>
        <w:jc w:val="center"/>
        <w:rPr>
          <w:bCs/>
          <w:spacing w:val="4"/>
          <w:sz w:val="20"/>
          <w:szCs w:val="20"/>
        </w:rPr>
      </w:pPr>
      <w:r w:rsidRPr="001175D2">
        <w:rPr>
          <w:bCs/>
          <w:spacing w:val="4"/>
          <w:sz w:val="20"/>
          <w:szCs w:val="20"/>
        </w:rPr>
        <w:t>АРХИТЕКТУРНО-СТРОИТЕЛЬНЫЙ УНИВЕРСИТЕТ (СИБСТРИН)</w:t>
      </w:r>
    </w:p>
    <w:p w:rsidR="001175D2" w:rsidRPr="000A4A1F" w:rsidRDefault="001175D2" w:rsidP="001175D2"/>
    <w:p w:rsidR="001175D2" w:rsidRDefault="001175D2" w:rsidP="001175D2"/>
    <w:p w:rsidR="001175D2" w:rsidRDefault="001175D2" w:rsidP="001175D2"/>
    <w:p w:rsidR="001175D2" w:rsidRPr="00287D11" w:rsidRDefault="001175D2" w:rsidP="001175D2">
      <w:pPr>
        <w:ind w:firstLine="3240"/>
        <w:rPr>
          <w:b/>
        </w:rPr>
      </w:pPr>
      <w:r w:rsidRPr="00287D11">
        <w:rPr>
          <w:b/>
        </w:rPr>
        <w:t>Кафедра экономики</w:t>
      </w:r>
    </w:p>
    <w:p w:rsidR="001175D2" w:rsidRPr="00287D11" w:rsidRDefault="001175D2" w:rsidP="001175D2">
      <w:pPr>
        <w:ind w:firstLine="3240"/>
        <w:rPr>
          <w:b/>
        </w:rPr>
      </w:pPr>
      <w:r w:rsidRPr="00287D11">
        <w:rPr>
          <w:b/>
        </w:rPr>
        <w:t>строительства и инвестиций</w:t>
      </w:r>
    </w:p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>
      <w:pPr>
        <w:ind w:firstLine="0"/>
        <w:jc w:val="center"/>
        <w:rPr>
          <w:b/>
          <w:sz w:val="28"/>
          <w:szCs w:val="28"/>
        </w:rPr>
      </w:pPr>
      <w:r w:rsidRPr="00A44CFD">
        <w:rPr>
          <w:b/>
          <w:sz w:val="28"/>
          <w:szCs w:val="28"/>
        </w:rPr>
        <w:t xml:space="preserve">ЭКОНОМИЧЕСКОЕ ОБОСНОВАНИЕ </w:t>
      </w:r>
    </w:p>
    <w:p w:rsidR="001175D2" w:rsidRPr="00A44CFD" w:rsidRDefault="001175D2" w:rsidP="001175D2">
      <w:pPr>
        <w:ind w:firstLine="0"/>
        <w:jc w:val="center"/>
        <w:rPr>
          <w:b/>
          <w:sz w:val="28"/>
          <w:szCs w:val="28"/>
        </w:rPr>
      </w:pPr>
      <w:r w:rsidRPr="00A44CFD">
        <w:rPr>
          <w:b/>
          <w:sz w:val="28"/>
          <w:szCs w:val="28"/>
        </w:rPr>
        <w:t xml:space="preserve">РЕШЕНИЙ, ПРИНЯТЫХ </w:t>
      </w:r>
      <w:r w:rsidRPr="0051421D">
        <w:rPr>
          <w:b/>
          <w:sz w:val="28"/>
          <w:szCs w:val="28"/>
        </w:rPr>
        <w:br/>
      </w:r>
      <w:r w:rsidRPr="00A44CFD">
        <w:rPr>
          <w:b/>
          <w:sz w:val="28"/>
          <w:szCs w:val="28"/>
        </w:rPr>
        <w:t>В ДИПЛОМНОМ ПРОЕКТЕ</w:t>
      </w:r>
    </w:p>
    <w:p w:rsidR="001175D2" w:rsidRDefault="001175D2" w:rsidP="001175D2">
      <w:pPr>
        <w:ind w:firstLine="0"/>
        <w:jc w:val="center"/>
      </w:pPr>
    </w:p>
    <w:p w:rsidR="001175D2" w:rsidRPr="002C389D" w:rsidRDefault="001175D2" w:rsidP="001175D2">
      <w:pPr>
        <w:ind w:firstLine="0"/>
        <w:jc w:val="center"/>
      </w:pPr>
      <w:r w:rsidRPr="002C389D">
        <w:t>Методические указания</w:t>
      </w:r>
    </w:p>
    <w:p w:rsidR="001175D2" w:rsidRPr="002C389D" w:rsidRDefault="001175D2" w:rsidP="001175D2">
      <w:pPr>
        <w:ind w:firstLine="0"/>
        <w:jc w:val="center"/>
      </w:pPr>
      <w:r w:rsidRPr="002C389D">
        <w:t>по выполнению раздела дипломного проекта</w:t>
      </w:r>
    </w:p>
    <w:p w:rsidR="001175D2" w:rsidRDefault="001175D2" w:rsidP="001175D2">
      <w:pPr>
        <w:ind w:firstLine="0"/>
        <w:jc w:val="center"/>
      </w:pPr>
      <w:r w:rsidRPr="002C389D">
        <w:t xml:space="preserve">для студентов </w:t>
      </w:r>
      <w:r>
        <w:t xml:space="preserve">направления 270800 «Строительство» </w:t>
      </w:r>
      <w:r>
        <w:br/>
        <w:t>(профиль</w:t>
      </w:r>
      <w:r w:rsidRPr="002C389D">
        <w:t xml:space="preserve"> «Производство строительных материалов, </w:t>
      </w:r>
      <w:r>
        <w:br/>
      </w:r>
      <w:r w:rsidRPr="002C389D">
        <w:t>изделий и конструкций»</w:t>
      </w:r>
      <w:r w:rsidRPr="00C80079">
        <w:t>)</w:t>
      </w:r>
      <w:r w:rsidRPr="0051421D">
        <w:t xml:space="preserve"> </w:t>
      </w:r>
      <w:r w:rsidRPr="002C389D">
        <w:t>всех форм обучения</w:t>
      </w:r>
    </w:p>
    <w:p w:rsidR="001175D2" w:rsidRPr="0051421D" w:rsidRDefault="001175D2" w:rsidP="001175D2"/>
    <w:p w:rsidR="001175D2" w:rsidRPr="00287D11" w:rsidRDefault="001175D2" w:rsidP="001175D2"/>
    <w:p w:rsidR="001175D2" w:rsidRPr="00287D11" w:rsidRDefault="001175D2" w:rsidP="001175D2"/>
    <w:p w:rsidR="001175D2" w:rsidRPr="00287D11" w:rsidRDefault="001175D2" w:rsidP="001175D2"/>
    <w:p w:rsidR="001175D2" w:rsidRPr="0051421D" w:rsidRDefault="001175D2" w:rsidP="001175D2"/>
    <w:p w:rsidR="001175D2" w:rsidRPr="0051421D" w:rsidRDefault="001175D2" w:rsidP="001175D2"/>
    <w:p w:rsidR="001175D2" w:rsidRPr="0051421D" w:rsidRDefault="001175D2" w:rsidP="001175D2"/>
    <w:p w:rsidR="001175D2" w:rsidRPr="0051421D" w:rsidRDefault="001175D2" w:rsidP="001175D2"/>
    <w:p w:rsidR="001175D2" w:rsidRPr="00C80079" w:rsidRDefault="001175D2" w:rsidP="001175D2"/>
    <w:p w:rsidR="001175D2" w:rsidRPr="00C80079" w:rsidRDefault="001175D2" w:rsidP="001175D2"/>
    <w:p w:rsidR="001175D2" w:rsidRDefault="001175D2" w:rsidP="001175D2"/>
    <w:p w:rsidR="001175D2" w:rsidRDefault="001175D2" w:rsidP="001175D2">
      <w:pPr>
        <w:jc w:val="center"/>
      </w:pPr>
      <w:r>
        <w:t>Новосибирск 2011</w:t>
      </w:r>
    </w:p>
    <w:p w:rsidR="001175D2" w:rsidRPr="00560849" w:rsidRDefault="001175D2" w:rsidP="001175D2">
      <w:pPr>
        <w:ind w:firstLine="0"/>
      </w:pPr>
      <w:r w:rsidRPr="00560849">
        <w:lastRenderedPageBreak/>
        <w:t>Методические указания разработаны доцентом Л.И. Андру</w:t>
      </w:r>
      <w:r>
        <w:softHyphen/>
      </w:r>
      <w:r w:rsidRPr="00560849">
        <w:t>севич, доцентом Н.Н.</w:t>
      </w:r>
      <w:r>
        <w:t> </w:t>
      </w:r>
      <w:r w:rsidRPr="00560849">
        <w:t xml:space="preserve">Агеенко, канд. техн. наук, профессором Л.В. Заруевой </w:t>
      </w:r>
    </w:p>
    <w:p w:rsidR="001175D2" w:rsidRDefault="001175D2" w:rsidP="001175D2"/>
    <w:p w:rsidR="001175D2" w:rsidRPr="007219CF" w:rsidRDefault="001175D2" w:rsidP="001175D2"/>
    <w:p w:rsidR="001175D2" w:rsidRDefault="001175D2" w:rsidP="001175D2"/>
    <w:p w:rsidR="001175D2" w:rsidRDefault="001175D2" w:rsidP="001175D2"/>
    <w:p w:rsidR="001175D2" w:rsidRDefault="001175D2" w:rsidP="001175D2">
      <w:pPr>
        <w:ind w:firstLine="0"/>
        <w:jc w:val="center"/>
      </w:pPr>
    </w:p>
    <w:p w:rsidR="001175D2" w:rsidRDefault="001175D2" w:rsidP="001175D2">
      <w:pPr>
        <w:ind w:firstLine="0"/>
        <w:jc w:val="center"/>
      </w:pPr>
      <w:r>
        <w:t>Утверждены методической комиссией</w:t>
      </w:r>
    </w:p>
    <w:p w:rsidR="001175D2" w:rsidRDefault="001175D2" w:rsidP="001175D2">
      <w:pPr>
        <w:ind w:firstLine="0"/>
        <w:jc w:val="center"/>
      </w:pPr>
      <w:r>
        <w:t>факультета экономики и менеджмента</w:t>
      </w:r>
    </w:p>
    <w:p w:rsidR="001175D2" w:rsidRDefault="001175D2" w:rsidP="001175D2">
      <w:pPr>
        <w:ind w:firstLine="0"/>
        <w:jc w:val="center"/>
      </w:pPr>
      <w:r>
        <w:t>2 февраля 2011 г.</w:t>
      </w:r>
    </w:p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>
      <w:pPr>
        <w:ind w:left="2127" w:hanging="1702"/>
      </w:pPr>
      <w:r>
        <w:t xml:space="preserve">Рецензенты:    </w:t>
      </w:r>
    </w:p>
    <w:p w:rsidR="001175D2" w:rsidRDefault="001175D2" w:rsidP="001175D2">
      <w:pPr>
        <w:tabs>
          <w:tab w:val="left" w:pos="900"/>
        </w:tabs>
        <w:ind w:left="900" w:hanging="360"/>
      </w:pPr>
      <w:r>
        <w:t>–</w:t>
      </w:r>
      <w:r>
        <w:tab/>
        <w:t>В.В. Герасимов, д</w:t>
      </w:r>
      <w:r w:rsidRPr="00C80079">
        <w:t>-</w:t>
      </w:r>
      <w:r>
        <w:t>р техн. наук, профессор кафедры планирования, финансов и учета НГАСУ (Сибстрин);</w:t>
      </w:r>
    </w:p>
    <w:p w:rsidR="001175D2" w:rsidRDefault="001175D2" w:rsidP="001175D2">
      <w:pPr>
        <w:tabs>
          <w:tab w:val="left" w:pos="900"/>
        </w:tabs>
        <w:ind w:left="900" w:hanging="360"/>
      </w:pPr>
      <w:r>
        <w:t>–</w:t>
      </w:r>
      <w:r>
        <w:tab/>
        <w:t>А.Ф. Лях, канд. экон. наук, доцент кафедры экономики строительства и инвестиций НГАСУ (Сибстрин)</w:t>
      </w:r>
    </w:p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/>
    <w:p w:rsidR="001175D2" w:rsidRDefault="001175D2" w:rsidP="001175D2">
      <w:pPr>
        <w:ind w:firstLine="0"/>
        <w:jc w:val="left"/>
      </w:pPr>
    </w:p>
    <w:p w:rsidR="001175D2" w:rsidRDefault="001175D2" w:rsidP="001175D2">
      <w:pPr>
        <w:ind w:firstLine="0"/>
        <w:jc w:val="left"/>
      </w:pPr>
    </w:p>
    <w:p w:rsidR="001175D2" w:rsidRDefault="001175D2" w:rsidP="001175D2">
      <w:pPr>
        <w:ind w:firstLine="0"/>
        <w:jc w:val="left"/>
      </w:pPr>
    </w:p>
    <w:p w:rsidR="001175D2" w:rsidRDefault="001175D2" w:rsidP="001175D2">
      <w:pPr>
        <w:pStyle w:val="a7"/>
        <w:suppressAutoHyphens/>
        <w:ind w:left="2880" w:hanging="360"/>
        <w:rPr>
          <w:sz w:val="22"/>
        </w:rPr>
      </w:pPr>
      <w:r>
        <w:rPr>
          <w:sz w:val="22"/>
        </w:rPr>
        <w:t>©</w:t>
      </w:r>
      <w:r>
        <w:rPr>
          <w:sz w:val="22"/>
        </w:rPr>
        <w:tab/>
        <w:t>Новосибирский государственный</w:t>
      </w:r>
    </w:p>
    <w:p w:rsidR="001175D2" w:rsidRDefault="001175D2" w:rsidP="001175D2">
      <w:pPr>
        <w:pStyle w:val="a7"/>
        <w:suppressAutoHyphens/>
        <w:ind w:left="3240" w:hanging="360"/>
        <w:rPr>
          <w:sz w:val="22"/>
        </w:rPr>
      </w:pPr>
      <w:r>
        <w:rPr>
          <w:sz w:val="22"/>
        </w:rPr>
        <w:t>архитектурно-строительный</w:t>
      </w:r>
    </w:p>
    <w:p w:rsidR="001175D2" w:rsidRDefault="001175D2" w:rsidP="001175D2">
      <w:pPr>
        <w:pStyle w:val="a7"/>
        <w:suppressAutoHyphens/>
        <w:ind w:left="3240" w:hanging="360"/>
        <w:rPr>
          <w:sz w:val="22"/>
        </w:rPr>
      </w:pPr>
      <w:r>
        <w:rPr>
          <w:sz w:val="22"/>
        </w:rPr>
        <w:t>университет (Сибстрин), 2011</w:t>
      </w:r>
    </w:p>
    <w:p w:rsidR="001175D2" w:rsidRPr="002C389D" w:rsidRDefault="001175D2" w:rsidP="001175D2">
      <w:pPr>
        <w:ind w:firstLine="0"/>
        <w:jc w:val="center"/>
      </w:pPr>
    </w:p>
    <w:p w:rsidR="001175D2" w:rsidRDefault="001175D2">
      <w:pPr>
        <w:ind w:firstLine="0"/>
        <w:jc w:val="center"/>
      </w:pPr>
    </w:p>
    <w:p w:rsidR="002A1A5F" w:rsidRPr="002C389D" w:rsidRDefault="002A1A5F">
      <w:pPr>
        <w:ind w:firstLine="0"/>
        <w:jc w:val="center"/>
      </w:pPr>
      <w:r w:rsidRPr="002C389D">
        <w:t>СОДЕРЖАНИЕ</w:t>
      </w:r>
    </w:p>
    <w:p w:rsidR="002A1A5F" w:rsidRPr="002C389D" w:rsidRDefault="002A1A5F"/>
    <w:p w:rsidR="008570DE" w:rsidRPr="009A29CF" w:rsidRDefault="0018472A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18472A">
        <w:rPr>
          <w:spacing w:val="-4"/>
        </w:rPr>
        <w:fldChar w:fldCharType="begin"/>
      </w:r>
      <w:r w:rsidR="002A1A5F" w:rsidRPr="009A29CF">
        <w:rPr>
          <w:spacing w:val="-4"/>
        </w:rPr>
        <w:instrText xml:space="preserve"> TOC \o "1-2" \u </w:instrText>
      </w:r>
      <w:r w:rsidRPr="0018472A">
        <w:rPr>
          <w:spacing w:val="-4"/>
        </w:rPr>
        <w:fldChar w:fldCharType="separate"/>
      </w:r>
      <w:r w:rsidR="008570DE" w:rsidRPr="009A29CF">
        <w:rPr>
          <w:caps w:val="0"/>
          <w:noProof/>
          <w:spacing w:val="-4"/>
        </w:rPr>
        <w:t>В</w:t>
      </w:r>
      <w:r w:rsidR="009A29CF">
        <w:rPr>
          <w:caps w:val="0"/>
          <w:noProof/>
          <w:spacing w:val="-4"/>
        </w:rPr>
        <w:t>ведение</w:t>
      </w:r>
      <w:r w:rsidR="008570DE" w:rsidRPr="009A29CF">
        <w:rPr>
          <w:caps w:val="0"/>
          <w:noProof/>
          <w:spacing w:val="-4"/>
        </w:rPr>
        <w:tab/>
      </w:r>
      <w:r w:rsidRPr="009A29CF">
        <w:rPr>
          <w:noProof/>
          <w:spacing w:val="-4"/>
        </w:rPr>
        <w:fldChar w:fldCharType="begin"/>
      </w:r>
      <w:r w:rsidR="008570DE" w:rsidRPr="009A29CF">
        <w:rPr>
          <w:noProof/>
          <w:spacing w:val="-4"/>
        </w:rPr>
        <w:instrText xml:space="preserve"> PAGEREF _Toc282522519 \h </w:instrText>
      </w:r>
      <w:r w:rsidRPr="009A29CF">
        <w:rPr>
          <w:noProof/>
          <w:spacing w:val="-4"/>
        </w:rPr>
      </w:r>
      <w:r w:rsidRPr="009A29CF">
        <w:rPr>
          <w:noProof/>
          <w:spacing w:val="-4"/>
        </w:rPr>
        <w:fldChar w:fldCharType="separate"/>
      </w:r>
      <w:r w:rsidR="00134A2D">
        <w:rPr>
          <w:noProof/>
          <w:spacing w:val="-4"/>
        </w:rPr>
        <w:t>2</w:t>
      </w:r>
      <w:r w:rsidRPr="009A29CF">
        <w:rPr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noProof/>
          <w:spacing w:val="-4"/>
        </w:rPr>
        <w:t>1</w:t>
      </w:r>
      <w:r w:rsidR="009A29CF" w:rsidRPr="009A29CF">
        <w:rPr>
          <w:caps w:val="0"/>
          <w:noProof/>
          <w:spacing w:val="-4"/>
        </w:rPr>
        <w:t>. </w:t>
      </w:r>
      <w:r w:rsidRPr="009A29CF">
        <w:rPr>
          <w:caps w:val="0"/>
          <w:noProof/>
          <w:spacing w:val="-4"/>
        </w:rPr>
        <w:t>В</w:t>
      </w:r>
      <w:r w:rsidR="009A29CF" w:rsidRPr="009A29CF">
        <w:rPr>
          <w:caps w:val="0"/>
          <w:noProof/>
          <w:spacing w:val="-4"/>
        </w:rPr>
        <w:t>водная часть и резюме проекта</w:t>
      </w:r>
      <w:r w:rsidRPr="009A29CF">
        <w:rPr>
          <w:caps w:val="0"/>
          <w:noProof/>
          <w:spacing w:val="-4"/>
        </w:rPr>
        <w:tab/>
      </w:r>
      <w:r w:rsidR="0018472A" w:rsidRPr="009A29CF">
        <w:rPr>
          <w:caps w:val="0"/>
          <w:noProof/>
          <w:spacing w:val="-4"/>
        </w:rPr>
        <w:fldChar w:fldCharType="begin"/>
      </w:r>
      <w:r w:rsidRPr="009A29CF">
        <w:rPr>
          <w:caps w:val="0"/>
          <w:noProof/>
          <w:spacing w:val="-4"/>
        </w:rPr>
        <w:instrText xml:space="preserve"> PAGEREF _Toc282522520 \h </w:instrText>
      </w:r>
      <w:r w:rsidR="0018472A" w:rsidRPr="009A29CF">
        <w:rPr>
          <w:caps w:val="0"/>
          <w:noProof/>
          <w:spacing w:val="-4"/>
        </w:rPr>
      </w:r>
      <w:r w:rsidR="0018472A" w:rsidRPr="009A29CF">
        <w:rPr>
          <w:caps w:val="0"/>
          <w:noProof/>
          <w:spacing w:val="-4"/>
        </w:rPr>
        <w:fldChar w:fldCharType="separate"/>
      </w:r>
      <w:r w:rsidR="00134A2D">
        <w:rPr>
          <w:caps w:val="0"/>
          <w:noProof/>
          <w:spacing w:val="-4"/>
        </w:rPr>
        <w:t>2</w:t>
      </w:r>
      <w:r w:rsidR="0018472A" w:rsidRPr="009A29CF">
        <w:rPr>
          <w:caps w:val="0"/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2</w:t>
      </w:r>
      <w:r w:rsidR="009A29CF" w:rsidRPr="009A29CF">
        <w:rPr>
          <w:caps w:val="0"/>
          <w:noProof/>
          <w:spacing w:val="-4"/>
        </w:rPr>
        <w:t>. Анализ положения дел в о</w:t>
      </w:r>
      <w:r w:rsidR="00610B54">
        <w:rPr>
          <w:caps w:val="0"/>
          <w:noProof/>
          <w:spacing w:val="-4"/>
        </w:rPr>
        <w:t>трасли</w:t>
      </w:r>
      <w:r w:rsidRPr="009A29CF">
        <w:rPr>
          <w:caps w:val="0"/>
          <w:noProof/>
          <w:spacing w:val="-4"/>
        </w:rPr>
        <w:tab/>
      </w:r>
      <w:r w:rsidR="0018472A" w:rsidRPr="009A29CF">
        <w:rPr>
          <w:caps w:val="0"/>
          <w:noProof/>
          <w:spacing w:val="-4"/>
        </w:rPr>
        <w:fldChar w:fldCharType="begin"/>
      </w:r>
      <w:r w:rsidRPr="009A29CF">
        <w:rPr>
          <w:caps w:val="0"/>
          <w:noProof/>
          <w:spacing w:val="-4"/>
        </w:rPr>
        <w:instrText xml:space="preserve"> PAGEREF _Toc282522521 \h </w:instrText>
      </w:r>
      <w:r w:rsidR="0018472A" w:rsidRPr="009A29CF">
        <w:rPr>
          <w:caps w:val="0"/>
          <w:noProof/>
          <w:spacing w:val="-4"/>
        </w:rPr>
      </w:r>
      <w:r w:rsidR="0018472A" w:rsidRPr="009A29CF">
        <w:rPr>
          <w:caps w:val="0"/>
          <w:noProof/>
          <w:spacing w:val="-4"/>
        </w:rPr>
        <w:fldChar w:fldCharType="separate"/>
      </w:r>
      <w:r w:rsidR="00134A2D">
        <w:rPr>
          <w:caps w:val="0"/>
          <w:noProof/>
          <w:spacing w:val="-4"/>
        </w:rPr>
        <w:t>3</w:t>
      </w:r>
      <w:r w:rsidR="0018472A" w:rsidRPr="009A29CF">
        <w:rPr>
          <w:caps w:val="0"/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3</w:t>
      </w:r>
      <w:r w:rsidR="009A29CF" w:rsidRPr="009A29CF">
        <w:rPr>
          <w:caps w:val="0"/>
          <w:noProof/>
          <w:spacing w:val="-4"/>
        </w:rPr>
        <w:t>. </w:t>
      </w:r>
      <w:r w:rsidRPr="009A29CF">
        <w:rPr>
          <w:caps w:val="0"/>
          <w:noProof/>
          <w:spacing w:val="-4"/>
        </w:rPr>
        <w:t>П</w:t>
      </w:r>
      <w:r w:rsidR="009A29CF" w:rsidRPr="009A29CF">
        <w:rPr>
          <w:caps w:val="0"/>
          <w:noProof/>
          <w:spacing w:val="-4"/>
        </w:rPr>
        <w:t>отребность в капитальных вложениях и инвестициях</w:t>
      </w:r>
      <w:r w:rsidRPr="009A29CF">
        <w:rPr>
          <w:caps w:val="0"/>
          <w:noProof/>
          <w:spacing w:val="-4"/>
        </w:rPr>
        <w:tab/>
      </w:r>
      <w:r w:rsidR="0018472A" w:rsidRPr="009A29CF">
        <w:rPr>
          <w:caps w:val="0"/>
          <w:noProof/>
          <w:spacing w:val="-4"/>
        </w:rPr>
        <w:fldChar w:fldCharType="begin"/>
      </w:r>
      <w:r w:rsidRPr="009A29CF">
        <w:rPr>
          <w:caps w:val="0"/>
          <w:noProof/>
          <w:spacing w:val="-4"/>
        </w:rPr>
        <w:instrText xml:space="preserve"> PAGEREF _Toc282522522 \h </w:instrText>
      </w:r>
      <w:r w:rsidR="0018472A" w:rsidRPr="009A29CF">
        <w:rPr>
          <w:caps w:val="0"/>
          <w:noProof/>
          <w:spacing w:val="-4"/>
        </w:rPr>
      </w:r>
      <w:r w:rsidR="0018472A" w:rsidRPr="009A29CF">
        <w:rPr>
          <w:caps w:val="0"/>
          <w:noProof/>
          <w:spacing w:val="-4"/>
        </w:rPr>
        <w:fldChar w:fldCharType="separate"/>
      </w:r>
      <w:r w:rsidR="00134A2D">
        <w:rPr>
          <w:caps w:val="0"/>
          <w:noProof/>
          <w:spacing w:val="-4"/>
        </w:rPr>
        <w:t>5</w:t>
      </w:r>
      <w:r w:rsidR="0018472A" w:rsidRPr="009A29CF">
        <w:rPr>
          <w:caps w:val="0"/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4</w:t>
      </w:r>
      <w:r w:rsidR="009A29CF" w:rsidRPr="009A29CF">
        <w:rPr>
          <w:caps w:val="0"/>
          <w:noProof/>
          <w:spacing w:val="-4"/>
        </w:rPr>
        <w:t>. </w:t>
      </w:r>
      <w:r w:rsidRPr="009A29CF">
        <w:rPr>
          <w:caps w:val="0"/>
          <w:noProof/>
          <w:spacing w:val="-4"/>
        </w:rPr>
        <w:t>П</w:t>
      </w:r>
      <w:r w:rsidR="009A29CF" w:rsidRPr="009A29CF">
        <w:rPr>
          <w:caps w:val="0"/>
          <w:noProof/>
          <w:spacing w:val="-4"/>
        </w:rPr>
        <w:t>роизводственный план</w:t>
      </w:r>
      <w:r w:rsidRPr="009A29CF">
        <w:rPr>
          <w:noProof/>
          <w:spacing w:val="-4"/>
        </w:rPr>
        <w:tab/>
      </w:r>
      <w:r w:rsidR="0018472A" w:rsidRPr="009A29CF">
        <w:rPr>
          <w:noProof/>
          <w:spacing w:val="-4"/>
        </w:rPr>
        <w:fldChar w:fldCharType="begin"/>
      </w:r>
      <w:r w:rsidRPr="009A29CF">
        <w:rPr>
          <w:noProof/>
          <w:spacing w:val="-4"/>
        </w:rPr>
        <w:instrText xml:space="preserve"> PAGEREF _Toc282522523 \h </w:instrText>
      </w:r>
      <w:r w:rsidR="0018472A" w:rsidRPr="009A29CF">
        <w:rPr>
          <w:noProof/>
          <w:spacing w:val="-4"/>
        </w:rPr>
      </w:r>
      <w:r w:rsidR="0018472A" w:rsidRPr="009A29CF">
        <w:rPr>
          <w:noProof/>
          <w:spacing w:val="-4"/>
        </w:rPr>
        <w:fldChar w:fldCharType="separate"/>
      </w:r>
      <w:r w:rsidR="00134A2D">
        <w:rPr>
          <w:noProof/>
          <w:spacing w:val="-4"/>
        </w:rPr>
        <w:t>7</w:t>
      </w:r>
      <w:r w:rsidR="0018472A" w:rsidRPr="009A29CF">
        <w:rPr>
          <w:noProof/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t>  </w:t>
      </w:r>
      <w:r w:rsidR="008570DE" w:rsidRPr="009A29CF">
        <w:t>4.1</w:t>
      </w:r>
      <w:r>
        <w:t>.</w:t>
      </w:r>
      <w:r>
        <w:tab/>
      </w:r>
      <w:r w:rsidR="008570DE" w:rsidRPr="009A29CF">
        <w:t>П</w:t>
      </w:r>
      <w:r w:rsidR="008570DE" w:rsidRPr="009A29CF">
        <w:rPr>
          <w:spacing w:val="-4"/>
        </w:rPr>
        <w:t>рограмма производства и реализации продукции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_Toc282522524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7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4.2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 xml:space="preserve">Стоимость основных производственных фондов </w:t>
      </w:r>
      <w:r w:rsidR="00E82D16">
        <w:rPr>
          <w:spacing w:val="-4"/>
        </w:rPr>
        <w:br/>
      </w:r>
      <w:r w:rsidR="008570DE" w:rsidRPr="009A29CF">
        <w:rPr>
          <w:spacing w:val="-4"/>
        </w:rPr>
        <w:t>и амортизационные отчисления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_Toc282522525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8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4.3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Численность работающих и расходы на заработную плату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_Toc282522526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10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4.4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Поставщики и стоимость сырья и материалов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_Toc282522527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17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4.5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Себестоимость производства и цена единицы продукции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_Toc282522528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18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4.6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Расчет потребности в оборотных средствах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_Toc282522529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20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  <w:spacing w:val="-4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4.7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Прибыль и рентабельность</w:t>
      </w:r>
      <w:r w:rsidR="008570DE" w:rsidRPr="009A29CF">
        <w:rPr>
          <w:spacing w:val="-4"/>
        </w:rPr>
        <w:tab/>
      </w:r>
      <w:r w:rsidR="0018472A" w:rsidRPr="009A29CF">
        <w:rPr>
          <w:spacing w:val="-4"/>
        </w:rPr>
        <w:fldChar w:fldCharType="begin"/>
      </w:r>
      <w:r w:rsidR="008570DE" w:rsidRPr="009A29CF">
        <w:rPr>
          <w:spacing w:val="-4"/>
        </w:rPr>
        <w:instrText xml:space="preserve"> PAGEREF _Toc282522530 \h </w:instrText>
      </w:r>
      <w:r w:rsidR="0018472A" w:rsidRPr="009A29CF">
        <w:rPr>
          <w:spacing w:val="-4"/>
        </w:rPr>
      </w:r>
      <w:r w:rsidR="0018472A" w:rsidRPr="009A29CF">
        <w:rPr>
          <w:spacing w:val="-4"/>
        </w:rPr>
        <w:fldChar w:fldCharType="separate"/>
      </w:r>
      <w:r w:rsidR="00134A2D">
        <w:rPr>
          <w:spacing w:val="-4"/>
        </w:rPr>
        <w:t>22</w:t>
      </w:r>
      <w:r w:rsidR="0018472A" w:rsidRPr="009A29CF">
        <w:rPr>
          <w:spacing w:val="-4"/>
        </w:rPr>
        <w:fldChar w:fldCharType="end"/>
      </w:r>
    </w:p>
    <w:p w:rsidR="008570DE" w:rsidRPr="009A29CF" w:rsidRDefault="009A29CF" w:rsidP="009A29CF">
      <w:pPr>
        <w:pStyle w:val="21"/>
        <w:ind w:left="596" w:hanging="454"/>
        <w:rPr>
          <w:rFonts w:asciiTheme="minorHAnsi" w:eastAsiaTheme="minorEastAsia" w:hAnsiTheme="minorHAnsi" w:cstheme="minorBidi"/>
        </w:rPr>
      </w:pPr>
      <w:r w:rsidRPr="009A29CF">
        <w:rPr>
          <w:spacing w:val="-4"/>
        </w:rPr>
        <w:t>  </w:t>
      </w:r>
      <w:r w:rsidR="008570DE" w:rsidRPr="009A29CF">
        <w:rPr>
          <w:spacing w:val="-4"/>
        </w:rPr>
        <w:t>4.8</w:t>
      </w:r>
      <w:r w:rsidRPr="009A29CF">
        <w:rPr>
          <w:spacing w:val="-4"/>
        </w:rPr>
        <w:t>.</w:t>
      </w:r>
      <w:r w:rsidRPr="009A29CF">
        <w:rPr>
          <w:spacing w:val="-4"/>
        </w:rPr>
        <w:tab/>
      </w:r>
      <w:r w:rsidR="008570DE" w:rsidRPr="009A29CF">
        <w:rPr>
          <w:spacing w:val="-4"/>
        </w:rPr>
        <w:t>Налогообл</w:t>
      </w:r>
      <w:r w:rsidR="008570DE" w:rsidRPr="009A29CF">
        <w:t>ожение прибыли</w:t>
      </w:r>
      <w:r w:rsidR="008570DE" w:rsidRPr="009A29CF">
        <w:tab/>
      </w:r>
      <w:r w:rsidR="0018472A" w:rsidRPr="009A29CF">
        <w:fldChar w:fldCharType="begin"/>
      </w:r>
      <w:r w:rsidR="008570DE" w:rsidRPr="009A29CF">
        <w:instrText xml:space="preserve"> PAGEREF _Toc282522531 \h </w:instrText>
      </w:r>
      <w:r w:rsidR="0018472A" w:rsidRPr="009A29CF">
        <w:fldChar w:fldCharType="separate"/>
      </w:r>
      <w:r w:rsidR="00134A2D">
        <w:t>23</w:t>
      </w:r>
      <w:r w:rsidR="0018472A" w:rsidRPr="009A29CF"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5</w:t>
      </w:r>
      <w:r w:rsidR="009A29CF">
        <w:rPr>
          <w:caps w:val="0"/>
          <w:noProof/>
          <w:spacing w:val="-4"/>
        </w:rPr>
        <w:t>.</w:t>
      </w:r>
      <w:r w:rsidR="009A29CF" w:rsidRPr="009A29CF">
        <w:rPr>
          <w:caps w:val="0"/>
          <w:noProof/>
          <w:spacing w:val="-4"/>
        </w:rPr>
        <w:t xml:space="preserve">  </w:t>
      </w:r>
      <w:r w:rsidRPr="009A29CF">
        <w:rPr>
          <w:caps w:val="0"/>
          <w:noProof/>
          <w:spacing w:val="-4"/>
        </w:rPr>
        <w:t>Э</w:t>
      </w:r>
      <w:r w:rsidR="009A29CF" w:rsidRPr="009A29CF">
        <w:rPr>
          <w:caps w:val="0"/>
          <w:noProof/>
          <w:spacing w:val="-4"/>
        </w:rPr>
        <w:t xml:space="preserve">кономические </w:t>
      </w:r>
      <w:r w:rsidR="009A29CF">
        <w:rPr>
          <w:caps w:val="0"/>
          <w:noProof/>
          <w:spacing w:val="-4"/>
        </w:rPr>
        <w:t>и финансовые показатели проекта</w:t>
      </w:r>
      <w:r w:rsidRPr="009A29CF">
        <w:rPr>
          <w:caps w:val="0"/>
          <w:noProof/>
          <w:spacing w:val="-4"/>
        </w:rPr>
        <w:tab/>
      </w:r>
      <w:r w:rsidR="0018472A" w:rsidRPr="009A29CF">
        <w:rPr>
          <w:caps w:val="0"/>
          <w:noProof/>
          <w:spacing w:val="-4"/>
        </w:rPr>
        <w:fldChar w:fldCharType="begin"/>
      </w:r>
      <w:r w:rsidRPr="009A29CF">
        <w:rPr>
          <w:caps w:val="0"/>
          <w:noProof/>
          <w:spacing w:val="-4"/>
        </w:rPr>
        <w:instrText xml:space="preserve"> PAGEREF _Toc282522532 \h </w:instrText>
      </w:r>
      <w:r w:rsidR="0018472A" w:rsidRPr="009A29CF">
        <w:rPr>
          <w:caps w:val="0"/>
          <w:noProof/>
          <w:spacing w:val="-4"/>
        </w:rPr>
      </w:r>
      <w:r w:rsidR="0018472A" w:rsidRPr="009A29CF">
        <w:rPr>
          <w:caps w:val="0"/>
          <w:noProof/>
          <w:spacing w:val="-4"/>
        </w:rPr>
        <w:fldChar w:fldCharType="separate"/>
      </w:r>
      <w:r w:rsidR="00134A2D">
        <w:rPr>
          <w:caps w:val="0"/>
          <w:noProof/>
          <w:spacing w:val="-4"/>
        </w:rPr>
        <w:t>25</w:t>
      </w:r>
      <w:r w:rsidR="0018472A" w:rsidRPr="009A29CF">
        <w:rPr>
          <w:caps w:val="0"/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З</w:t>
      </w:r>
      <w:r w:rsidR="009A29CF">
        <w:rPr>
          <w:caps w:val="0"/>
          <w:noProof/>
          <w:spacing w:val="-4"/>
        </w:rPr>
        <w:t>аключение</w:t>
      </w:r>
      <w:r w:rsidRPr="009A29CF">
        <w:rPr>
          <w:caps w:val="0"/>
          <w:noProof/>
          <w:spacing w:val="-4"/>
        </w:rPr>
        <w:tab/>
      </w:r>
      <w:r w:rsidR="0018472A" w:rsidRPr="009A29CF">
        <w:rPr>
          <w:caps w:val="0"/>
          <w:noProof/>
          <w:spacing w:val="-4"/>
        </w:rPr>
        <w:fldChar w:fldCharType="begin"/>
      </w:r>
      <w:r w:rsidRPr="009A29CF">
        <w:rPr>
          <w:caps w:val="0"/>
          <w:noProof/>
          <w:spacing w:val="-4"/>
        </w:rPr>
        <w:instrText xml:space="preserve"> PAGEREF _Toc282522533 \h </w:instrText>
      </w:r>
      <w:r w:rsidR="0018472A" w:rsidRPr="009A29CF">
        <w:rPr>
          <w:caps w:val="0"/>
          <w:noProof/>
          <w:spacing w:val="-4"/>
        </w:rPr>
      </w:r>
      <w:r w:rsidR="0018472A" w:rsidRPr="009A29CF">
        <w:rPr>
          <w:caps w:val="0"/>
          <w:noProof/>
          <w:spacing w:val="-4"/>
        </w:rPr>
        <w:fldChar w:fldCharType="separate"/>
      </w:r>
      <w:r w:rsidR="00134A2D">
        <w:rPr>
          <w:caps w:val="0"/>
          <w:noProof/>
          <w:spacing w:val="-4"/>
        </w:rPr>
        <w:t>26</w:t>
      </w:r>
      <w:r w:rsidR="0018472A" w:rsidRPr="009A29CF">
        <w:rPr>
          <w:caps w:val="0"/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С</w:t>
      </w:r>
      <w:r w:rsidR="009A29CF">
        <w:rPr>
          <w:caps w:val="0"/>
          <w:noProof/>
          <w:spacing w:val="-4"/>
        </w:rPr>
        <w:t>писок литературы</w:t>
      </w:r>
      <w:r w:rsidRPr="009A29CF">
        <w:rPr>
          <w:noProof/>
          <w:spacing w:val="-4"/>
        </w:rPr>
        <w:tab/>
      </w:r>
      <w:r w:rsidR="0018472A" w:rsidRPr="009A29CF">
        <w:rPr>
          <w:noProof/>
          <w:spacing w:val="-4"/>
        </w:rPr>
        <w:fldChar w:fldCharType="begin"/>
      </w:r>
      <w:r w:rsidRPr="009A29CF">
        <w:rPr>
          <w:noProof/>
          <w:spacing w:val="-4"/>
        </w:rPr>
        <w:instrText xml:space="preserve"> PAGEREF _Toc282522534 \h </w:instrText>
      </w:r>
      <w:r w:rsidR="0018472A" w:rsidRPr="009A29CF">
        <w:rPr>
          <w:noProof/>
          <w:spacing w:val="-4"/>
        </w:rPr>
      </w:r>
      <w:r w:rsidR="0018472A" w:rsidRPr="009A29CF">
        <w:rPr>
          <w:noProof/>
          <w:spacing w:val="-4"/>
        </w:rPr>
        <w:fldChar w:fldCharType="separate"/>
      </w:r>
      <w:r w:rsidR="00134A2D">
        <w:rPr>
          <w:noProof/>
          <w:spacing w:val="-4"/>
        </w:rPr>
        <w:t>26</w:t>
      </w:r>
      <w:r w:rsidR="0018472A" w:rsidRPr="009A29CF">
        <w:rPr>
          <w:noProof/>
          <w:spacing w:val="-4"/>
        </w:rPr>
        <w:fldChar w:fldCharType="end"/>
      </w:r>
    </w:p>
    <w:p w:rsidR="008570DE" w:rsidRPr="009A29CF" w:rsidRDefault="008570DE">
      <w:pPr>
        <w:pStyle w:val="10"/>
        <w:rPr>
          <w:rFonts w:asciiTheme="minorHAnsi" w:eastAsiaTheme="minorEastAsia" w:hAnsiTheme="minorHAnsi" w:cstheme="minorBidi"/>
          <w:caps w:val="0"/>
          <w:noProof/>
          <w:spacing w:val="-4"/>
        </w:rPr>
      </w:pPr>
      <w:r w:rsidRPr="009A29CF">
        <w:rPr>
          <w:caps w:val="0"/>
          <w:noProof/>
          <w:spacing w:val="-4"/>
        </w:rPr>
        <w:t>П</w:t>
      </w:r>
      <w:r w:rsidR="009A29CF" w:rsidRPr="009A29CF">
        <w:rPr>
          <w:caps w:val="0"/>
          <w:noProof/>
          <w:spacing w:val="-4"/>
        </w:rPr>
        <w:t>ри</w:t>
      </w:r>
      <w:r w:rsidR="009A29CF">
        <w:rPr>
          <w:caps w:val="0"/>
          <w:noProof/>
          <w:spacing w:val="-4"/>
        </w:rPr>
        <w:t>ложение</w:t>
      </w:r>
      <w:r w:rsidRPr="009A29CF">
        <w:rPr>
          <w:noProof/>
          <w:spacing w:val="-4"/>
        </w:rPr>
        <w:tab/>
      </w:r>
      <w:r w:rsidR="00585175">
        <w:rPr>
          <w:noProof/>
          <w:spacing w:val="-4"/>
        </w:rPr>
        <w:t>28</w:t>
      </w:r>
    </w:p>
    <w:p w:rsidR="002A1A5F" w:rsidRPr="00530ECE" w:rsidRDefault="0018472A" w:rsidP="00530ECE">
      <w:pPr>
        <w:pStyle w:val="1"/>
        <w:rPr>
          <w:spacing w:val="4"/>
        </w:rPr>
      </w:pPr>
      <w:r w:rsidRPr="009A29CF">
        <w:rPr>
          <w:spacing w:val="-4"/>
        </w:rPr>
        <w:fldChar w:fldCharType="end"/>
      </w:r>
      <w:bookmarkStart w:id="0" w:name="_Toc130890547"/>
      <w:r w:rsidR="0093252C" w:rsidRPr="002C389D">
        <w:br w:type="column"/>
      </w:r>
      <w:bookmarkStart w:id="1" w:name="_Toc282522519"/>
      <w:r w:rsidR="002A1A5F" w:rsidRPr="00530ECE">
        <w:rPr>
          <w:spacing w:val="4"/>
        </w:rPr>
        <w:lastRenderedPageBreak/>
        <w:t>ВВЕДЕНИЕ</w:t>
      </w:r>
      <w:bookmarkEnd w:id="0"/>
      <w:bookmarkEnd w:id="1"/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Цель раздела дипломного проекта «Экономика» – пок</w:t>
      </w:r>
      <w:r w:rsidRPr="00530ECE">
        <w:rPr>
          <w:spacing w:val="4"/>
        </w:rPr>
        <w:t>а</w:t>
      </w:r>
      <w:r w:rsidRPr="00530ECE">
        <w:rPr>
          <w:spacing w:val="4"/>
        </w:rPr>
        <w:t>зать плодотворность инженерной идеи, надежность и экон</w:t>
      </w:r>
      <w:r w:rsidRPr="00530ECE">
        <w:rPr>
          <w:spacing w:val="4"/>
        </w:rPr>
        <w:t>о</w:t>
      </w:r>
      <w:r w:rsidRPr="00530ECE">
        <w:rPr>
          <w:spacing w:val="4"/>
        </w:rPr>
        <w:t>мическую целесообразность вложений в него капитала.</w:t>
      </w: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Результатом осуществления новых проектов может я</w:t>
      </w:r>
      <w:r w:rsidRPr="00530ECE">
        <w:rPr>
          <w:spacing w:val="4"/>
        </w:rPr>
        <w:t>в</w:t>
      </w:r>
      <w:r w:rsidRPr="00530ECE">
        <w:rPr>
          <w:spacing w:val="4"/>
        </w:rPr>
        <w:t>ляться: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разработка и выпуск определенной продукции для удовлетворения рыночного спроса, в том числе за р</w:t>
      </w:r>
      <w:r w:rsidRPr="00530ECE">
        <w:rPr>
          <w:spacing w:val="4"/>
        </w:rPr>
        <w:t>у</w:t>
      </w:r>
      <w:r w:rsidRPr="00530ECE">
        <w:rPr>
          <w:spacing w:val="4"/>
        </w:rPr>
        <w:t>бежом;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совершенствование производства выпускаемой пр</w:t>
      </w:r>
      <w:r w:rsidRPr="00530ECE">
        <w:rPr>
          <w:spacing w:val="4"/>
        </w:rPr>
        <w:t>о</w:t>
      </w:r>
      <w:r w:rsidRPr="00530ECE">
        <w:rPr>
          <w:spacing w:val="4"/>
        </w:rPr>
        <w:t>дукции на базе использования современных технол</w:t>
      </w:r>
      <w:r w:rsidRPr="00530ECE">
        <w:rPr>
          <w:spacing w:val="4"/>
        </w:rPr>
        <w:t>о</w:t>
      </w:r>
      <w:r w:rsidRPr="00530ECE">
        <w:rPr>
          <w:spacing w:val="4"/>
        </w:rPr>
        <w:t>гий и оборудования;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экономия производственных ресурсов;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организация кооперационных поставок между ра</w:t>
      </w:r>
      <w:r w:rsidRPr="00530ECE">
        <w:rPr>
          <w:spacing w:val="4"/>
        </w:rPr>
        <w:t>з</w:t>
      </w:r>
      <w:r w:rsidRPr="00530ECE">
        <w:rPr>
          <w:spacing w:val="4"/>
        </w:rPr>
        <w:t>личными партнерами, в том числе зарубежными;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улучшение качества выпускаемой продукции;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повышение экологической безопасности;</w:t>
      </w:r>
    </w:p>
    <w:p w:rsidR="002A1A5F" w:rsidRPr="00530ECE" w:rsidRDefault="002A1A5F" w:rsidP="00530ECE">
      <w:pPr>
        <w:numPr>
          <w:ilvl w:val="0"/>
          <w:numId w:val="1"/>
        </w:numPr>
        <w:tabs>
          <w:tab w:val="clear" w:pos="0"/>
          <w:tab w:val="num" w:pos="770"/>
        </w:tabs>
        <w:ind w:left="770" w:hanging="345"/>
        <w:rPr>
          <w:spacing w:val="4"/>
        </w:rPr>
      </w:pPr>
      <w:r w:rsidRPr="00530ECE">
        <w:rPr>
          <w:spacing w:val="4"/>
        </w:rPr>
        <w:t>предоставление разного рода услуг, в частности, ко</w:t>
      </w:r>
      <w:r w:rsidRPr="00530ECE">
        <w:rPr>
          <w:spacing w:val="4"/>
        </w:rPr>
        <w:t>н</w:t>
      </w:r>
      <w:r w:rsidRPr="00530ECE">
        <w:rPr>
          <w:spacing w:val="4"/>
        </w:rPr>
        <w:t>сультационных, информационных, социальных, в том числе зарубежным потребителям.</w:t>
      </w:r>
    </w:p>
    <w:p w:rsidR="002A1A5F" w:rsidRPr="00530ECE" w:rsidRDefault="002A1A5F" w:rsidP="00530ECE">
      <w:pPr>
        <w:pStyle w:val="ae"/>
        <w:rPr>
          <w:spacing w:val="4"/>
        </w:rPr>
      </w:pPr>
      <w:r w:rsidRPr="00530ECE">
        <w:rPr>
          <w:spacing w:val="4"/>
        </w:rPr>
        <w:t>В настоящих методических указаниях в качестве примера рассматривается проект строительства завода по производс</w:t>
      </w:r>
      <w:r w:rsidRPr="00530ECE">
        <w:rPr>
          <w:spacing w:val="4"/>
        </w:rPr>
        <w:t>т</w:t>
      </w:r>
      <w:r w:rsidRPr="00530ECE">
        <w:rPr>
          <w:spacing w:val="4"/>
        </w:rPr>
        <w:t>ву железобетонных изделий.</w:t>
      </w:r>
    </w:p>
    <w:p w:rsidR="002A1A5F" w:rsidRPr="00530ECE" w:rsidRDefault="002A1A5F" w:rsidP="00530ECE">
      <w:pPr>
        <w:pStyle w:val="1"/>
        <w:spacing w:before="200" w:after="120"/>
        <w:rPr>
          <w:spacing w:val="4"/>
        </w:rPr>
      </w:pPr>
      <w:bookmarkStart w:id="2" w:name="_Toc130890548"/>
      <w:bookmarkStart w:id="3" w:name="_Toc282522520"/>
      <w:r w:rsidRPr="00530ECE">
        <w:rPr>
          <w:spacing w:val="4"/>
        </w:rPr>
        <w:t>1</w:t>
      </w:r>
      <w:r w:rsidR="001D0D0B" w:rsidRPr="00530ECE">
        <w:rPr>
          <w:spacing w:val="4"/>
        </w:rPr>
        <w:t>.</w:t>
      </w:r>
      <w:r w:rsidRPr="00530ECE">
        <w:rPr>
          <w:spacing w:val="4"/>
        </w:rPr>
        <w:t xml:space="preserve"> ВВОДНАЯ ЧАСТЬ И РЕЗЮМЕ ПРОЕКТА</w:t>
      </w:r>
      <w:bookmarkEnd w:id="2"/>
      <w:bookmarkEnd w:id="3"/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Поскольку раздел разрабатывается в рамках дипломного проекта, вводная часть к нему может содержать краткую справку, включающую следующие данные:</w:t>
      </w:r>
    </w:p>
    <w:p w:rsidR="002A1A5F" w:rsidRPr="00530ECE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t>название и место расположения (строительства) пре</w:t>
      </w:r>
      <w:r w:rsidRPr="00530ECE">
        <w:rPr>
          <w:spacing w:val="4"/>
        </w:rPr>
        <w:t>д</w:t>
      </w:r>
      <w:r w:rsidRPr="00530ECE">
        <w:rPr>
          <w:spacing w:val="4"/>
        </w:rPr>
        <w:t>приятия;</w:t>
      </w:r>
    </w:p>
    <w:p w:rsidR="002A1A5F" w:rsidRPr="00530ECE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t>рекомендуемый состав учредителей с указанием доли в уставном капитале;</w:t>
      </w:r>
    </w:p>
    <w:p w:rsidR="002A1A5F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t>цель проекта;</w:t>
      </w:r>
    </w:p>
    <w:p w:rsidR="0042182E" w:rsidRDefault="0042182E" w:rsidP="0042182E">
      <w:pPr>
        <w:rPr>
          <w:spacing w:val="4"/>
        </w:rPr>
      </w:pPr>
    </w:p>
    <w:p w:rsidR="0042182E" w:rsidRPr="00530ECE" w:rsidRDefault="0042182E" w:rsidP="0042182E">
      <w:pPr>
        <w:rPr>
          <w:spacing w:val="4"/>
        </w:rPr>
      </w:pPr>
    </w:p>
    <w:p w:rsidR="002A1A5F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lastRenderedPageBreak/>
        <w:t>форма участия государства в финансовом обеспечении проекта;</w:t>
      </w:r>
    </w:p>
    <w:p w:rsidR="002A1A5F" w:rsidRPr="00530ECE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t>финансирование проекта в процентах:</w:t>
      </w:r>
    </w:p>
    <w:p w:rsidR="002A1A5F" w:rsidRPr="00530ECE" w:rsidRDefault="002A1A5F" w:rsidP="00530ECE">
      <w:pPr>
        <w:numPr>
          <w:ilvl w:val="2"/>
          <w:numId w:val="3"/>
        </w:numPr>
        <w:tabs>
          <w:tab w:val="clear" w:pos="1555"/>
          <w:tab w:val="num" w:pos="-330"/>
          <w:tab w:val="num" w:pos="709"/>
        </w:tabs>
        <w:ind w:left="660" w:hanging="235"/>
        <w:rPr>
          <w:spacing w:val="4"/>
        </w:rPr>
      </w:pPr>
      <w:r w:rsidRPr="00530ECE">
        <w:rPr>
          <w:spacing w:val="4"/>
        </w:rPr>
        <w:t>собственные средства;</w:t>
      </w:r>
    </w:p>
    <w:p w:rsidR="002A1A5F" w:rsidRPr="00530ECE" w:rsidRDefault="002A1A5F" w:rsidP="00530ECE">
      <w:pPr>
        <w:numPr>
          <w:ilvl w:val="2"/>
          <w:numId w:val="3"/>
        </w:numPr>
        <w:tabs>
          <w:tab w:val="clear" w:pos="1555"/>
          <w:tab w:val="num" w:pos="-330"/>
          <w:tab w:val="num" w:pos="709"/>
        </w:tabs>
        <w:ind w:left="660" w:hanging="235"/>
        <w:rPr>
          <w:spacing w:val="4"/>
        </w:rPr>
      </w:pPr>
      <w:r w:rsidRPr="00530ECE">
        <w:rPr>
          <w:spacing w:val="4"/>
        </w:rPr>
        <w:t>заемные средства (отдельно – отечественные и ин</w:t>
      </w:r>
      <w:r w:rsidRPr="00530ECE">
        <w:rPr>
          <w:spacing w:val="4"/>
        </w:rPr>
        <w:t>о</w:t>
      </w:r>
      <w:r w:rsidRPr="00530ECE">
        <w:rPr>
          <w:spacing w:val="4"/>
        </w:rPr>
        <w:t>странные);</w:t>
      </w:r>
    </w:p>
    <w:p w:rsidR="002A1A5F" w:rsidRPr="00530ECE" w:rsidRDefault="002A1A5F" w:rsidP="00530ECE">
      <w:pPr>
        <w:numPr>
          <w:ilvl w:val="2"/>
          <w:numId w:val="3"/>
        </w:numPr>
        <w:tabs>
          <w:tab w:val="clear" w:pos="1555"/>
          <w:tab w:val="num" w:pos="-330"/>
          <w:tab w:val="num" w:pos="709"/>
        </w:tabs>
        <w:ind w:left="660" w:hanging="235"/>
        <w:rPr>
          <w:spacing w:val="4"/>
        </w:rPr>
      </w:pPr>
      <w:r w:rsidRPr="00530ECE">
        <w:rPr>
          <w:spacing w:val="4"/>
        </w:rPr>
        <w:t>средства государственной поддержки;</w:t>
      </w:r>
    </w:p>
    <w:p w:rsidR="002A1A5F" w:rsidRPr="00530ECE" w:rsidRDefault="002A1A5F" w:rsidP="00530ECE">
      <w:pPr>
        <w:numPr>
          <w:ilvl w:val="0"/>
          <w:numId w:val="2"/>
        </w:numPr>
        <w:tabs>
          <w:tab w:val="clear" w:pos="0"/>
          <w:tab w:val="num" w:pos="-330"/>
        </w:tabs>
        <w:ind w:left="660" w:hanging="235"/>
        <w:rPr>
          <w:spacing w:val="4"/>
        </w:rPr>
      </w:pPr>
      <w:r w:rsidRPr="00530ECE">
        <w:rPr>
          <w:spacing w:val="4"/>
        </w:rPr>
        <w:t>сроки строительства.</w:t>
      </w:r>
    </w:p>
    <w:p w:rsidR="002A1A5F" w:rsidRPr="0042182E" w:rsidRDefault="002A1A5F" w:rsidP="00530ECE">
      <w:pPr>
        <w:rPr>
          <w:spacing w:val="6"/>
        </w:rPr>
      </w:pPr>
      <w:r w:rsidRPr="0042182E">
        <w:rPr>
          <w:spacing w:val="6"/>
        </w:rPr>
        <w:t>Раскрывая цель, задачи проекта и доказательства его выгодности, необходимо назвать преимущества продукции в</w:t>
      </w:r>
      <w:r w:rsidR="0042182E" w:rsidRPr="0042182E">
        <w:rPr>
          <w:spacing w:val="6"/>
        </w:rPr>
        <w:t> </w:t>
      </w:r>
      <w:r w:rsidRPr="0042182E">
        <w:rPr>
          <w:spacing w:val="6"/>
        </w:rPr>
        <w:t>сравнении с лучшими отечественными и зарубежными аналогами, а также предполагаемый объем спроса на пр</w:t>
      </w:r>
      <w:r w:rsidRPr="0042182E">
        <w:rPr>
          <w:spacing w:val="6"/>
        </w:rPr>
        <w:t>о</w:t>
      </w:r>
      <w:r w:rsidRPr="0042182E">
        <w:rPr>
          <w:spacing w:val="6"/>
        </w:rPr>
        <w:t>дукцию, потребность в инвестициях и срок возврата заемных средств.</w:t>
      </w: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Если реализация проекта позволит решить социальные вопросы (создание новых рабочих мест, прокладка дорог и</w:t>
      </w:r>
      <w:r w:rsidR="0042182E">
        <w:rPr>
          <w:spacing w:val="4"/>
        </w:rPr>
        <w:t> </w:t>
      </w:r>
      <w:r w:rsidRPr="00530ECE">
        <w:rPr>
          <w:spacing w:val="4"/>
        </w:rPr>
        <w:t>коммуникаций общего пользования, расширение жилого фонда, использование труда инвалидов и т.п.), то необходимо их указать.</w:t>
      </w:r>
    </w:p>
    <w:p w:rsidR="002A1A5F" w:rsidRPr="00530ECE" w:rsidRDefault="002A1A5F" w:rsidP="00530ECE">
      <w:pPr>
        <w:pStyle w:val="1"/>
        <w:spacing w:before="200" w:after="120"/>
        <w:rPr>
          <w:spacing w:val="4"/>
        </w:rPr>
      </w:pPr>
      <w:bookmarkStart w:id="4" w:name="_Toc130890549"/>
      <w:bookmarkStart w:id="5" w:name="_Toc282522521"/>
      <w:r w:rsidRPr="00530ECE">
        <w:rPr>
          <w:spacing w:val="4"/>
        </w:rPr>
        <w:t>2</w:t>
      </w:r>
      <w:r w:rsidR="001D0D0B" w:rsidRPr="00530ECE">
        <w:rPr>
          <w:spacing w:val="4"/>
        </w:rPr>
        <w:t>.</w:t>
      </w:r>
      <w:r w:rsidRPr="00530ECE">
        <w:rPr>
          <w:spacing w:val="4"/>
        </w:rPr>
        <w:t xml:space="preserve"> АНАЛИЗ ПОЛОЖЕНИЯ ДЕЛ В ОТРАСЛИ</w:t>
      </w:r>
      <w:bookmarkEnd w:id="4"/>
      <w:bookmarkEnd w:id="5"/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Прежде всего, необходимо указать характер отрасли – развивающаяся, стабильная или стагнирующая.</w:t>
      </w: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Параграф должен содержать: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общую характеристику потребности и объем произво</w:t>
      </w:r>
      <w:r w:rsidRPr="00530ECE">
        <w:rPr>
          <w:spacing w:val="4"/>
        </w:rPr>
        <w:t>д</w:t>
      </w:r>
      <w:r w:rsidRPr="00530ECE">
        <w:rPr>
          <w:spacing w:val="4"/>
        </w:rPr>
        <w:t>ства проектируемой продукции в регионе;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ожидаемую долю предприятия в производстве данной продукции в регионе;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потенциальных конкурентов (назвать основных прои</w:t>
      </w:r>
      <w:r w:rsidRPr="00530ECE">
        <w:rPr>
          <w:spacing w:val="4"/>
        </w:rPr>
        <w:t>з</w:t>
      </w:r>
      <w:r w:rsidRPr="00530ECE">
        <w:rPr>
          <w:spacing w:val="4"/>
        </w:rPr>
        <w:t xml:space="preserve">водителей аналогичной или </w:t>
      </w:r>
      <w:r w:rsidR="001D0D0B" w:rsidRPr="00530ECE">
        <w:rPr>
          <w:spacing w:val="4"/>
        </w:rPr>
        <w:t>того</w:t>
      </w:r>
      <w:r w:rsidRPr="00530ECE">
        <w:rPr>
          <w:spacing w:val="4"/>
        </w:rPr>
        <w:t xml:space="preserve"> же вида, </w:t>
      </w:r>
      <w:r w:rsidR="001D0D0B" w:rsidRPr="00530ECE">
        <w:rPr>
          <w:spacing w:val="4"/>
        </w:rPr>
        <w:t>что</w:t>
      </w:r>
      <w:r w:rsidRPr="00530ECE">
        <w:rPr>
          <w:spacing w:val="4"/>
        </w:rPr>
        <w:t xml:space="preserve"> предл</w:t>
      </w:r>
      <w:r w:rsidRPr="00530ECE">
        <w:rPr>
          <w:spacing w:val="4"/>
        </w:rPr>
        <w:t>а</w:t>
      </w:r>
      <w:r w:rsidRPr="00530ECE">
        <w:rPr>
          <w:spacing w:val="4"/>
        </w:rPr>
        <w:t>гается в проекте, продукции, по возможности охара</w:t>
      </w:r>
      <w:r w:rsidRPr="00530ECE">
        <w:rPr>
          <w:spacing w:val="4"/>
        </w:rPr>
        <w:t>к</w:t>
      </w:r>
      <w:r w:rsidRPr="00530ECE">
        <w:rPr>
          <w:spacing w:val="4"/>
        </w:rPr>
        <w:t>теризовать их сильные и слабые стороны);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справочные данные о том, какие и где появились ан</w:t>
      </w:r>
      <w:r w:rsidRPr="00530ECE">
        <w:rPr>
          <w:spacing w:val="4"/>
        </w:rPr>
        <w:t>а</w:t>
      </w:r>
      <w:r w:rsidRPr="00530ECE">
        <w:rPr>
          <w:spacing w:val="4"/>
        </w:rPr>
        <w:t xml:space="preserve">логи продукции за последние </w:t>
      </w:r>
      <w:r w:rsidR="001E28A1" w:rsidRPr="00530ECE">
        <w:rPr>
          <w:spacing w:val="4"/>
        </w:rPr>
        <w:t>три</w:t>
      </w:r>
      <w:r w:rsidRPr="00530ECE">
        <w:rPr>
          <w:spacing w:val="4"/>
        </w:rPr>
        <w:t xml:space="preserve"> года;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основные источники инвестиций или структуру их в</w:t>
      </w:r>
      <w:r w:rsidR="0042182E">
        <w:rPr>
          <w:spacing w:val="4"/>
        </w:rPr>
        <w:t> </w:t>
      </w:r>
      <w:r w:rsidRPr="00530ECE">
        <w:rPr>
          <w:spacing w:val="4"/>
        </w:rPr>
        <w:t>дипломном проекте.</w:t>
      </w: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lastRenderedPageBreak/>
        <w:t>Кроме того, в содержание данного параграфа можно включить следующие сведения: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предприятия промышленности строительных матери</w:t>
      </w:r>
      <w:r w:rsidRPr="00530ECE">
        <w:rPr>
          <w:spacing w:val="4"/>
        </w:rPr>
        <w:t>а</w:t>
      </w:r>
      <w:r w:rsidRPr="00530ECE">
        <w:rPr>
          <w:spacing w:val="4"/>
        </w:rPr>
        <w:t>лов строительной индустрии относятся к стагниру</w:t>
      </w:r>
      <w:r w:rsidRPr="00530ECE">
        <w:rPr>
          <w:spacing w:val="4"/>
        </w:rPr>
        <w:t>ю</w:t>
      </w:r>
      <w:r w:rsidRPr="00530ECE">
        <w:rPr>
          <w:spacing w:val="4"/>
        </w:rPr>
        <w:t>щей отрасли, свыше 70% предприятий Новосибирской области – убыточные;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стеновые панели используются в основном для стро</w:t>
      </w:r>
      <w:r w:rsidRPr="00530ECE">
        <w:rPr>
          <w:spacing w:val="4"/>
        </w:rPr>
        <w:t>и</w:t>
      </w:r>
      <w:r w:rsidRPr="00530ECE">
        <w:rPr>
          <w:spacing w:val="4"/>
        </w:rPr>
        <w:t>тельства новых жилых домов, объектов социального назначения, а также для реконструкции, санации и ре</w:t>
      </w:r>
      <w:r w:rsidRPr="00530ECE">
        <w:rPr>
          <w:spacing w:val="4"/>
        </w:rPr>
        <w:t>с</w:t>
      </w:r>
      <w:r w:rsidRPr="00530ECE">
        <w:rPr>
          <w:spacing w:val="4"/>
        </w:rPr>
        <w:t>таврации устаревшего жилого фонда г. Новосибирска и</w:t>
      </w:r>
      <w:r w:rsidR="00B53FD1">
        <w:rPr>
          <w:spacing w:val="4"/>
        </w:rPr>
        <w:t> </w:t>
      </w:r>
      <w:r w:rsidRPr="00530ECE">
        <w:rPr>
          <w:spacing w:val="4"/>
        </w:rPr>
        <w:t>области;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потребность в стеновых материалах покрывается ра</w:t>
      </w:r>
      <w:r w:rsidRPr="00530ECE">
        <w:rPr>
          <w:spacing w:val="4"/>
        </w:rPr>
        <w:t>з</w:t>
      </w:r>
      <w:r w:rsidRPr="00530ECE">
        <w:rPr>
          <w:spacing w:val="4"/>
        </w:rPr>
        <w:t>личными их представителями: красным строительным кирпичом, железобетонными изделиями и изделиями из ячеистого бетона. Годовой выпуск стеновых мат</w:t>
      </w:r>
      <w:r w:rsidRPr="00530ECE">
        <w:rPr>
          <w:spacing w:val="4"/>
        </w:rPr>
        <w:t>е</w:t>
      </w:r>
      <w:r w:rsidRPr="00530ECE">
        <w:rPr>
          <w:spacing w:val="4"/>
        </w:rPr>
        <w:t>риалов в Новосибирской области составляет немногим более 300 млн шт. условного кирпича, одна треть этого выпуска приходится на долю завода ОАО «Сибит»;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инвестиционно-строительная компания «Красный пр</w:t>
      </w:r>
      <w:r w:rsidRPr="00530ECE">
        <w:rPr>
          <w:spacing w:val="4"/>
        </w:rPr>
        <w:t>о</w:t>
      </w:r>
      <w:r w:rsidRPr="00530ECE">
        <w:rPr>
          <w:spacing w:val="4"/>
        </w:rPr>
        <w:t>спект» построила несколько многоэтажных домов из блоков ОАО «Сибит» на территории г. Новосибирска. Часть продукции завода отправляется в Кузбасс для строительства жилого поселка шахтеров;</w:t>
      </w:r>
    </w:p>
    <w:p w:rsidR="002A1A5F" w:rsidRPr="00530ECE" w:rsidRDefault="002A1A5F" w:rsidP="00530ECE">
      <w:pPr>
        <w:pStyle w:val="111"/>
        <w:tabs>
          <w:tab w:val="left" w:pos="709"/>
        </w:tabs>
        <w:ind w:left="660" w:hanging="234"/>
      </w:pPr>
      <w:r w:rsidRPr="00530ECE">
        <w:t>ОАО «Сибит» является единственным предприятием по производству изделий из ячеистых бетонов по технол</w:t>
      </w:r>
      <w:r w:rsidRPr="00530ECE">
        <w:t>о</w:t>
      </w:r>
      <w:r w:rsidRPr="00530ECE">
        <w:t>гии немецкой фирмы «ИТОНГ» на территории Западно</w:t>
      </w:r>
      <w:r w:rsidR="001D0D0B" w:rsidRPr="00530ECE">
        <w:t>-С</w:t>
      </w:r>
      <w:r w:rsidRPr="00530ECE">
        <w:t>ибирского региона, потенциальных конкурентов и ан</w:t>
      </w:r>
      <w:r w:rsidRPr="00530ECE">
        <w:t>а</w:t>
      </w:r>
      <w:r w:rsidRPr="00530ECE">
        <w:t>логов на ближайшую перспективу не предвидится;</w:t>
      </w:r>
    </w:p>
    <w:p w:rsidR="00991F8F" w:rsidRPr="00530ECE" w:rsidRDefault="002A1A5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основные источники инвестиций: акции администр</w:t>
      </w:r>
      <w:r w:rsidRPr="00530ECE">
        <w:rPr>
          <w:spacing w:val="4"/>
        </w:rPr>
        <w:t>а</w:t>
      </w:r>
      <w:r w:rsidRPr="00530ECE">
        <w:rPr>
          <w:spacing w:val="4"/>
        </w:rPr>
        <w:t>ции Новосибирской области, мэрии г.</w:t>
      </w:r>
      <w:r w:rsidR="00610B54">
        <w:rPr>
          <w:spacing w:val="4"/>
        </w:rPr>
        <w:t> </w:t>
      </w:r>
      <w:r w:rsidRPr="00530ECE">
        <w:rPr>
          <w:spacing w:val="4"/>
        </w:rPr>
        <w:t>Новосибирска, АО</w:t>
      </w:r>
      <w:r w:rsidR="00610B54">
        <w:rPr>
          <w:spacing w:val="4"/>
        </w:rPr>
        <w:t> </w:t>
      </w:r>
      <w:r w:rsidRPr="00530ECE">
        <w:rPr>
          <w:spacing w:val="4"/>
        </w:rPr>
        <w:t>«Юганскнефтегаз», Сибирского банка, АО «Тя</w:t>
      </w:r>
      <w:r w:rsidRPr="00530ECE">
        <w:rPr>
          <w:spacing w:val="4"/>
        </w:rPr>
        <w:t>ж</w:t>
      </w:r>
      <w:r w:rsidRPr="00530ECE">
        <w:rPr>
          <w:spacing w:val="4"/>
        </w:rPr>
        <w:t xml:space="preserve">станкогидропресс» и </w:t>
      </w:r>
      <w:r w:rsidR="00610B54">
        <w:rPr>
          <w:spacing w:val="4"/>
        </w:rPr>
        <w:t>других</w:t>
      </w:r>
      <w:r w:rsidRPr="00530ECE">
        <w:rPr>
          <w:spacing w:val="4"/>
        </w:rPr>
        <w:t xml:space="preserve"> предприятий</w:t>
      </w:r>
      <w:r w:rsidR="00991F8F" w:rsidRPr="00530ECE">
        <w:rPr>
          <w:spacing w:val="4"/>
        </w:rPr>
        <w:t>;</w:t>
      </w:r>
    </w:p>
    <w:p w:rsidR="002A1A5F" w:rsidRPr="00530ECE" w:rsidRDefault="00991F8F" w:rsidP="00530ECE">
      <w:pPr>
        <w:pStyle w:val="111"/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ставки налогов принимаются в соответствии с совр</w:t>
      </w:r>
      <w:r w:rsidRPr="00530ECE">
        <w:rPr>
          <w:spacing w:val="4"/>
        </w:rPr>
        <w:t>е</w:t>
      </w:r>
      <w:r w:rsidRPr="00530ECE">
        <w:rPr>
          <w:spacing w:val="4"/>
        </w:rPr>
        <w:t>менным законодательством.</w:t>
      </w:r>
    </w:p>
    <w:p w:rsidR="002A1A5F" w:rsidRPr="00530ECE" w:rsidRDefault="002A1A5F" w:rsidP="00A039B6">
      <w:pPr>
        <w:pStyle w:val="1"/>
        <w:pageBreakBefore/>
        <w:ind w:left="657" w:hanging="232"/>
        <w:jc w:val="left"/>
        <w:rPr>
          <w:spacing w:val="4"/>
        </w:rPr>
      </w:pPr>
      <w:bookmarkStart w:id="6" w:name="_Toc130890550"/>
      <w:bookmarkStart w:id="7" w:name="_Toc282522522"/>
      <w:r w:rsidRPr="00530ECE">
        <w:rPr>
          <w:spacing w:val="4"/>
        </w:rPr>
        <w:lastRenderedPageBreak/>
        <w:t>3</w:t>
      </w:r>
      <w:r w:rsidR="001D0D0B" w:rsidRPr="00530ECE">
        <w:rPr>
          <w:spacing w:val="4"/>
        </w:rPr>
        <w:t>.</w:t>
      </w:r>
      <w:r w:rsidR="001D0D0B" w:rsidRPr="00530ECE">
        <w:rPr>
          <w:spacing w:val="4"/>
        </w:rPr>
        <w:tab/>
      </w:r>
      <w:r w:rsidRPr="00530ECE">
        <w:rPr>
          <w:spacing w:val="4"/>
        </w:rPr>
        <w:t xml:space="preserve">ПОТРЕБНОСТЬ В КАПИТАЛЬНЫХ ВЛОЖЕНИЯХ </w:t>
      </w:r>
      <w:r w:rsidR="00DF5C7B" w:rsidRPr="00530ECE">
        <w:rPr>
          <w:spacing w:val="4"/>
        </w:rPr>
        <w:br/>
      </w:r>
      <w:r w:rsidRPr="00530ECE">
        <w:rPr>
          <w:spacing w:val="4"/>
        </w:rPr>
        <w:t>И ИНВЕСТИЦИЯХ</w:t>
      </w:r>
      <w:bookmarkEnd w:id="6"/>
      <w:bookmarkEnd w:id="7"/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 xml:space="preserve">Капитальные вложения </w:t>
      </w:r>
      <w:r w:rsidR="00610B54">
        <w:rPr>
          <w:spacing w:val="4"/>
        </w:rPr>
        <w:t>в</w:t>
      </w:r>
      <w:r w:rsidRPr="00530ECE">
        <w:rPr>
          <w:spacing w:val="4"/>
        </w:rPr>
        <w:t xml:space="preserve"> строительство новых или р</w:t>
      </w:r>
      <w:r w:rsidRPr="00530ECE">
        <w:rPr>
          <w:spacing w:val="4"/>
        </w:rPr>
        <w:t>е</w:t>
      </w:r>
      <w:r w:rsidRPr="00530ECE">
        <w:rPr>
          <w:spacing w:val="4"/>
        </w:rPr>
        <w:t>конструкцию и расширение действующих предприятий в д</w:t>
      </w:r>
      <w:r w:rsidRPr="00530ECE">
        <w:rPr>
          <w:spacing w:val="4"/>
        </w:rPr>
        <w:t>и</w:t>
      </w:r>
      <w:r w:rsidRPr="00530ECE">
        <w:rPr>
          <w:spacing w:val="4"/>
        </w:rPr>
        <w:t>пломном проекте могут быть определены с использованием соответствующих нормативов удельных капитальных влож</w:t>
      </w:r>
      <w:r w:rsidRPr="00530ECE">
        <w:rPr>
          <w:spacing w:val="4"/>
        </w:rPr>
        <w:t>е</w:t>
      </w:r>
      <w:r w:rsidRPr="00530ECE">
        <w:rPr>
          <w:spacing w:val="4"/>
        </w:rPr>
        <w:t>ний и индексов фактических цен по капитальным вложениям в</w:t>
      </w:r>
      <w:r w:rsidR="00CC56D9" w:rsidRPr="00530ECE">
        <w:rPr>
          <w:spacing w:val="4"/>
        </w:rPr>
        <w:t> </w:t>
      </w:r>
      <w:r w:rsidRPr="00530ECE">
        <w:rPr>
          <w:spacing w:val="4"/>
        </w:rPr>
        <w:t>текущем году по сравнению с ценами периода формиров</w:t>
      </w:r>
      <w:r w:rsidRPr="00530ECE">
        <w:rPr>
          <w:spacing w:val="4"/>
        </w:rPr>
        <w:t>а</w:t>
      </w:r>
      <w:r w:rsidRPr="00530ECE">
        <w:rPr>
          <w:spacing w:val="4"/>
        </w:rPr>
        <w:t>ния нормативов.</w:t>
      </w: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Общая сумма капитальных вложений определяется по формуле</w:t>
      </w:r>
    </w:p>
    <w:p w:rsidR="001D0D0B" w:rsidRPr="00530ECE" w:rsidRDefault="001D0D0B" w:rsidP="00530ECE">
      <w:pPr>
        <w:ind w:firstLine="0"/>
        <w:jc w:val="center"/>
        <w:rPr>
          <w:spacing w:val="4"/>
          <w:sz w:val="10"/>
          <w:szCs w:val="10"/>
        </w:rPr>
      </w:pPr>
    </w:p>
    <w:p w:rsidR="002A1A5F" w:rsidRPr="00530ECE" w:rsidRDefault="002A1A5F" w:rsidP="00530ECE">
      <w:pPr>
        <w:jc w:val="right"/>
        <w:rPr>
          <w:spacing w:val="4"/>
        </w:rPr>
      </w:pPr>
      <w:r w:rsidRPr="00530ECE">
        <w:rPr>
          <w:i/>
          <w:spacing w:val="4"/>
        </w:rPr>
        <w:t>К = УКВ · М · И</w:t>
      </w:r>
      <w:r w:rsidRPr="00530ECE">
        <w:rPr>
          <w:i/>
          <w:spacing w:val="4"/>
          <w:vertAlign w:val="subscript"/>
        </w:rPr>
        <w:t>КВ</w:t>
      </w:r>
      <w:r w:rsidRPr="00530ECE">
        <w:rPr>
          <w:spacing w:val="4"/>
        </w:rPr>
        <w:t xml:space="preserve">,         </w:t>
      </w:r>
      <w:r w:rsidR="000543B0" w:rsidRPr="00530ECE">
        <w:rPr>
          <w:spacing w:val="4"/>
        </w:rPr>
        <w:t xml:space="preserve">                     </w:t>
      </w:r>
      <w:r w:rsidRPr="00530ECE">
        <w:rPr>
          <w:spacing w:val="4"/>
        </w:rPr>
        <w:t xml:space="preserve"> (3.1)</w:t>
      </w:r>
    </w:p>
    <w:p w:rsidR="001D0D0B" w:rsidRPr="00530ECE" w:rsidRDefault="001D0D0B" w:rsidP="00530ECE">
      <w:pPr>
        <w:ind w:firstLine="0"/>
        <w:jc w:val="center"/>
        <w:rPr>
          <w:spacing w:val="4"/>
          <w:sz w:val="10"/>
          <w:szCs w:val="10"/>
        </w:rPr>
      </w:pPr>
    </w:p>
    <w:p w:rsidR="002A1A5F" w:rsidRPr="00530ECE" w:rsidRDefault="002A1A5F" w:rsidP="00610B54">
      <w:pPr>
        <w:tabs>
          <w:tab w:val="left" w:pos="440"/>
          <w:tab w:val="left" w:pos="990"/>
          <w:tab w:val="left" w:pos="1210"/>
        </w:tabs>
        <w:ind w:left="1134" w:hanging="1134"/>
        <w:rPr>
          <w:spacing w:val="4"/>
        </w:rPr>
      </w:pPr>
      <w:r w:rsidRPr="00530ECE">
        <w:rPr>
          <w:spacing w:val="4"/>
        </w:rPr>
        <w:t>где</w:t>
      </w:r>
      <w:r w:rsidR="001D0D0B" w:rsidRPr="00530ECE">
        <w:rPr>
          <w:spacing w:val="4"/>
        </w:rPr>
        <w:tab/>
      </w:r>
      <w:r w:rsidRPr="00530ECE">
        <w:rPr>
          <w:i/>
          <w:spacing w:val="4"/>
        </w:rPr>
        <w:t>УК</w:t>
      </w:r>
      <w:r w:rsidR="001D0D0B" w:rsidRPr="00530ECE">
        <w:rPr>
          <w:i/>
          <w:spacing w:val="4"/>
        </w:rPr>
        <w:t>В</w:t>
      </w:r>
      <w:r w:rsidR="001D0D0B" w:rsidRPr="00530ECE">
        <w:rPr>
          <w:spacing w:val="4"/>
        </w:rPr>
        <w:tab/>
      </w:r>
      <w:r w:rsidRPr="00530ECE">
        <w:rPr>
          <w:spacing w:val="4"/>
        </w:rPr>
        <w:t>–</w:t>
      </w:r>
      <w:r w:rsidR="001D0D0B" w:rsidRPr="00530ECE">
        <w:rPr>
          <w:spacing w:val="4"/>
        </w:rPr>
        <w:tab/>
      </w:r>
      <w:r w:rsidR="00610B54">
        <w:rPr>
          <w:spacing w:val="4"/>
        </w:rPr>
        <w:tab/>
      </w:r>
      <w:r w:rsidRPr="00530ECE">
        <w:rPr>
          <w:spacing w:val="4"/>
        </w:rPr>
        <w:t>удельны</w:t>
      </w:r>
      <w:r w:rsidR="00B64BD5" w:rsidRPr="00530ECE">
        <w:rPr>
          <w:spacing w:val="4"/>
        </w:rPr>
        <w:t>е</w:t>
      </w:r>
      <w:r w:rsidRPr="00530ECE">
        <w:rPr>
          <w:spacing w:val="4"/>
        </w:rPr>
        <w:t xml:space="preserve"> капитальны</w:t>
      </w:r>
      <w:r w:rsidR="00B64BD5" w:rsidRPr="00530ECE">
        <w:rPr>
          <w:spacing w:val="4"/>
        </w:rPr>
        <w:t>е</w:t>
      </w:r>
      <w:r w:rsidRPr="00530ECE">
        <w:rPr>
          <w:spacing w:val="4"/>
        </w:rPr>
        <w:t xml:space="preserve"> вложени</w:t>
      </w:r>
      <w:r w:rsidR="00B64BD5" w:rsidRPr="00530ECE">
        <w:rPr>
          <w:spacing w:val="4"/>
        </w:rPr>
        <w:t>я</w:t>
      </w:r>
      <w:r w:rsidRPr="00530ECE">
        <w:rPr>
          <w:spacing w:val="4"/>
        </w:rPr>
        <w:t>, р</w:t>
      </w:r>
      <w:r w:rsidR="00B64BD5" w:rsidRPr="00530ECE">
        <w:rPr>
          <w:spacing w:val="4"/>
        </w:rPr>
        <w:t>.</w:t>
      </w:r>
      <w:r w:rsidR="00991F8F" w:rsidRPr="00530ECE">
        <w:rPr>
          <w:spacing w:val="4"/>
        </w:rPr>
        <w:t>;</w:t>
      </w:r>
      <w:r w:rsidR="00B64BD5" w:rsidRPr="00530ECE">
        <w:rPr>
          <w:spacing w:val="4"/>
        </w:rPr>
        <w:t xml:space="preserve"> </w:t>
      </w:r>
    </w:p>
    <w:p w:rsidR="002A1A5F" w:rsidRPr="00530ECE" w:rsidRDefault="001D0D0B" w:rsidP="00610B54">
      <w:pPr>
        <w:tabs>
          <w:tab w:val="left" w:pos="440"/>
          <w:tab w:val="left" w:pos="990"/>
          <w:tab w:val="left" w:pos="1210"/>
        </w:tabs>
        <w:ind w:left="1134" w:hanging="708"/>
        <w:rPr>
          <w:spacing w:val="4"/>
        </w:rPr>
      </w:pPr>
      <w:r w:rsidRPr="00530ECE">
        <w:rPr>
          <w:i/>
          <w:spacing w:val="4"/>
        </w:rPr>
        <w:tab/>
      </w:r>
      <w:r w:rsidR="002A1A5F" w:rsidRPr="00530ECE">
        <w:rPr>
          <w:i/>
          <w:spacing w:val="4"/>
        </w:rPr>
        <w:t>М</w:t>
      </w:r>
      <w:r w:rsidRPr="00530ECE">
        <w:rPr>
          <w:spacing w:val="4"/>
        </w:rPr>
        <w:tab/>
      </w:r>
      <w:r w:rsidR="002A1A5F" w:rsidRPr="00530ECE">
        <w:rPr>
          <w:spacing w:val="4"/>
        </w:rPr>
        <w:t>–</w:t>
      </w:r>
      <w:r w:rsidRPr="00530ECE">
        <w:rPr>
          <w:spacing w:val="4"/>
        </w:rPr>
        <w:tab/>
      </w:r>
      <w:r w:rsidR="00610B54">
        <w:rPr>
          <w:spacing w:val="4"/>
        </w:rPr>
        <w:tab/>
      </w:r>
      <w:r w:rsidR="002A1A5F" w:rsidRPr="00530ECE">
        <w:rPr>
          <w:spacing w:val="4"/>
        </w:rPr>
        <w:t>мощность предприятия</w:t>
      </w:r>
      <w:r w:rsidR="00B64BD5" w:rsidRPr="00530ECE">
        <w:rPr>
          <w:spacing w:val="4"/>
        </w:rPr>
        <w:t>, тыс. м</w:t>
      </w:r>
      <w:r w:rsidR="00B64BD5" w:rsidRPr="00530ECE">
        <w:rPr>
          <w:spacing w:val="4"/>
          <w:vertAlign w:val="superscript"/>
        </w:rPr>
        <w:t>3</w:t>
      </w:r>
      <w:r w:rsidR="00B64BD5" w:rsidRPr="00530ECE">
        <w:rPr>
          <w:spacing w:val="4"/>
        </w:rPr>
        <w:t>/год</w:t>
      </w:r>
      <w:r w:rsidR="002A1A5F" w:rsidRPr="00530ECE">
        <w:rPr>
          <w:spacing w:val="4"/>
        </w:rPr>
        <w:t>;</w:t>
      </w:r>
    </w:p>
    <w:p w:rsidR="002A1A5F" w:rsidRPr="00530ECE" w:rsidRDefault="001D0D0B" w:rsidP="00610B54">
      <w:pPr>
        <w:tabs>
          <w:tab w:val="left" w:pos="440"/>
          <w:tab w:val="left" w:pos="990"/>
        </w:tabs>
        <w:ind w:left="1210" w:hanging="784"/>
        <w:rPr>
          <w:spacing w:val="4"/>
        </w:rPr>
      </w:pPr>
      <w:r w:rsidRPr="00530ECE">
        <w:rPr>
          <w:i/>
          <w:spacing w:val="4"/>
        </w:rPr>
        <w:tab/>
      </w:r>
      <w:r w:rsidR="002A1A5F" w:rsidRPr="00530ECE">
        <w:rPr>
          <w:i/>
          <w:spacing w:val="4"/>
        </w:rPr>
        <w:t>И</w:t>
      </w:r>
      <w:r w:rsidR="002A1A5F" w:rsidRPr="00530ECE">
        <w:rPr>
          <w:i/>
          <w:spacing w:val="4"/>
          <w:vertAlign w:val="subscript"/>
        </w:rPr>
        <w:t>КВ</w:t>
      </w:r>
      <w:r w:rsidRPr="00530ECE">
        <w:rPr>
          <w:spacing w:val="4"/>
        </w:rPr>
        <w:tab/>
      </w:r>
      <w:r w:rsidR="002A1A5F" w:rsidRPr="00530ECE">
        <w:rPr>
          <w:spacing w:val="4"/>
        </w:rPr>
        <w:t>–</w:t>
      </w:r>
      <w:r w:rsidR="00610B54">
        <w:rPr>
          <w:spacing w:val="4"/>
        </w:rPr>
        <w:tab/>
      </w:r>
      <w:r w:rsidR="002A1A5F" w:rsidRPr="00530ECE">
        <w:rPr>
          <w:spacing w:val="4"/>
        </w:rPr>
        <w:t>индекс пересчета капитальных вложений</w:t>
      </w:r>
      <w:r w:rsidR="00B64BD5" w:rsidRPr="00530ECE">
        <w:rPr>
          <w:spacing w:val="4"/>
        </w:rPr>
        <w:t xml:space="preserve"> от </w:t>
      </w:r>
      <w:r w:rsidR="00C065E0" w:rsidRPr="00530ECE">
        <w:rPr>
          <w:spacing w:val="4"/>
        </w:rPr>
        <w:t>смет</w:t>
      </w:r>
      <w:r w:rsidR="00610B54">
        <w:rPr>
          <w:spacing w:val="4"/>
        </w:rPr>
        <w:t>-</w:t>
      </w:r>
      <w:r w:rsidR="00C065E0" w:rsidRPr="00530ECE">
        <w:rPr>
          <w:spacing w:val="4"/>
        </w:rPr>
        <w:t xml:space="preserve">но-нормативной базы 2001 </w:t>
      </w:r>
      <w:r w:rsidR="00B64BD5" w:rsidRPr="00530ECE">
        <w:rPr>
          <w:spacing w:val="4"/>
        </w:rPr>
        <w:t xml:space="preserve">г. </w:t>
      </w:r>
      <w:r w:rsidR="00C065E0" w:rsidRPr="00530ECE">
        <w:rPr>
          <w:spacing w:val="4"/>
        </w:rPr>
        <w:t>(СНБ 2001)</w:t>
      </w:r>
      <w:r w:rsidR="00B53FD1">
        <w:rPr>
          <w:spacing w:val="4"/>
        </w:rPr>
        <w:t xml:space="preserve"> в</w:t>
      </w:r>
      <w:r w:rsidR="00610B54">
        <w:rPr>
          <w:spacing w:val="4"/>
        </w:rPr>
        <w:t xml:space="preserve"> </w:t>
      </w:r>
      <w:r w:rsidR="001A136B" w:rsidRPr="00530ECE">
        <w:rPr>
          <w:spacing w:val="4"/>
        </w:rPr>
        <w:t>тек</w:t>
      </w:r>
      <w:r w:rsidR="001A136B" w:rsidRPr="00530ECE">
        <w:rPr>
          <w:spacing w:val="4"/>
        </w:rPr>
        <w:t>у</w:t>
      </w:r>
      <w:r w:rsidR="001A136B" w:rsidRPr="00530ECE">
        <w:rPr>
          <w:spacing w:val="4"/>
        </w:rPr>
        <w:t>щий</w:t>
      </w:r>
      <w:r w:rsidR="00CC56D9" w:rsidRPr="00530ECE">
        <w:rPr>
          <w:spacing w:val="4"/>
        </w:rPr>
        <w:t xml:space="preserve"> уро</w:t>
      </w:r>
      <w:r w:rsidR="001A136B" w:rsidRPr="00530ECE">
        <w:rPr>
          <w:spacing w:val="4"/>
        </w:rPr>
        <w:t>вень</w:t>
      </w:r>
      <w:r w:rsidR="002A1A5F" w:rsidRPr="00530ECE">
        <w:rPr>
          <w:spacing w:val="4"/>
        </w:rPr>
        <w:t>.</w:t>
      </w:r>
    </w:p>
    <w:p w:rsidR="001A136B" w:rsidRPr="00530ECE" w:rsidRDefault="001A136B" w:rsidP="00530ECE">
      <w:pPr>
        <w:ind w:left="425" w:firstLine="0"/>
        <w:rPr>
          <w:spacing w:val="4"/>
        </w:rPr>
      </w:pPr>
      <w:r w:rsidRPr="00530ECE">
        <w:rPr>
          <w:spacing w:val="4"/>
        </w:rPr>
        <w:t>Принимаем:</w:t>
      </w:r>
    </w:p>
    <w:p w:rsidR="001A136B" w:rsidRPr="00651BDE" w:rsidRDefault="001A136B" w:rsidP="00B53FD1">
      <w:pPr>
        <w:pStyle w:val="af"/>
        <w:numPr>
          <w:ilvl w:val="0"/>
          <w:numId w:val="13"/>
        </w:numPr>
        <w:tabs>
          <w:tab w:val="left" w:pos="709"/>
        </w:tabs>
        <w:ind w:left="660" w:hanging="234"/>
        <w:rPr>
          <w:spacing w:val="8"/>
        </w:rPr>
      </w:pPr>
      <w:r w:rsidRPr="00651BDE">
        <w:rPr>
          <w:spacing w:val="8"/>
        </w:rPr>
        <w:t xml:space="preserve">удельные капитальные вложения – </w:t>
      </w:r>
      <w:r w:rsidR="00C065E0" w:rsidRPr="00651BDE">
        <w:rPr>
          <w:spacing w:val="8"/>
        </w:rPr>
        <w:t>307,22</w:t>
      </w:r>
      <w:r w:rsidR="00651BDE" w:rsidRPr="00651BDE">
        <w:rPr>
          <w:spacing w:val="8"/>
        </w:rPr>
        <w:t> </w:t>
      </w:r>
      <w:r w:rsidRPr="00651BDE">
        <w:rPr>
          <w:spacing w:val="8"/>
        </w:rPr>
        <w:t>р./м</w:t>
      </w:r>
      <w:r w:rsidRPr="00651BDE">
        <w:rPr>
          <w:spacing w:val="8"/>
          <w:vertAlign w:val="superscript"/>
        </w:rPr>
        <w:t>3</w:t>
      </w:r>
      <w:r w:rsidRPr="00651BDE">
        <w:rPr>
          <w:spacing w:val="8"/>
        </w:rPr>
        <w:t xml:space="preserve"> в </w:t>
      </w:r>
      <w:r w:rsidR="00C065E0" w:rsidRPr="00651BDE">
        <w:rPr>
          <w:spacing w:val="8"/>
        </w:rPr>
        <w:t>СНБ</w:t>
      </w:r>
      <w:r w:rsidR="001A0275" w:rsidRPr="00651BDE">
        <w:rPr>
          <w:spacing w:val="8"/>
        </w:rPr>
        <w:t> </w:t>
      </w:r>
      <w:r w:rsidR="00C065E0" w:rsidRPr="00651BDE">
        <w:rPr>
          <w:spacing w:val="8"/>
        </w:rPr>
        <w:t>2001</w:t>
      </w:r>
      <w:r w:rsidRPr="00651BDE">
        <w:rPr>
          <w:spacing w:val="8"/>
        </w:rPr>
        <w:t>;</w:t>
      </w:r>
    </w:p>
    <w:p w:rsidR="001A136B" w:rsidRPr="00530ECE" w:rsidRDefault="001A136B" w:rsidP="00B53FD1">
      <w:pPr>
        <w:pStyle w:val="af"/>
        <w:numPr>
          <w:ilvl w:val="0"/>
          <w:numId w:val="13"/>
        </w:numPr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>мощность предприятия – 90 тыс. м</w:t>
      </w:r>
      <w:r w:rsidRPr="00530ECE">
        <w:rPr>
          <w:spacing w:val="4"/>
          <w:vertAlign w:val="superscript"/>
        </w:rPr>
        <w:t>3</w:t>
      </w:r>
      <w:r w:rsidRPr="00530ECE">
        <w:rPr>
          <w:spacing w:val="4"/>
        </w:rPr>
        <w:t>/год;</w:t>
      </w:r>
    </w:p>
    <w:p w:rsidR="001A136B" w:rsidRPr="00530ECE" w:rsidRDefault="001A136B" w:rsidP="00B53FD1">
      <w:pPr>
        <w:pStyle w:val="af"/>
        <w:numPr>
          <w:ilvl w:val="0"/>
          <w:numId w:val="13"/>
        </w:numPr>
        <w:tabs>
          <w:tab w:val="left" w:pos="709"/>
        </w:tabs>
        <w:ind w:left="660" w:hanging="234"/>
        <w:rPr>
          <w:spacing w:val="4"/>
        </w:rPr>
      </w:pPr>
      <w:r w:rsidRPr="00530ECE">
        <w:rPr>
          <w:spacing w:val="4"/>
        </w:rPr>
        <w:t xml:space="preserve">индекс пересчета капитальных вложений от </w:t>
      </w:r>
      <w:r w:rsidR="00C065E0" w:rsidRPr="00530ECE">
        <w:rPr>
          <w:spacing w:val="4"/>
        </w:rPr>
        <w:t>СНБ</w:t>
      </w:r>
      <w:r w:rsidR="001A0275" w:rsidRPr="00530ECE">
        <w:rPr>
          <w:spacing w:val="4"/>
        </w:rPr>
        <w:t xml:space="preserve"> </w:t>
      </w:r>
      <w:r w:rsidR="00C065E0" w:rsidRPr="00530ECE">
        <w:rPr>
          <w:spacing w:val="4"/>
        </w:rPr>
        <w:t>2001</w:t>
      </w:r>
      <w:r w:rsidRPr="00530ECE">
        <w:rPr>
          <w:spacing w:val="4"/>
        </w:rPr>
        <w:t xml:space="preserve"> в текущий уровень </w:t>
      </w:r>
      <w:r w:rsidR="00991F8F" w:rsidRPr="00530ECE">
        <w:rPr>
          <w:spacing w:val="4"/>
        </w:rPr>
        <w:t xml:space="preserve">– </w:t>
      </w:r>
      <w:r w:rsidR="001A0275" w:rsidRPr="00530ECE">
        <w:rPr>
          <w:spacing w:val="4"/>
        </w:rPr>
        <w:t>8,85</w:t>
      </w:r>
      <w:r w:rsidRPr="00530ECE">
        <w:rPr>
          <w:spacing w:val="4"/>
        </w:rPr>
        <w:t>.</w:t>
      </w:r>
    </w:p>
    <w:p w:rsidR="002A1A5F" w:rsidRDefault="00991F8F" w:rsidP="00B53FD1">
      <w:pPr>
        <w:ind w:firstLine="426"/>
        <w:rPr>
          <w:spacing w:val="4"/>
        </w:rPr>
      </w:pPr>
      <w:r w:rsidRPr="00530ECE">
        <w:rPr>
          <w:spacing w:val="4"/>
        </w:rPr>
        <w:t>Тогда</w:t>
      </w:r>
      <w:r w:rsidR="002A1A5F" w:rsidRPr="00530ECE">
        <w:rPr>
          <w:spacing w:val="4"/>
        </w:rPr>
        <w:t xml:space="preserve"> общая сумма капитальных вложений в предпр</w:t>
      </w:r>
      <w:r w:rsidR="002A1A5F" w:rsidRPr="00530ECE">
        <w:rPr>
          <w:spacing w:val="4"/>
        </w:rPr>
        <w:t>и</w:t>
      </w:r>
      <w:r w:rsidR="002A1A5F" w:rsidRPr="00530ECE">
        <w:rPr>
          <w:spacing w:val="4"/>
        </w:rPr>
        <w:t>ятие состави</w:t>
      </w:r>
      <w:r w:rsidRPr="00530ECE">
        <w:rPr>
          <w:spacing w:val="4"/>
        </w:rPr>
        <w:t>т</w:t>
      </w:r>
      <w:r w:rsidR="002A1A5F" w:rsidRPr="00530ECE">
        <w:rPr>
          <w:spacing w:val="4"/>
        </w:rPr>
        <w:t>:</w:t>
      </w:r>
    </w:p>
    <w:p w:rsidR="00B53FD1" w:rsidRPr="00B53FD1" w:rsidRDefault="00B53FD1" w:rsidP="00B53FD1">
      <w:pPr>
        <w:ind w:firstLine="426"/>
        <w:rPr>
          <w:spacing w:val="4"/>
          <w:sz w:val="8"/>
          <w:szCs w:val="8"/>
        </w:rPr>
      </w:pPr>
    </w:p>
    <w:p w:rsidR="002A1A5F" w:rsidRDefault="002A1A5F" w:rsidP="00530ECE">
      <w:pPr>
        <w:ind w:firstLine="0"/>
        <w:jc w:val="center"/>
        <w:rPr>
          <w:spacing w:val="4"/>
        </w:rPr>
      </w:pPr>
      <w:r w:rsidRPr="00E82D16">
        <w:rPr>
          <w:i/>
          <w:spacing w:val="4"/>
        </w:rPr>
        <w:t>К</w:t>
      </w:r>
      <w:r w:rsidRPr="00530ECE">
        <w:rPr>
          <w:spacing w:val="4"/>
        </w:rPr>
        <w:t xml:space="preserve"> = </w:t>
      </w:r>
      <w:r w:rsidR="001A0275" w:rsidRPr="00530ECE">
        <w:rPr>
          <w:spacing w:val="4"/>
        </w:rPr>
        <w:t>307,22</w:t>
      </w:r>
      <w:r w:rsidR="00E82D16">
        <w:rPr>
          <w:spacing w:val="4"/>
        </w:rPr>
        <w:t xml:space="preserve"> </w:t>
      </w:r>
      <w:r w:rsidR="001A0275" w:rsidRPr="00530ECE">
        <w:rPr>
          <w:spacing w:val="4"/>
        </w:rPr>
        <w:t>·</w:t>
      </w:r>
      <w:r w:rsidR="00FF549F">
        <w:rPr>
          <w:spacing w:val="4"/>
        </w:rPr>
        <w:t xml:space="preserve"> </w:t>
      </w:r>
      <w:r w:rsidR="001A0275" w:rsidRPr="00530ECE">
        <w:rPr>
          <w:spacing w:val="4"/>
        </w:rPr>
        <w:t>90</w:t>
      </w:r>
      <w:r w:rsidR="00E82D16">
        <w:rPr>
          <w:spacing w:val="4"/>
        </w:rPr>
        <w:t> </w:t>
      </w:r>
      <w:r w:rsidR="001A0275" w:rsidRPr="00530ECE">
        <w:rPr>
          <w:spacing w:val="4"/>
        </w:rPr>
        <w:t>000</w:t>
      </w:r>
      <w:r w:rsidR="00E82D16">
        <w:rPr>
          <w:spacing w:val="4"/>
        </w:rPr>
        <w:t xml:space="preserve"> </w:t>
      </w:r>
      <w:r w:rsidR="001A0275" w:rsidRPr="00530ECE">
        <w:rPr>
          <w:spacing w:val="4"/>
        </w:rPr>
        <w:t>·</w:t>
      </w:r>
      <w:r w:rsidR="00FF549F">
        <w:rPr>
          <w:spacing w:val="4"/>
        </w:rPr>
        <w:t xml:space="preserve"> </w:t>
      </w:r>
      <w:r w:rsidR="001A0275" w:rsidRPr="00530ECE">
        <w:rPr>
          <w:spacing w:val="4"/>
        </w:rPr>
        <w:t>8,85</w:t>
      </w:r>
      <w:r w:rsidRPr="00530ECE">
        <w:rPr>
          <w:spacing w:val="4"/>
        </w:rPr>
        <w:t xml:space="preserve"> = </w:t>
      </w:r>
      <w:r w:rsidR="001A136B" w:rsidRPr="00530ECE">
        <w:rPr>
          <w:spacing w:val="4"/>
        </w:rPr>
        <w:t>244,7</w:t>
      </w:r>
      <w:r w:rsidR="00991F8F" w:rsidRPr="00530ECE">
        <w:rPr>
          <w:spacing w:val="4"/>
        </w:rPr>
        <w:t xml:space="preserve"> млн р.</w:t>
      </w:r>
    </w:p>
    <w:p w:rsidR="00B53FD1" w:rsidRPr="00B53FD1" w:rsidRDefault="00B53FD1" w:rsidP="00530ECE">
      <w:pPr>
        <w:ind w:firstLine="0"/>
        <w:jc w:val="center"/>
        <w:rPr>
          <w:spacing w:val="4"/>
          <w:sz w:val="8"/>
          <w:szCs w:val="8"/>
        </w:rPr>
      </w:pPr>
    </w:p>
    <w:p w:rsidR="002A1A5F" w:rsidRPr="00530ECE" w:rsidRDefault="002A1A5F" w:rsidP="00530ECE">
      <w:pPr>
        <w:rPr>
          <w:spacing w:val="4"/>
        </w:rPr>
      </w:pPr>
      <w:r w:rsidRPr="00530ECE">
        <w:rPr>
          <w:spacing w:val="4"/>
        </w:rPr>
        <w:t>В табл</w:t>
      </w:r>
      <w:r w:rsidR="00E9470C" w:rsidRPr="00530ECE">
        <w:rPr>
          <w:spacing w:val="4"/>
        </w:rPr>
        <w:t>.</w:t>
      </w:r>
      <w:r w:rsidRPr="00530ECE">
        <w:rPr>
          <w:spacing w:val="4"/>
        </w:rPr>
        <w:t xml:space="preserve"> 1 представлены возможные источники инвест</w:t>
      </w:r>
      <w:r w:rsidRPr="00530ECE">
        <w:rPr>
          <w:spacing w:val="4"/>
        </w:rPr>
        <w:t>и</w:t>
      </w:r>
      <w:r w:rsidRPr="00530ECE">
        <w:rPr>
          <w:spacing w:val="4"/>
        </w:rPr>
        <w:t>ций при осуществлении проекта.</w:t>
      </w:r>
    </w:p>
    <w:p w:rsidR="00E9470C" w:rsidRDefault="002A1A5F" w:rsidP="00C37679">
      <w:pPr>
        <w:pageBreakBefore/>
        <w:spacing w:line="240" w:lineRule="exact"/>
        <w:ind w:left="1701" w:hanging="1701"/>
        <w:jc w:val="right"/>
      </w:pPr>
      <w:r w:rsidRPr="002C389D">
        <w:lastRenderedPageBreak/>
        <w:t xml:space="preserve">Таблица 1 </w:t>
      </w:r>
    </w:p>
    <w:p w:rsidR="002A1A5F" w:rsidRDefault="002A1A5F" w:rsidP="00520132">
      <w:pPr>
        <w:spacing w:line="240" w:lineRule="exact"/>
        <w:ind w:firstLine="0"/>
        <w:jc w:val="center"/>
      </w:pPr>
      <w:r w:rsidRPr="002C389D">
        <w:t>Возможные источники инвестиций при</w:t>
      </w:r>
      <w:r w:rsidR="00E9470C">
        <w:t xml:space="preserve"> </w:t>
      </w:r>
      <w:r w:rsidRPr="002C389D">
        <w:t>осуществлении проекта</w:t>
      </w:r>
    </w:p>
    <w:p w:rsidR="00020ED5" w:rsidRPr="00020ED5" w:rsidRDefault="00020ED5" w:rsidP="00020ED5">
      <w:pPr>
        <w:ind w:firstLine="0"/>
        <w:jc w:val="center"/>
        <w:rPr>
          <w:sz w:val="8"/>
          <w:szCs w:val="8"/>
        </w:rPr>
      </w:pPr>
    </w:p>
    <w:p w:rsidR="00E9470C" w:rsidRPr="00E9470C" w:rsidRDefault="00E9470C" w:rsidP="00E9470C">
      <w:pPr>
        <w:ind w:firstLine="0"/>
        <w:jc w:val="center"/>
        <w:rPr>
          <w:sz w:val="6"/>
          <w:szCs w:val="6"/>
        </w:rPr>
      </w:pPr>
    </w:p>
    <w:tbl>
      <w:tblPr>
        <w:tblW w:w="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84"/>
      </w:tblGrid>
      <w:tr w:rsidR="002A1A5F" w:rsidRPr="002C389D" w:rsidTr="00C37679">
        <w:trPr>
          <w:trHeight w:val="585"/>
        </w:trPr>
        <w:tc>
          <w:tcPr>
            <w:tcW w:w="1276" w:type="dxa"/>
            <w:vAlign w:val="center"/>
          </w:tcPr>
          <w:p w:rsidR="002A1A5F" w:rsidRPr="00E9470C" w:rsidRDefault="002A1A5F" w:rsidP="00E9470C">
            <w:pPr>
              <w:spacing w:line="210" w:lineRule="exact"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Источники</w:t>
            </w:r>
          </w:p>
          <w:p w:rsidR="002A1A5F" w:rsidRPr="00E9470C" w:rsidRDefault="002A1A5F" w:rsidP="00E9470C">
            <w:pPr>
              <w:spacing w:line="210" w:lineRule="exact"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инвестиций</w:t>
            </w:r>
          </w:p>
        </w:tc>
        <w:tc>
          <w:tcPr>
            <w:tcW w:w="4884" w:type="dxa"/>
            <w:vAlign w:val="center"/>
          </w:tcPr>
          <w:p w:rsidR="002A1A5F" w:rsidRPr="00E9470C" w:rsidRDefault="002A1A5F" w:rsidP="00E9470C">
            <w:pPr>
              <w:spacing w:line="210" w:lineRule="exact"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Форма</w:t>
            </w:r>
          </w:p>
        </w:tc>
      </w:tr>
      <w:tr w:rsidR="002A1A5F" w:rsidRPr="002C389D" w:rsidTr="00C37679">
        <w:trPr>
          <w:trHeight w:val="1280"/>
        </w:trPr>
        <w:tc>
          <w:tcPr>
            <w:tcW w:w="1276" w:type="dxa"/>
            <w:vAlign w:val="center"/>
          </w:tcPr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Собстве</w:t>
            </w:r>
            <w:r w:rsidRPr="00E9470C">
              <w:rPr>
                <w:spacing w:val="-4"/>
                <w:sz w:val="20"/>
                <w:szCs w:val="20"/>
              </w:rPr>
              <w:t>н</w:t>
            </w:r>
            <w:r w:rsidRPr="00E9470C">
              <w:rPr>
                <w:spacing w:val="-4"/>
                <w:sz w:val="20"/>
                <w:szCs w:val="20"/>
              </w:rPr>
              <w:t xml:space="preserve">ные </w:t>
            </w:r>
            <w:r w:rsidR="00E9470C" w:rsidRPr="00E9470C">
              <w:rPr>
                <w:spacing w:val="-4"/>
                <w:sz w:val="20"/>
                <w:szCs w:val="20"/>
              </w:rPr>
              <w:br/>
            </w:r>
            <w:r w:rsidRPr="00E9470C">
              <w:rPr>
                <w:spacing w:val="-4"/>
                <w:sz w:val="20"/>
                <w:szCs w:val="20"/>
              </w:rPr>
              <w:t>финансовые</w:t>
            </w:r>
            <w:r w:rsidR="00991F8F" w:rsidRPr="00E9470C">
              <w:rPr>
                <w:spacing w:val="-4"/>
                <w:sz w:val="20"/>
                <w:szCs w:val="20"/>
              </w:rPr>
              <w:t xml:space="preserve"> </w:t>
            </w:r>
            <w:r w:rsidRPr="00E9470C">
              <w:rPr>
                <w:spacing w:val="-4"/>
                <w:sz w:val="20"/>
                <w:szCs w:val="20"/>
              </w:rPr>
              <w:t xml:space="preserve"> </w:t>
            </w:r>
          </w:p>
          <w:p w:rsidR="002A1A5F" w:rsidRPr="00E9470C" w:rsidRDefault="00991F8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с</w:t>
            </w:r>
            <w:r w:rsidR="002A1A5F" w:rsidRPr="00E9470C">
              <w:rPr>
                <w:spacing w:val="-4"/>
                <w:sz w:val="20"/>
                <w:szCs w:val="20"/>
              </w:rPr>
              <w:t xml:space="preserve">редства </w:t>
            </w:r>
          </w:p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предприятия</w:t>
            </w:r>
          </w:p>
        </w:tc>
        <w:tc>
          <w:tcPr>
            <w:tcW w:w="4884" w:type="dxa"/>
            <w:vAlign w:val="center"/>
          </w:tcPr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Прибыль, накопления, амортизационные отчисл</w:t>
            </w:r>
            <w:r w:rsidRPr="00C37679">
              <w:rPr>
                <w:spacing w:val="4"/>
                <w:sz w:val="20"/>
                <w:szCs w:val="20"/>
              </w:rPr>
              <w:t>е</w:t>
            </w:r>
            <w:r w:rsidRPr="00C37679">
              <w:rPr>
                <w:spacing w:val="4"/>
                <w:sz w:val="20"/>
                <w:szCs w:val="20"/>
              </w:rPr>
              <w:t>ния, суммы, выплачиваемые страховыми организ</w:t>
            </w:r>
            <w:r w:rsidRPr="00C37679">
              <w:rPr>
                <w:spacing w:val="4"/>
                <w:sz w:val="20"/>
                <w:szCs w:val="20"/>
              </w:rPr>
              <w:t>а</w:t>
            </w:r>
            <w:r w:rsidRPr="00C37679">
              <w:rPr>
                <w:spacing w:val="4"/>
                <w:sz w:val="20"/>
                <w:szCs w:val="20"/>
              </w:rPr>
              <w:t>циями в виде возмещения за ущерб, основные фо</w:t>
            </w:r>
            <w:r w:rsidRPr="00C37679">
              <w:rPr>
                <w:spacing w:val="4"/>
                <w:sz w:val="20"/>
                <w:szCs w:val="20"/>
              </w:rPr>
              <w:t>н</w:t>
            </w:r>
            <w:r w:rsidRPr="00C37679">
              <w:rPr>
                <w:spacing w:val="4"/>
                <w:sz w:val="20"/>
                <w:szCs w:val="20"/>
              </w:rPr>
              <w:t>ды, земельные участки, промышленная собстве</w:t>
            </w:r>
            <w:r w:rsidRPr="00C37679">
              <w:rPr>
                <w:spacing w:val="4"/>
                <w:sz w:val="20"/>
                <w:szCs w:val="20"/>
              </w:rPr>
              <w:t>н</w:t>
            </w:r>
            <w:r w:rsidRPr="00C37679">
              <w:rPr>
                <w:spacing w:val="4"/>
                <w:sz w:val="20"/>
                <w:szCs w:val="20"/>
              </w:rPr>
              <w:t>ность</w:t>
            </w:r>
          </w:p>
        </w:tc>
      </w:tr>
      <w:tr w:rsidR="002A1A5F" w:rsidRPr="002C389D" w:rsidTr="00C37679">
        <w:trPr>
          <w:trHeight w:val="1290"/>
        </w:trPr>
        <w:tc>
          <w:tcPr>
            <w:tcW w:w="1276" w:type="dxa"/>
            <w:vAlign w:val="center"/>
          </w:tcPr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Привлече</w:t>
            </w:r>
            <w:r w:rsidRPr="00E9470C">
              <w:rPr>
                <w:spacing w:val="-4"/>
                <w:sz w:val="20"/>
                <w:szCs w:val="20"/>
              </w:rPr>
              <w:t>н</w:t>
            </w:r>
            <w:r w:rsidRPr="00E9470C">
              <w:rPr>
                <w:spacing w:val="-4"/>
                <w:sz w:val="20"/>
                <w:szCs w:val="20"/>
              </w:rPr>
              <w:t xml:space="preserve">ные </w:t>
            </w:r>
            <w:r w:rsidR="00E9470C" w:rsidRPr="00E9470C">
              <w:rPr>
                <w:spacing w:val="-4"/>
                <w:sz w:val="20"/>
                <w:szCs w:val="20"/>
              </w:rPr>
              <w:br/>
            </w:r>
            <w:r w:rsidRPr="00E9470C">
              <w:rPr>
                <w:spacing w:val="-4"/>
                <w:sz w:val="20"/>
                <w:szCs w:val="20"/>
              </w:rPr>
              <w:t>средства</w:t>
            </w:r>
          </w:p>
        </w:tc>
        <w:tc>
          <w:tcPr>
            <w:tcW w:w="4884" w:type="dxa"/>
            <w:vAlign w:val="center"/>
          </w:tcPr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Средства от продажи акций, благотворительные взносы, средства, выделяемые вышестоящими хо</w:t>
            </w:r>
            <w:r w:rsidRPr="00C37679">
              <w:rPr>
                <w:spacing w:val="4"/>
                <w:sz w:val="20"/>
                <w:szCs w:val="20"/>
              </w:rPr>
              <w:t>л</w:t>
            </w:r>
            <w:r w:rsidRPr="00C37679">
              <w:rPr>
                <w:spacing w:val="4"/>
                <w:sz w:val="20"/>
                <w:szCs w:val="20"/>
              </w:rPr>
              <w:t>динговыми и акционерными компаниями, финанс</w:t>
            </w:r>
            <w:r w:rsidRPr="00C37679">
              <w:rPr>
                <w:spacing w:val="4"/>
                <w:sz w:val="20"/>
                <w:szCs w:val="20"/>
              </w:rPr>
              <w:t>о</w:t>
            </w:r>
            <w:r w:rsidRPr="00C37679">
              <w:rPr>
                <w:spacing w:val="4"/>
                <w:sz w:val="20"/>
                <w:szCs w:val="20"/>
              </w:rPr>
              <w:t>во</w:t>
            </w:r>
            <w:r w:rsidR="0043003F" w:rsidRPr="00C37679">
              <w:rPr>
                <w:spacing w:val="4"/>
                <w:sz w:val="20"/>
                <w:szCs w:val="20"/>
              </w:rPr>
              <w:t>-</w:t>
            </w:r>
            <w:r w:rsidRPr="00C37679">
              <w:rPr>
                <w:spacing w:val="4"/>
                <w:sz w:val="20"/>
                <w:szCs w:val="20"/>
              </w:rPr>
              <w:t>промыш</w:t>
            </w:r>
            <w:r w:rsidR="0043003F" w:rsidRPr="00C37679">
              <w:rPr>
                <w:spacing w:val="4"/>
                <w:sz w:val="20"/>
                <w:szCs w:val="20"/>
              </w:rPr>
              <w:softHyphen/>
            </w:r>
            <w:r w:rsidRPr="00C37679">
              <w:rPr>
                <w:spacing w:val="4"/>
                <w:sz w:val="20"/>
                <w:szCs w:val="20"/>
              </w:rPr>
              <w:t>лен</w:t>
            </w:r>
            <w:r w:rsidR="0043003F" w:rsidRPr="00C37679">
              <w:rPr>
                <w:spacing w:val="4"/>
                <w:sz w:val="20"/>
                <w:szCs w:val="20"/>
              </w:rPr>
              <w:softHyphen/>
            </w:r>
            <w:r w:rsidRPr="00C37679">
              <w:rPr>
                <w:spacing w:val="4"/>
                <w:sz w:val="20"/>
                <w:szCs w:val="20"/>
              </w:rPr>
              <w:t>ными группами на безвозмездной основе</w:t>
            </w:r>
          </w:p>
        </w:tc>
      </w:tr>
      <w:tr w:rsidR="002A1A5F" w:rsidRPr="002C389D" w:rsidTr="00C37679">
        <w:trPr>
          <w:trHeight w:val="1066"/>
        </w:trPr>
        <w:tc>
          <w:tcPr>
            <w:tcW w:w="1276" w:type="dxa"/>
            <w:vAlign w:val="center"/>
          </w:tcPr>
          <w:p w:rsidR="00A44CFD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 xml:space="preserve">Бюджеты </w:t>
            </w:r>
          </w:p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и фонды</w:t>
            </w:r>
          </w:p>
        </w:tc>
        <w:tc>
          <w:tcPr>
            <w:tcW w:w="4884" w:type="dxa"/>
            <w:vAlign w:val="center"/>
          </w:tcPr>
          <w:p w:rsidR="002A1A5F" w:rsidRPr="00C37679" w:rsidRDefault="002A1A5F" w:rsidP="00020ED5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Ассигнование из федерального, регионального и</w:t>
            </w:r>
            <w:r w:rsidR="00020ED5">
              <w:rPr>
                <w:spacing w:val="4"/>
                <w:sz w:val="20"/>
                <w:szCs w:val="20"/>
              </w:rPr>
              <w:t> </w:t>
            </w:r>
            <w:r w:rsidRPr="00C37679">
              <w:rPr>
                <w:spacing w:val="4"/>
                <w:sz w:val="20"/>
                <w:szCs w:val="20"/>
              </w:rPr>
              <w:t>местного бюджетов, из фондов поддержки пре</w:t>
            </w:r>
            <w:r w:rsidRPr="00C37679">
              <w:rPr>
                <w:spacing w:val="4"/>
                <w:sz w:val="20"/>
                <w:szCs w:val="20"/>
              </w:rPr>
              <w:t>д</w:t>
            </w:r>
            <w:r w:rsidRPr="00C37679">
              <w:rPr>
                <w:spacing w:val="4"/>
                <w:sz w:val="20"/>
                <w:szCs w:val="20"/>
              </w:rPr>
              <w:t>принимательства, предоставляемые на безвозмез</w:t>
            </w:r>
            <w:r w:rsidRPr="00C37679">
              <w:rPr>
                <w:spacing w:val="4"/>
                <w:sz w:val="20"/>
                <w:szCs w:val="20"/>
              </w:rPr>
              <w:t>д</w:t>
            </w:r>
            <w:r w:rsidRPr="00C37679">
              <w:rPr>
                <w:spacing w:val="4"/>
                <w:sz w:val="20"/>
                <w:szCs w:val="20"/>
              </w:rPr>
              <w:t>ной основе</w:t>
            </w:r>
          </w:p>
        </w:tc>
      </w:tr>
      <w:tr w:rsidR="002A1A5F" w:rsidRPr="002C389D" w:rsidTr="00020ED5">
        <w:trPr>
          <w:trHeight w:val="1627"/>
        </w:trPr>
        <w:tc>
          <w:tcPr>
            <w:tcW w:w="1276" w:type="dxa"/>
            <w:vAlign w:val="center"/>
          </w:tcPr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Иностра</w:t>
            </w:r>
            <w:r w:rsidRPr="00E9470C">
              <w:rPr>
                <w:spacing w:val="-4"/>
                <w:sz w:val="20"/>
                <w:szCs w:val="20"/>
              </w:rPr>
              <w:t>н</w:t>
            </w:r>
            <w:r w:rsidRPr="00E9470C">
              <w:rPr>
                <w:spacing w:val="-4"/>
                <w:sz w:val="20"/>
                <w:szCs w:val="20"/>
              </w:rPr>
              <w:t>ные</w:t>
            </w:r>
          </w:p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инвестиции</w:t>
            </w:r>
          </w:p>
        </w:tc>
        <w:tc>
          <w:tcPr>
            <w:tcW w:w="4884" w:type="dxa"/>
            <w:vAlign w:val="center"/>
          </w:tcPr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Иностранные инвестиции в форме финансового или иного участия в уставном капитале совместных предприятий</w:t>
            </w:r>
          </w:p>
          <w:p w:rsidR="00E9470C" w:rsidRPr="00020ED5" w:rsidRDefault="00E9470C" w:rsidP="00E9470C">
            <w:pPr>
              <w:ind w:firstLine="0"/>
              <w:jc w:val="left"/>
              <w:rPr>
                <w:spacing w:val="4"/>
                <w:sz w:val="12"/>
                <w:szCs w:val="12"/>
              </w:rPr>
            </w:pPr>
          </w:p>
          <w:p w:rsidR="002A1A5F" w:rsidRPr="00C37679" w:rsidRDefault="002A1A5F" w:rsidP="00020ED5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Прямые вложения международных организаций и</w:t>
            </w:r>
            <w:r w:rsidR="00020ED5">
              <w:rPr>
                <w:spacing w:val="4"/>
                <w:sz w:val="20"/>
                <w:szCs w:val="20"/>
              </w:rPr>
              <w:t> </w:t>
            </w:r>
            <w:r w:rsidRPr="00C37679">
              <w:rPr>
                <w:spacing w:val="4"/>
                <w:sz w:val="20"/>
                <w:szCs w:val="20"/>
              </w:rPr>
              <w:t>финансовых институтов, иностранных гос</w:t>
            </w:r>
            <w:r w:rsidRPr="00C37679">
              <w:rPr>
                <w:spacing w:val="4"/>
                <w:sz w:val="20"/>
                <w:szCs w:val="20"/>
              </w:rPr>
              <w:t>у</w:t>
            </w:r>
            <w:r w:rsidRPr="00C37679">
              <w:rPr>
                <w:spacing w:val="4"/>
                <w:sz w:val="20"/>
                <w:szCs w:val="20"/>
              </w:rPr>
              <w:t>дарств, предприятий и организаций</w:t>
            </w:r>
          </w:p>
        </w:tc>
      </w:tr>
      <w:tr w:rsidR="002A1A5F" w:rsidRPr="002C389D" w:rsidTr="00020ED5">
        <w:trPr>
          <w:trHeight w:val="2158"/>
        </w:trPr>
        <w:tc>
          <w:tcPr>
            <w:tcW w:w="1276" w:type="dxa"/>
            <w:vAlign w:val="center"/>
          </w:tcPr>
          <w:p w:rsidR="00A44CFD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 xml:space="preserve">Заемные </w:t>
            </w:r>
          </w:p>
          <w:p w:rsidR="002A1A5F" w:rsidRPr="00E9470C" w:rsidRDefault="002A1A5F" w:rsidP="00E9470C">
            <w:pPr>
              <w:spacing w:line="210" w:lineRule="exact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E9470C">
              <w:rPr>
                <w:spacing w:val="-4"/>
                <w:sz w:val="20"/>
                <w:szCs w:val="20"/>
              </w:rPr>
              <w:t>средства</w:t>
            </w:r>
          </w:p>
        </w:tc>
        <w:tc>
          <w:tcPr>
            <w:tcW w:w="4884" w:type="dxa"/>
            <w:vAlign w:val="center"/>
          </w:tcPr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Кредиты, предоставляемые государством на во</w:t>
            </w:r>
            <w:r w:rsidRPr="00C37679">
              <w:rPr>
                <w:spacing w:val="4"/>
                <w:sz w:val="20"/>
                <w:szCs w:val="20"/>
              </w:rPr>
              <w:t>з</w:t>
            </w:r>
            <w:r w:rsidRPr="00C37679">
              <w:rPr>
                <w:spacing w:val="4"/>
                <w:sz w:val="20"/>
                <w:szCs w:val="20"/>
              </w:rPr>
              <w:t>вратной основе</w:t>
            </w:r>
          </w:p>
          <w:p w:rsidR="00E9470C" w:rsidRPr="00020ED5" w:rsidRDefault="00E9470C" w:rsidP="00E9470C">
            <w:pPr>
              <w:ind w:firstLine="0"/>
              <w:jc w:val="left"/>
              <w:rPr>
                <w:spacing w:val="4"/>
                <w:sz w:val="12"/>
                <w:szCs w:val="12"/>
              </w:rPr>
            </w:pPr>
          </w:p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Кредиты иностранных инвесторов, облигационные займы, кредиты банков</w:t>
            </w:r>
          </w:p>
          <w:p w:rsidR="00E9470C" w:rsidRPr="00020ED5" w:rsidRDefault="00E9470C" w:rsidP="00E9470C">
            <w:pPr>
              <w:ind w:firstLine="0"/>
              <w:jc w:val="left"/>
              <w:rPr>
                <w:spacing w:val="4"/>
                <w:sz w:val="12"/>
                <w:szCs w:val="12"/>
              </w:rPr>
            </w:pPr>
          </w:p>
          <w:p w:rsidR="002A1A5F" w:rsidRPr="00C37679" w:rsidRDefault="002A1A5F" w:rsidP="00E9470C">
            <w:pPr>
              <w:spacing w:line="210" w:lineRule="exact"/>
              <w:ind w:firstLine="0"/>
              <w:jc w:val="left"/>
              <w:rPr>
                <w:spacing w:val="4"/>
                <w:sz w:val="20"/>
                <w:szCs w:val="20"/>
              </w:rPr>
            </w:pPr>
            <w:r w:rsidRPr="00C37679">
              <w:rPr>
                <w:spacing w:val="4"/>
                <w:sz w:val="20"/>
                <w:szCs w:val="20"/>
              </w:rPr>
              <w:t>Кредиты других институциональных инвесторов: инвестиционных фондов и компаний, страховых обществ, пенсионных фондов, а также векселя и др. средства</w:t>
            </w:r>
          </w:p>
        </w:tc>
      </w:tr>
    </w:tbl>
    <w:p w:rsidR="002A1A5F" w:rsidRPr="002C389D" w:rsidRDefault="002A1A5F" w:rsidP="00E9470C">
      <w:pPr>
        <w:pStyle w:val="1"/>
        <w:spacing w:before="200" w:after="120"/>
      </w:pPr>
      <w:bookmarkStart w:id="8" w:name="_Toc130890551"/>
      <w:bookmarkStart w:id="9" w:name="_Toc282522523"/>
      <w:r w:rsidRPr="002C389D">
        <w:lastRenderedPageBreak/>
        <w:t>4</w:t>
      </w:r>
      <w:r w:rsidR="00E9470C">
        <w:t>. </w:t>
      </w:r>
      <w:r w:rsidRPr="002C389D">
        <w:t>ПРОИЗВОДСТВЕННЫЙ ПЛАН</w:t>
      </w:r>
      <w:bookmarkEnd w:id="8"/>
      <w:bookmarkEnd w:id="9"/>
    </w:p>
    <w:p w:rsidR="002A1A5F" w:rsidRPr="002C389D" w:rsidRDefault="002A1A5F">
      <w:r w:rsidRPr="002C389D">
        <w:t>В данном плане следует аргументировать выбор произво</w:t>
      </w:r>
      <w:r w:rsidRPr="002C389D">
        <w:t>д</w:t>
      </w:r>
      <w:r w:rsidRPr="002C389D">
        <w:t>ственного процесса и охарактеризовать его отдельные технико-экономические показатели.</w:t>
      </w:r>
    </w:p>
    <w:p w:rsidR="002A1A5F" w:rsidRPr="002C389D" w:rsidRDefault="002A1A5F" w:rsidP="00520132">
      <w:pPr>
        <w:pStyle w:val="2"/>
        <w:spacing w:before="200" w:after="120"/>
        <w:ind w:left="0"/>
        <w:jc w:val="center"/>
      </w:pPr>
      <w:bookmarkStart w:id="10" w:name="_Toc130890552"/>
      <w:bookmarkStart w:id="11" w:name="_Toc282522524"/>
      <w:r w:rsidRPr="002C389D">
        <w:t>4.1</w:t>
      </w:r>
      <w:r w:rsidR="00E9470C">
        <w:t>.</w:t>
      </w:r>
      <w:r w:rsidR="00520132">
        <w:t> </w:t>
      </w:r>
      <w:r w:rsidRPr="002C389D">
        <w:t>Программа производства и реализации продукции</w:t>
      </w:r>
      <w:bookmarkEnd w:id="10"/>
      <w:bookmarkEnd w:id="11"/>
    </w:p>
    <w:p w:rsidR="002A1A5F" w:rsidRPr="002C389D" w:rsidRDefault="002A1A5F">
      <w:r w:rsidRPr="002C389D">
        <w:t>Программа включает объем производства в натуральном выражении. Объем реализации в натуральном выражении до</w:t>
      </w:r>
      <w:r w:rsidRPr="002C389D">
        <w:t>л</w:t>
      </w:r>
      <w:r w:rsidRPr="002C389D">
        <w:t>жен быть показан в соответствии с планом освоения проектной мощности. Если предприятие производит несколько видов строительных материалов или конструкций, то объем произво</w:t>
      </w:r>
      <w:r w:rsidRPr="002C389D">
        <w:t>д</w:t>
      </w:r>
      <w:r w:rsidRPr="002C389D">
        <w:t>ства и реализации рассчитывается на каждый вид выпускаемой продукции.</w:t>
      </w:r>
    </w:p>
    <w:p w:rsidR="002A1A5F" w:rsidRPr="00651BDE" w:rsidRDefault="002A1A5F">
      <w:pPr>
        <w:rPr>
          <w:spacing w:val="-2"/>
        </w:rPr>
      </w:pPr>
      <w:r w:rsidRPr="00651BDE">
        <w:rPr>
          <w:spacing w:val="-2"/>
        </w:rPr>
        <w:t>Программа производства и реализации продукции завода железобетонных изделий производительностью 100</w:t>
      </w:r>
      <w:r w:rsidR="00651BDE" w:rsidRPr="00651BDE">
        <w:rPr>
          <w:spacing w:val="-2"/>
        </w:rPr>
        <w:t> </w:t>
      </w:r>
      <w:r w:rsidRPr="00651BDE">
        <w:rPr>
          <w:spacing w:val="-2"/>
        </w:rPr>
        <w:t>тыс.</w:t>
      </w:r>
      <w:r w:rsidR="00651BDE" w:rsidRPr="00651BDE">
        <w:rPr>
          <w:spacing w:val="-2"/>
        </w:rPr>
        <w:t> </w:t>
      </w:r>
      <w:r w:rsidRPr="00651BDE">
        <w:rPr>
          <w:spacing w:val="-2"/>
        </w:rPr>
        <w:t>м</w:t>
      </w:r>
      <w:r w:rsidRPr="00651BDE">
        <w:rPr>
          <w:spacing w:val="-2"/>
          <w:vertAlign w:val="superscript"/>
        </w:rPr>
        <w:t>3</w:t>
      </w:r>
      <w:r w:rsidRPr="00651BDE">
        <w:rPr>
          <w:spacing w:val="-2"/>
        </w:rPr>
        <w:t xml:space="preserve"> в</w:t>
      </w:r>
      <w:r w:rsidR="00FF549F" w:rsidRPr="00651BDE">
        <w:rPr>
          <w:spacing w:val="-2"/>
        </w:rPr>
        <w:t> </w:t>
      </w:r>
      <w:r w:rsidRPr="00651BDE">
        <w:rPr>
          <w:spacing w:val="-2"/>
        </w:rPr>
        <w:t>год в соответствии с планом освоения в течение трех лет представл</w:t>
      </w:r>
      <w:r w:rsidRPr="00651BDE">
        <w:rPr>
          <w:spacing w:val="-2"/>
        </w:rPr>
        <w:t>е</w:t>
      </w:r>
      <w:r w:rsidRPr="00651BDE">
        <w:rPr>
          <w:spacing w:val="-2"/>
        </w:rPr>
        <w:t>на в табл</w:t>
      </w:r>
      <w:r w:rsidR="00FD6472" w:rsidRPr="00651BDE">
        <w:rPr>
          <w:spacing w:val="-2"/>
        </w:rPr>
        <w:t>.</w:t>
      </w:r>
      <w:r w:rsidRPr="00651BDE">
        <w:rPr>
          <w:spacing w:val="-2"/>
        </w:rPr>
        <w:t xml:space="preserve"> 2.</w:t>
      </w:r>
    </w:p>
    <w:p w:rsidR="00020ED5" w:rsidRPr="00020ED5" w:rsidRDefault="00020ED5">
      <w:pPr>
        <w:rPr>
          <w:sz w:val="12"/>
          <w:szCs w:val="12"/>
        </w:rPr>
      </w:pPr>
    </w:p>
    <w:p w:rsidR="00E9470C" w:rsidRDefault="00E9470C" w:rsidP="00E9470C">
      <w:pPr>
        <w:ind w:left="1701" w:hanging="1701"/>
        <w:jc w:val="right"/>
      </w:pPr>
      <w:r w:rsidRPr="002C389D">
        <w:t xml:space="preserve">Таблица </w:t>
      </w:r>
      <w:r>
        <w:t>2</w:t>
      </w:r>
      <w:r w:rsidRPr="002C389D">
        <w:t xml:space="preserve"> </w:t>
      </w:r>
    </w:p>
    <w:p w:rsidR="00E9470C" w:rsidRDefault="00E9470C" w:rsidP="00E9470C">
      <w:pPr>
        <w:ind w:firstLine="0"/>
        <w:jc w:val="center"/>
        <w:rPr>
          <w:vertAlign w:val="superscript"/>
        </w:rPr>
      </w:pPr>
      <w:r w:rsidRPr="002C389D">
        <w:t>Программа производства и реализации продукции</w:t>
      </w:r>
      <w:r w:rsidR="00FD6472">
        <w:t>, тыс. м</w:t>
      </w:r>
      <w:r w:rsidR="00FD6472" w:rsidRPr="00FD6472">
        <w:rPr>
          <w:vertAlign w:val="superscript"/>
        </w:rPr>
        <w:t>3</w:t>
      </w:r>
    </w:p>
    <w:p w:rsidR="00020ED5" w:rsidRPr="00020ED5" w:rsidRDefault="00020ED5" w:rsidP="00E9470C">
      <w:pPr>
        <w:ind w:firstLine="0"/>
        <w:jc w:val="center"/>
        <w:rPr>
          <w:sz w:val="8"/>
          <w:szCs w:val="8"/>
        </w:rPr>
      </w:pPr>
    </w:p>
    <w:p w:rsidR="00FD6472" w:rsidRPr="00E9470C" w:rsidRDefault="00FD6472" w:rsidP="00FD6472">
      <w:pPr>
        <w:ind w:firstLine="0"/>
        <w:jc w:val="center"/>
        <w:rPr>
          <w:sz w:val="6"/>
          <w:szCs w:val="6"/>
        </w:rPr>
      </w:pPr>
    </w:p>
    <w:tbl>
      <w:tblPr>
        <w:tblW w:w="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1009"/>
        <w:gridCol w:w="1009"/>
        <w:gridCol w:w="1010"/>
      </w:tblGrid>
      <w:tr w:rsidR="00FD6472" w:rsidRPr="002C389D" w:rsidTr="00FD6472">
        <w:trPr>
          <w:trHeight w:val="320"/>
        </w:trPr>
        <w:tc>
          <w:tcPr>
            <w:tcW w:w="3132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Показатели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1-й год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2-й год</w:t>
            </w:r>
          </w:p>
        </w:tc>
        <w:tc>
          <w:tcPr>
            <w:tcW w:w="1010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3-й год</w:t>
            </w:r>
          </w:p>
        </w:tc>
      </w:tr>
      <w:tr w:rsidR="00FD6472" w:rsidRPr="002C389D" w:rsidTr="00FD6472">
        <w:trPr>
          <w:trHeight w:val="849"/>
        </w:trPr>
        <w:tc>
          <w:tcPr>
            <w:tcW w:w="3132" w:type="dxa"/>
            <w:vAlign w:val="center"/>
          </w:tcPr>
          <w:p w:rsidR="00FD6472" w:rsidRPr="00FD6472" w:rsidRDefault="00FD6472" w:rsidP="00FD6472">
            <w:pPr>
              <w:ind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Газобетонные панели</w:t>
            </w:r>
            <w:r w:rsidR="00E37BD0">
              <w:rPr>
                <w:sz w:val="20"/>
                <w:szCs w:val="20"/>
              </w:rPr>
              <w:t>:</w:t>
            </w:r>
            <w:r w:rsidRPr="00FD6472">
              <w:rPr>
                <w:sz w:val="20"/>
                <w:szCs w:val="20"/>
              </w:rPr>
              <w:t xml:space="preserve"> 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производства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</w:tc>
        <w:tc>
          <w:tcPr>
            <w:tcW w:w="1010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30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30</w:t>
            </w:r>
          </w:p>
        </w:tc>
      </w:tr>
      <w:tr w:rsidR="00FD6472" w:rsidRPr="002C389D" w:rsidTr="00FD6472">
        <w:trPr>
          <w:trHeight w:val="827"/>
        </w:trPr>
        <w:tc>
          <w:tcPr>
            <w:tcW w:w="3132" w:type="dxa"/>
            <w:vAlign w:val="center"/>
          </w:tcPr>
          <w:p w:rsidR="00E37BD0" w:rsidRPr="00FD6472" w:rsidRDefault="00FD6472" w:rsidP="00FD6472">
            <w:pPr>
              <w:ind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Железобетонные конструкции</w:t>
            </w:r>
            <w:r w:rsidR="00E37BD0">
              <w:rPr>
                <w:sz w:val="20"/>
                <w:szCs w:val="20"/>
              </w:rPr>
              <w:t>: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производства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35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35</w:t>
            </w:r>
          </w:p>
        </w:tc>
        <w:tc>
          <w:tcPr>
            <w:tcW w:w="1010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40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40</w:t>
            </w:r>
          </w:p>
        </w:tc>
      </w:tr>
      <w:tr w:rsidR="00FD6472" w:rsidRPr="002C389D" w:rsidTr="00FD6472">
        <w:trPr>
          <w:trHeight w:val="835"/>
        </w:trPr>
        <w:tc>
          <w:tcPr>
            <w:tcW w:w="3132" w:type="dxa"/>
            <w:vAlign w:val="center"/>
          </w:tcPr>
          <w:p w:rsidR="00FD6472" w:rsidRPr="00FD6472" w:rsidRDefault="00FD6472" w:rsidP="00FD6472">
            <w:pPr>
              <w:ind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Плиты пустотного настила</w:t>
            </w:r>
            <w:r w:rsidR="00E37BD0">
              <w:rPr>
                <w:sz w:val="20"/>
                <w:szCs w:val="20"/>
              </w:rPr>
              <w:t>: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производства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15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15</w:t>
            </w:r>
          </w:p>
        </w:tc>
        <w:tc>
          <w:tcPr>
            <w:tcW w:w="1010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20</w:t>
            </w:r>
          </w:p>
        </w:tc>
      </w:tr>
      <w:tr w:rsidR="00FD6472" w:rsidRPr="002C389D" w:rsidTr="00B93691">
        <w:trPr>
          <w:trHeight w:val="969"/>
        </w:trPr>
        <w:tc>
          <w:tcPr>
            <w:tcW w:w="3132" w:type="dxa"/>
            <w:vAlign w:val="center"/>
          </w:tcPr>
          <w:p w:rsidR="00FD6472" w:rsidRPr="00FD6472" w:rsidRDefault="00FD6472" w:rsidP="00FD6472">
            <w:pPr>
              <w:ind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Всего сборный железобетон</w:t>
            </w:r>
            <w:r w:rsidR="00E37BD0">
              <w:rPr>
                <w:sz w:val="20"/>
                <w:szCs w:val="20"/>
              </w:rPr>
              <w:t>: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производства</w:t>
            </w:r>
          </w:p>
          <w:p w:rsidR="00FD6472" w:rsidRPr="00FD6472" w:rsidRDefault="00FD6472" w:rsidP="00E37BD0">
            <w:pPr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40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40</w:t>
            </w:r>
          </w:p>
        </w:tc>
        <w:tc>
          <w:tcPr>
            <w:tcW w:w="1009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70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70</w:t>
            </w:r>
          </w:p>
        </w:tc>
        <w:tc>
          <w:tcPr>
            <w:tcW w:w="1010" w:type="dxa"/>
            <w:vAlign w:val="center"/>
          </w:tcPr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90</w:t>
            </w:r>
          </w:p>
          <w:p w:rsidR="00FD6472" w:rsidRPr="00FD6472" w:rsidRDefault="00FD6472" w:rsidP="00FD6472">
            <w:pPr>
              <w:ind w:firstLine="0"/>
              <w:jc w:val="center"/>
              <w:rPr>
                <w:sz w:val="20"/>
                <w:szCs w:val="20"/>
              </w:rPr>
            </w:pPr>
            <w:r w:rsidRPr="00FD6472">
              <w:rPr>
                <w:sz w:val="20"/>
                <w:szCs w:val="20"/>
              </w:rPr>
              <w:t>90</w:t>
            </w:r>
          </w:p>
        </w:tc>
      </w:tr>
    </w:tbl>
    <w:p w:rsidR="002A1A5F" w:rsidRPr="002C389D" w:rsidRDefault="002A1A5F" w:rsidP="00F2644C">
      <w:pPr>
        <w:pStyle w:val="2"/>
        <w:spacing w:after="120" w:line="240" w:lineRule="exact"/>
        <w:ind w:left="0"/>
        <w:jc w:val="center"/>
      </w:pPr>
      <w:bookmarkStart w:id="12" w:name="_Toc130890553"/>
      <w:bookmarkStart w:id="13" w:name="_Toc282522525"/>
      <w:r w:rsidRPr="002C389D">
        <w:lastRenderedPageBreak/>
        <w:t>4.2</w:t>
      </w:r>
      <w:r w:rsidR="00B93691">
        <w:t>.</w:t>
      </w:r>
      <w:r w:rsidR="00ED1B2A">
        <w:t> </w:t>
      </w:r>
      <w:r w:rsidRPr="002C389D">
        <w:t xml:space="preserve">Стоимость основных производственных фондов </w:t>
      </w:r>
      <w:r w:rsidR="00967115" w:rsidRPr="002C389D">
        <w:br/>
      </w:r>
      <w:r w:rsidRPr="002C389D">
        <w:t>и амортизационные отчисления</w:t>
      </w:r>
      <w:bookmarkEnd w:id="12"/>
      <w:bookmarkEnd w:id="13"/>
    </w:p>
    <w:p w:rsidR="002A1A5F" w:rsidRPr="002C389D" w:rsidRDefault="002A1A5F" w:rsidP="00F2644C">
      <w:pPr>
        <w:spacing w:line="240" w:lineRule="exact"/>
      </w:pPr>
      <w:r w:rsidRPr="002C389D">
        <w:t>Основные фонды – это часть имущества предприятия, з</w:t>
      </w:r>
      <w:r w:rsidRPr="002C389D">
        <w:t>а</w:t>
      </w:r>
      <w:r w:rsidRPr="002C389D">
        <w:t>действованная в процессе производства строительной проду</w:t>
      </w:r>
      <w:r w:rsidRPr="002C389D">
        <w:t>к</w:t>
      </w:r>
      <w:r w:rsidRPr="002C389D">
        <w:t>ции в течение длительного периода времени, сохраняющая при этом на протяжении всего периода натурально-вещественную форму. Техническое состояние основных фондов и оснаще</w:t>
      </w:r>
      <w:r w:rsidRPr="002C389D">
        <w:t>н</w:t>
      </w:r>
      <w:r w:rsidRPr="002C389D">
        <w:t>ность ими влияет на рост объема производства.</w:t>
      </w:r>
    </w:p>
    <w:p w:rsidR="002A1A5F" w:rsidRPr="002C389D" w:rsidRDefault="002A1A5F" w:rsidP="00F2644C">
      <w:pPr>
        <w:spacing w:line="240" w:lineRule="exact"/>
      </w:pPr>
      <w:r w:rsidRPr="002C389D">
        <w:t>К основным производственным фондам (</w:t>
      </w:r>
      <w:r w:rsidRPr="00651BDE">
        <w:rPr>
          <w:i/>
        </w:rPr>
        <w:t>ОПФ</w:t>
      </w:r>
      <w:r w:rsidRPr="002C389D">
        <w:t>) относятся те основные фонды, которые участвуют в производственном пр</w:t>
      </w:r>
      <w:r w:rsidRPr="002C389D">
        <w:t>о</w:t>
      </w:r>
      <w:r w:rsidRPr="002C389D">
        <w:t>цессе непосредственно или создают условия для производстве</w:t>
      </w:r>
      <w:r w:rsidRPr="002C389D">
        <w:t>н</w:t>
      </w:r>
      <w:r w:rsidRPr="002C389D">
        <w:t>ного процесса со сроком использования более 12 месяцев.</w:t>
      </w:r>
    </w:p>
    <w:p w:rsidR="002A1A5F" w:rsidRPr="002C389D" w:rsidRDefault="002A1A5F" w:rsidP="00F2644C">
      <w:pPr>
        <w:spacing w:line="240" w:lineRule="exact"/>
      </w:pPr>
      <w:r w:rsidRPr="002C389D">
        <w:rPr>
          <w:spacing w:val="-2"/>
        </w:rPr>
        <w:t>Стоимость основных производственных фондов определяе</w:t>
      </w:r>
      <w:r w:rsidRPr="002C389D">
        <w:rPr>
          <w:spacing w:val="-2"/>
        </w:rPr>
        <w:t>т</w:t>
      </w:r>
      <w:r w:rsidRPr="002C389D">
        <w:rPr>
          <w:spacing w:val="-2"/>
        </w:rPr>
        <w:t>ся как сумма капитальных вложений в строительство предпр</w:t>
      </w:r>
      <w:r w:rsidRPr="002C389D">
        <w:rPr>
          <w:spacing w:val="-2"/>
        </w:rPr>
        <w:t>и</w:t>
      </w:r>
      <w:r w:rsidRPr="002C389D">
        <w:rPr>
          <w:spacing w:val="-2"/>
        </w:rPr>
        <w:t>ятия за вычетом некоторой суммы затрат, не входящей в сто</w:t>
      </w:r>
      <w:r w:rsidRPr="002C389D">
        <w:rPr>
          <w:spacing w:val="-2"/>
        </w:rPr>
        <w:t>и</w:t>
      </w:r>
      <w:r w:rsidRPr="002C389D">
        <w:rPr>
          <w:spacing w:val="-2"/>
        </w:rPr>
        <w:t>мость фондов. Размер вычитаемых затрат следует принять ра</w:t>
      </w:r>
      <w:r w:rsidRPr="002C389D">
        <w:rPr>
          <w:spacing w:val="-2"/>
        </w:rPr>
        <w:t>в</w:t>
      </w:r>
      <w:r w:rsidRPr="002C389D">
        <w:rPr>
          <w:spacing w:val="-2"/>
        </w:rPr>
        <w:t>ным: 1,3% капитальных влож</w:t>
      </w:r>
      <w:r w:rsidR="00967115" w:rsidRPr="002C389D">
        <w:rPr>
          <w:spacing w:val="-2"/>
        </w:rPr>
        <w:t>ений при их сумме менее 100 млн</w:t>
      </w:r>
      <w:r w:rsidRPr="002C389D">
        <w:rPr>
          <w:spacing w:val="-2"/>
        </w:rPr>
        <w:t xml:space="preserve"> р.</w:t>
      </w:r>
      <w:r w:rsidRPr="002C389D">
        <w:t xml:space="preserve"> и 1,5% при сумме, равной или выше 100 млн р.</w:t>
      </w:r>
    </w:p>
    <w:p w:rsidR="00B93691" w:rsidRDefault="002A1A5F" w:rsidP="00F2644C">
      <w:pPr>
        <w:spacing w:line="240" w:lineRule="exact"/>
        <w:rPr>
          <w:spacing w:val="-4"/>
        </w:rPr>
      </w:pPr>
      <w:r w:rsidRPr="002C389D">
        <w:rPr>
          <w:spacing w:val="-4"/>
        </w:rPr>
        <w:t>В нашем примере сумма капитальных вложений в строител</w:t>
      </w:r>
      <w:r w:rsidRPr="002C389D">
        <w:rPr>
          <w:spacing w:val="-4"/>
        </w:rPr>
        <w:t>ь</w:t>
      </w:r>
      <w:r w:rsidRPr="002C389D">
        <w:rPr>
          <w:spacing w:val="-4"/>
        </w:rPr>
        <w:t xml:space="preserve">ство завода по производству сборного железобетона мощностью </w:t>
      </w:r>
      <w:r w:rsidR="003D309F" w:rsidRPr="002C389D">
        <w:rPr>
          <w:spacing w:val="-4"/>
        </w:rPr>
        <w:t xml:space="preserve"> 9</w:t>
      </w:r>
      <w:r w:rsidRPr="002C389D">
        <w:rPr>
          <w:spacing w:val="-4"/>
        </w:rPr>
        <w:t>0 тыс. м</w:t>
      </w:r>
      <w:r w:rsidRPr="002C389D">
        <w:rPr>
          <w:spacing w:val="-4"/>
          <w:vertAlign w:val="superscript"/>
        </w:rPr>
        <w:t>3</w:t>
      </w:r>
      <w:r w:rsidRPr="002C389D">
        <w:rPr>
          <w:spacing w:val="-4"/>
        </w:rPr>
        <w:t xml:space="preserve"> в год составила </w:t>
      </w:r>
      <w:r w:rsidR="003D309F" w:rsidRPr="002C389D">
        <w:rPr>
          <w:spacing w:val="-4"/>
        </w:rPr>
        <w:t>244,7</w:t>
      </w:r>
      <w:r w:rsidRPr="002C389D">
        <w:rPr>
          <w:spacing w:val="-4"/>
        </w:rPr>
        <w:t xml:space="preserve"> млн р. </w:t>
      </w:r>
      <w:r w:rsidR="003D309F" w:rsidRPr="002C389D">
        <w:rPr>
          <w:spacing w:val="-4"/>
        </w:rPr>
        <w:t>Тогда стоимость основных производственных фондов будет равна</w:t>
      </w:r>
      <w:r w:rsidR="00DF4CDE" w:rsidRPr="002C389D">
        <w:rPr>
          <w:spacing w:val="-4"/>
        </w:rPr>
        <w:t>:</w:t>
      </w:r>
    </w:p>
    <w:p w:rsidR="00B93691" w:rsidRPr="00B93691" w:rsidRDefault="00B93691" w:rsidP="00FF549F">
      <w:pPr>
        <w:rPr>
          <w:spacing w:val="-4"/>
          <w:sz w:val="8"/>
          <w:szCs w:val="8"/>
        </w:rPr>
      </w:pPr>
    </w:p>
    <w:p w:rsidR="002A1A5F" w:rsidRDefault="003D309F" w:rsidP="00FF549F">
      <w:pPr>
        <w:ind w:firstLine="0"/>
        <w:jc w:val="center"/>
      </w:pPr>
      <w:r w:rsidRPr="002C389D">
        <w:rPr>
          <w:spacing w:val="-4"/>
        </w:rPr>
        <w:t>244,7</w:t>
      </w:r>
      <w:r w:rsidR="002A1A5F" w:rsidRPr="002C389D">
        <w:rPr>
          <w:spacing w:val="-4"/>
        </w:rPr>
        <w:t xml:space="preserve"> – </w:t>
      </w:r>
      <w:r w:rsidRPr="002C389D">
        <w:rPr>
          <w:spacing w:val="-4"/>
        </w:rPr>
        <w:t>244,7</w:t>
      </w:r>
      <w:r w:rsidR="002A1A5F" w:rsidRPr="002C389D">
        <w:rPr>
          <w:spacing w:val="-4"/>
        </w:rPr>
        <w:t xml:space="preserve"> · 0,015</w:t>
      </w:r>
      <w:r w:rsidR="00DF4CDE" w:rsidRPr="002C389D">
        <w:rPr>
          <w:spacing w:val="-4"/>
        </w:rPr>
        <w:t xml:space="preserve"> = </w:t>
      </w:r>
      <w:r w:rsidR="002A1A5F" w:rsidRPr="002C389D">
        <w:t xml:space="preserve"> </w:t>
      </w:r>
      <w:r w:rsidR="00967115" w:rsidRPr="002C389D">
        <w:t xml:space="preserve"> </w:t>
      </w:r>
      <w:r w:rsidR="00DF4CDE" w:rsidRPr="002C389D">
        <w:t>241,05 млн р.</w:t>
      </w:r>
    </w:p>
    <w:p w:rsidR="00B93691" w:rsidRPr="00B93691" w:rsidRDefault="00B93691" w:rsidP="00FF549F">
      <w:pPr>
        <w:rPr>
          <w:spacing w:val="-4"/>
          <w:sz w:val="8"/>
          <w:szCs w:val="8"/>
        </w:rPr>
      </w:pPr>
    </w:p>
    <w:p w:rsidR="002A1A5F" w:rsidRPr="002C389D" w:rsidRDefault="002A1A5F" w:rsidP="00F2644C">
      <w:pPr>
        <w:spacing w:line="240" w:lineRule="exact"/>
      </w:pPr>
      <w:r w:rsidRPr="002C389D">
        <w:t>В соответствии со спецификой отрасли</w:t>
      </w:r>
      <w:r w:rsidR="00B93691">
        <w:t>,</w:t>
      </w:r>
      <w:r w:rsidRPr="002C389D">
        <w:t xml:space="preserve"> структура стоим</w:t>
      </w:r>
      <w:r w:rsidRPr="002C389D">
        <w:t>о</w:t>
      </w:r>
      <w:r w:rsidRPr="002C389D">
        <w:t>сти основных производственных фондов может быть следу</w:t>
      </w:r>
      <w:r w:rsidRPr="002C389D">
        <w:t>ю</w:t>
      </w:r>
      <w:r w:rsidRPr="002C389D">
        <w:t>щей (табл</w:t>
      </w:r>
      <w:r w:rsidR="00B93691">
        <w:t>.</w:t>
      </w:r>
      <w:r w:rsidRPr="002C389D">
        <w:t xml:space="preserve"> 3).</w:t>
      </w:r>
    </w:p>
    <w:p w:rsidR="002A1A5F" w:rsidRPr="002C389D" w:rsidRDefault="002A1A5F" w:rsidP="00F2644C">
      <w:pPr>
        <w:spacing w:line="240" w:lineRule="exact"/>
      </w:pPr>
      <w:r w:rsidRPr="002C389D">
        <w:t>Для обобщающей характеристики интенсивности и эффе</w:t>
      </w:r>
      <w:r w:rsidRPr="002C389D">
        <w:t>к</w:t>
      </w:r>
      <w:r w:rsidRPr="002C389D">
        <w:t>тивности использования основных фондов применяют показат</w:t>
      </w:r>
      <w:r w:rsidRPr="002C389D">
        <w:t>е</w:t>
      </w:r>
      <w:r w:rsidRPr="002C389D">
        <w:t>ли, которые следует рассчитать в дипломном проекте:</w:t>
      </w:r>
    </w:p>
    <w:p w:rsidR="002A1A5F" w:rsidRDefault="002A1A5F" w:rsidP="00F2644C">
      <w:pPr>
        <w:spacing w:line="240" w:lineRule="exact"/>
      </w:pPr>
      <w:r w:rsidRPr="002C389D">
        <w:t>а) фондорентабельность (</w:t>
      </w:r>
      <w:r w:rsidRPr="00651BDE">
        <w:rPr>
          <w:i/>
        </w:rPr>
        <w:t>Ф</w:t>
      </w:r>
      <w:r w:rsidR="00B23610" w:rsidRPr="00651BDE">
        <w:rPr>
          <w:i/>
          <w:vertAlign w:val="subscript"/>
        </w:rPr>
        <w:t>Р</w:t>
      </w:r>
      <w:r w:rsidRPr="002C389D">
        <w:t>)</w:t>
      </w:r>
      <w:r w:rsidR="003D309F" w:rsidRPr="002C389D">
        <w:t>:</w:t>
      </w:r>
    </w:p>
    <w:p w:rsidR="00B93691" w:rsidRPr="00B93691" w:rsidRDefault="00B93691" w:rsidP="00FF549F">
      <w:pPr>
        <w:ind w:firstLine="0"/>
        <w:jc w:val="center"/>
        <w:rPr>
          <w:spacing w:val="-4"/>
          <w:sz w:val="8"/>
          <w:szCs w:val="8"/>
        </w:rPr>
      </w:pPr>
    </w:p>
    <w:p w:rsidR="002A1A5F" w:rsidRDefault="00651BDE" w:rsidP="00FF549F">
      <w:pPr>
        <w:ind w:firstLine="0"/>
        <w:jc w:val="right"/>
      </w:pPr>
      <w:r w:rsidRPr="002C389D">
        <w:rPr>
          <w:position w:val="-22"/>
        </w:rPr>
        <w:object w:dxaOrig="1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0.75pt" o:ole="" fillcolor="window">
            <v:imagedata r:id="rId8" o:title=""/>
          </v:shape>
          <o:OLEObject Type="Embed" ProgID="Equation.DSMT4" ShapeID="_x0000_i1025" DrawAspect="Content" ObjectID="_1385386903" r:id="rId9"/>
        </w:object>
      </w:r>
      <w:r w:rsidR="00967115" w:rsidRPr="002C389D">
        <w:t xml:space="preserve">     </w:t>
      </w:r>
      <w:r w:rsidR="002A1A5F" w:rsidRPr="002C389D">
        <w:t xml:space="preserve">  </w:t>
      </w:r>
      <w:r w:rsidR="00B93691">
        <w:t xml:space="preserve">          </w:t>
      </w:r>
      <w:r w:rsidR="002A1A5F" w:rsidRPr="002C389D">
        <w:t xml:space="preserve">             (4.1)</w:t>
      </w:r>
    </w:p>
    <w:p w:rsidR="00B93691" w:rsidRPr="00B93691" w:rsidRDefault="00B93691" w:rsidP="00FF549F">
      <w:pPr>
        <w:rPr>
          <w:spacing w:val="-4"/>
          <w:sz w:val="8"/>
          <w:szCs w:val="8"/>
        </w:rPr>
      </w:pPr>
    </w:p>
    <w:p w:rsidR="002A1A5F" w:rsidRPr="002C389D" w:rsidRDefault="002A1A5F" w:rsidP="00651BDE">
      <w:pPr>
        <w:spacing w:line="240" w:lineRule="exact"/>
        <w:ind w:left="440" w:hanging="440"/>
      </w:pPr>
      <w:r w:rsidRPr="002C389D">
        <w:t>где</w:t>
      </w:r>
      <w:r w:rsidR="00651BDE">
        <w:t xml:space="preserve"> </w:t>
      </w:r>
      <w:r w:rsidR="00651BDE">
        <w:tab/>
      </w:r>
      <w:r w:rsidRPr="00B93691">
        <w:rPr>
          <w:i/>
        </w:rPr>
        <w:t>П</w:t>
      </w:r>
      <w:r w:rsidRPr="002C389D">
        <w:t xml:space="preserve"> – прибыль, р.;</w:t>
      </w:r>
    </w:p>
    <w:p w:rsidR="002A1A5F" w:rsidRDefault="002A1A5F" w:rsidP="00651BDE">
      <w:pPr>
        <w:spacing w:line="240" w:lineRule="exact"/>
      </w:pPr>
      <w:r w:rsidRPr="00B93691">
        <w:rPr>
          <w:i/>
        </w:rPr>
        <w:t>ОПФ</w:t>
      </w:r>
      <w:r w:rsidRPr="002C389D">
        <w:t xml:space="preserve"> – стоимость основных производственных фондов, р.</w:t>
      </w:r>
      <w:r w:rsidR="00E23BEF" w:rsidRPr="002C389D">
        <w:t>;</w:t>
      </w:r>
    </w:p>
    <w:p w:rsidR="00FF549F" w:rsidRPr="002C389D" w:rsidRDefault="00FF549F" w:rsidP="00F2644C">
      <w:pPr>
        <w:spacing w:line="240" w:lineRule="exact"/>
        <w:ind w:firstLine="0"/>
      </w:pPr>
    </w:p>
    <w:p w:rsidR="002A1A5F" w:rsidRPr="002C389D" w:rsidRDefault="002A1A5F" w:rsidP="00F2644C">
      <w:pPr>
        <w:spacing w:line="240" w:lineRule="exact"/>
      </w:pPr>
    </w:p>
    <w:p w:rsidR="00661729" w:rsidRDefault="002A1A5F" w:rsidP="00F2644C">
      <w:pPr>
        <w:spacing w:line="240" w:lineRule="exact"/>
        <w:ind w:firstLine="0"/>
        <w:jc w:val="right"/>
      </w:pPr>
      <w:r w:rsidRPr="002C389D">
        <w:lastRenderedPageBreak/>
        <w:t xml:space="preserve">Таблица 3 </w:t>
      </w:r>
    </w:p>
    <w:p w:rsidR="002A1A5F" w:rsidRPr="002C389D" w:rsidRDefault="002A1A5F" w:rsidP="00F2644C">
      <w:pPr>
        <w:spacing w:line="240" w:lineRule="exact"/>
        <w:ind w:firstLine="0"/>
        <w:jc w:val="center"/>
      </w:pPr>
      <w:r w:rsidRPr="002C389D">
        <w:t>Стоимость основных производственных фондов</w:t>
      </w:r>
    </w:p>
    <w:p w:rsidR="002A1A5F" w:rsidRDefault="002A1A5F" w:rsidP="00F2644C">
      <w:pPr>
        <w:spacing w:line="240" w:lineRule="exact"/>
        <w:ind w:firstLine="0"/>
        <w:jc w:val="center"/>
      </w:pPr>
      <w:r w:rsidRPr="002C389D">
        <w:t>и амортизационные отчисления</w:t>
      </w:r>
    </w:p>
    <w:p w:rsidR="00F2644C" w:rsidRPr="00F2644C" w:rsidRDefault="00F2644C" w:rsidP="00EF7EDE">
      <w:pPr>
        <w:ind w:firstLine="0"/>
        <w:jc w:val="center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640"/>
        <w:gridCol w:w="773"/>
        <w:gridCol w:w="832"/>
        <w:gridCol w:w="752"/>
        <w:gridCol w:w="1102"/>
      </w:tblGrid>
      <w:tr w:rsidR="00E23BEF" w:rsidRPr="002C389D" w:rsidTr="00F6556B">
        <w:trPr>
          <w:cantSplit/>
          <w:trHeight w:val="1839"/>
          <w:jc w:val="center"/>
        </w:trPr>
        <w:tc>
          <w:tcPr>
            <w:tcW w:w="17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Группы</w:t>
            </w:r>
          </w:p>
          <w:p w:rsidR="00E23BE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основных</w:t>
            </w:r>
          </w:p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производственных фондов</w:t>
            </w:r>
          </w:p>
        </w:tc>
        <w:tc>
          <w:tcPr>
            <w:tcW w:w="500" w:type="pct"/>
            <w:textDirection w:val="btLr"/>
          </w:tcPr>
          <w:p w:rsidR="00E23BE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 xml:space="preserve">Структура </w:t>
            </w:r>
          </w:p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4D0B48">
              <w:rPr>
                <w:i/>
                <w:sz w:val="20"/>
                <w:szCs w:val="20"/>
              </w:rPr>
              <w:t>ОПФ</w:t>
            </w:r>
            <w:r w:rsidRPr="00661729">
              <w:rPr>
                <w:sz w:val="20"/>
                <w:szCs w:val="20"/>
              </w:rPr>
              <w:t>, %</w:t>
            </w:r>
          </w:p>
        </w:tc>
        <w:tc>
          <w:tcPr>
            <w:tcW w:w="604" w:type="pct"/>
            <w:textDirection w:val="btLr"/>
          </w:tcPr>
          <w:p w:rsidR="00E23BE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 xml:space="preserve">Стоимость </w:t>
            </w:r>
          </w:p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4D0B48">
              <w:rPr>
                <w:i/>
                <w:sz w:val="20"/>
                <w:szCs w:val="20"/>
              </w:rPr>
              <w:t>ОПФ</w:t>
            </w:r>
            <w:r w:rsidRPr="00661729">
              <w:rPr>
                <w:sz w:val="20"/>
                <w:szCs w:val="20"/>
              </w:rPr>
              <w:t>, млн р.</w:t>
            </w:r>
          </w:p>
        </w:tc>
        <w:tc>
          <w:tcPr>
            <w:tcW w:w="650" w:type="pct"/>
            <w:textDirection w:val="btLr"/>
          </w:tcPr>
          <w:p w:rsidR="0030070C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 xml:space="preserve">Срок полезного </w:t>
            </w:r>
          </w:p>
          <w:p w:rsidR="00E23BEF" w:rsidRPr="00661729" w:rsidRDefault="003D309F" w:rsidP="00E23BEF">
            <w:pPr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661729">
              <w:rPr>
                <w:sz w:val="20"/>
                <w:szCs w:val="20"/>
              </w:rPr>
              <w:t>использования,</w:t>
            </w:r>
            <w:r w:rsidRPr="00661729">
              <w:rPr>
                <w:sz w:val="20"/>
                <w:szCs w:val="20"/>
                <w:vertAlign w:val="subscript"/>
              </w:rPr>
              <w:t xml:space="preserve"> </w:t>
            </w:r>
          </w:p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лет</w:t>
            </w:r>
            <w:r w:rsidR="00E23BEF" w:rsidRPr="00661729">
              <w:rPr>
                <w:sz w:val="20"/>
                <w:szCs w:val="20"/>
              </w:rPr>
              <w:t xml:space="preserve"> – </w:t>
            </w:r>
            <w:r w:rsidRPr="004D0B48">
              <w:rPr>
                <w:i/>
                <w:sz w:val="20"/>
                <w:szCs w:val="20"/>
              </w:rPr>
              <w:t>Т</w:t>
            </w:r>
            <w:r w:rsidRPr="004D0B48">
              <w:rPr>
                <w:i/>
                <w:sz w:val="20"/>
                <w:szCs w:val="20"/>
                <w:vertAlign w:val="subscript"/>
              </w:rPr>
              <w:t>пи</w:t>
            </w:r>
          </w:p>
        </w:tc>
        <w:tc>
          <w:tcPr>
            <w:tcW w:w="587" w:type="pct"/>
            <w:textDirection w:val="btLr"/>
          </w:tcPr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661729">
              <w:rPr>
                <w:sz w:val="20"/>
                <w:szCs w:val="20"/>
              </w:rPr>
              <w:t xml:space="preserve">Норма </w:t>
            </w:r>
            <w:r w:rsidR="00E23BEF" w:rsidRPr="00661729">
              <w:rPr>
                <w:sz w:val="20"/>
                <w:szCs w:val="20"/>
              </w:rPr>
              <w:t xml:space="preserve"> </w:t>
            </w:r>
            <w:r w:rsidRPr="00661729">
              <w:rPr>
                <w:sz w:val="20"/>
                <w:szCs w:val="20"/>
              </w:rPr>
              <w:t>амортиза</w:t>
            </w:r>
            <w:r w:rsidR="0030070C" w:rsidRPr="00661729">
              <w:rPr>
                <w:sz w:val="20"/>
                <w:szCs w:val="20"/>
              </w:rPr>
              <w:t>-</w:t>
            </w:r>
            <w:r w:rsidRPr="00661729">
              <w:rPr>
                <w:sz w:val="20"/>
                <w:szCs w:val="20"/>
              </w:rPr>
              <w:t>ции, %</w:t>
            </w:r>
            <w:r w:rsidR="00E23BEF" w:rsidRPr="00661729">
              <w:rPr>
                <w:sz w:val="20"/>
                <w:szCs w:val="20"/>
              </w:rPr>
              <w:t xml:space="preserve"> – </w:t>
            </w:r>
            <w:r w:rsidRPr="00661729">
              <w:rPr>
                <w:sz w:val="20"/>
                <w:szCs w:val="20"/>
              </w:rPr>
              <w:t>100/</w:t>
            </w:r>
            <w:r w:rsidRPr="004D0B48">
              <w:rPr>
                <w:i/>
                <w:sz w:val="20"/>
                <w:szCs w:val="20"/>
              </w:rPr>
              <w:t>Т</w:t>
            </w:r>
            <w:r w:rsidRPr="004D0B48">
              <w:rPr>
                <w:i/>
                <w:sz w:val="20"/>
                <w:szCs w:val="20"/>
                <w:vertAlign w:val="subscript"/>
              </w:rPr>
              <w:t>пи</w:t>
            </w:r>
          </w:p>
        </w:tc>
        <w:tc>
          <w:tcPr>
            <w:tcW w:w="861" w:type="pct"/>
            <w:textDirection w:val="btLr"/>
          </w:tcPr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 xml:space="preserve">Годовые </w:t>
            </w:r>
          </w:p>
          <w:p w:rsidR="003D309F" w:rsidRPr="00661729" w:rsidRDefault="003D309F" w:rsidP="00E23BEF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амортизационные отчисления, млн р. (гр.3/гр.4)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3D309F" w:rsidRPr="00E37BD0" w:rsidRDefault="003D309F" w:rsidP="00E23BEF">
            <w:pPr>
              <w:ind w:firstLine="0"/>
              <w:jc w:val="left"/>
              <w:rPr>
                <w:sz w:val="20"/>
                <w:szCs w:val="20"/>
              </w:rPr>
            </w:pPr>
            <w:r w:rsidRPr="00E37BD0">
              <w:rPr>
                <w:sz w:val="20"/>
                <w:szCs w:val="20"/>
              </w:rPr>
              <w:t>Основные производс</w:t>
            </w:r>
            <w:r w:rsidRPr="00E37BD0">
              <w:rPr>
                <w:sz w:val="20"/>
                <w:szCs w:val="20"/>
              </w:rPr>
              <w:t>т</w:t>
            </w:r>
            <w:r w:rsidRPr="00E37BD0">
              <w:rPr>
                <w:sz w:val="20"/>
                <w:szCs w:val="20"/>
              </w:rPr>
              <w:t>венные фонды</w:t>
            </w:r>
            <w:r w:rsidR="00837160" w:rsidRPr="00E37BD0">
              <w:rPr>
                <w:sz w:val="20"/>
                <w:szCs w:val="20"/>
              </w:rPr>
              <w:t xml:space="preserve">, </w:t>
            </w:r>
            <w:r w:rsidR="00E37BD0" w:rsidRPr="00E37BD0">
              <w:rPr>
                <w:sz w:val="20"/>
                <w:szCs w:val="20"/>
              </w:rPr>
              <w:t xml:space="preserve">в </w:t>
            </w:r>
            <w:r w:rsidR="00837160" w:rsidRPr="00E37BD0">
              <w:rPr>
                <w:sz w:val="20"/>
                <w:szCs w:val="20"/>
              </w:rPr>
              <w:t>т. ч.: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241,05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18,82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  <w:tcBorders>
              <w:top w:val="nil"/>
            </w:tcBorders>
          </w:tcPr>
          <w:p w:rsidR="003D309F" w:rsidRP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> </w:t>
            </w:r>
            <w:r w:rsidR="003D309F" w:rsidRPr="00661729">
              <w:rPr>
                <w:sz w:val="20"/>
                <w:szCs w:val="20"/>
              </w:rPr>
              <w:t xml:space="preserve">здания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45</w:t>
            </w:r>
          </w:p>
        </w:tc>
        <w:tc>
          <w:tcPr>
            <w:tcW w:w="604" w:type="pct"/>
            <w:tcBorders>
              <w:top w:val="nil"/>
            </w:tcBorders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108,47</w:t>
            </w:r>
          </w:p>
        </w:tc>
        <w:tc>
          <w:tcPr>
            <w:tcW w:w="650" w:type="pct"/>
            <w:tcBorders>
              <w:top w:val="nil"/>
            </w:tcBorders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1729">
              <w:rPr>
                <w:sz w:val="20"/>
                <w:szCs w:val="20"/>
              </w:rPr>
              <w:t>2</w:t>
            </w:r>
            <w:r w:rsidRPr="0066172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87" w:type="pct"/>
            <w:tcBorders>
              <w:top w:val="nil"/>
            </w:tcBorders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nil"/>
            </w:tcBorders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4,34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3D309F" w:rsidRP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> </w:t>
            </w:r>
            <w:r w:rsidR="003D309F" w:rsidRPr="00661729">
              <w:rPr>
                <w:sz w:val="20"/>
                <w:szCs w:val="20"/>
              </w:rPr>
              <w:t>сооружения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15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36,15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1729">
              <w:rPr>
                <w:sz w:val="20"/>
                <w:szCs w:val="20"/>
              </w:rPr>
              <w:t>25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4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1,45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>передаточные</w:t>
            </w:r>
          </w:p>
          <w:p w:rsidR="003D309F" w:rsidRPr="00661729" w:rsidRDefault="00661729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  <w:r w:rsidR="003D309F" w:rsidRPr="00661729">
              <w:rPr>
                <w:sz w:val="20"/>
                <w:szCs w:val="20"/>
              </w:rPr>
              <w:t>устройства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2,6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6,27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1729">
              <w:rPr>
                <w:sz w:val="20"/>
                <w:szCs w:val="20"/>
              </w:rPr>
              <w:t>23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4,3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0,27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 xml:space="preserve">силовые машины </w:t>
            </w:r>
          </w:p>
          <w:p w:rsidR="003D309F" w:rsidRPr="00661729" w:rsidRDefault="00661729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  <w:r w:rsidR="003D309F" w:rsidRPr="0066172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1,5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3,6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10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0,36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 xml:space="preserve">рабочие машины </w:t>
            </w:r>
          </w:p>
          <w:p w:rsidR="003D309F" w:rsidRPr="00661729" w:rsidRDefault="00661729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  <w:r w:rsidR="003D309F" w:rsidRPr="0066172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33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79,5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7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14,2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11,29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 xml:space="preserve">транспортные </w:t>
            </w:r>
          </w:p>
          <w:p w:rsidR="003D309F" w:rsidRPr="00661729" w:rsidRDefault="00661729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</w:t>
            </w:r>
            <w:r w:rsidR="003D309F" w:rsidRPr="00661729">
              <w:rPr>
                <w:sz w:val="20"/>
                <w:szCs w:val="20"/>
              </w:rPr>
              <w:t>средства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1,5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3,6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1729">
              <w:rPr>
                <w:sz w:val="20"/>
                <w:szCs w:val="20"/>
              </w:rPr>
              <w:t>7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14,2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0,51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3D309F" w:rsidRPr="00661729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61729">
              <w:rPr>
                <w:sz w:val="20"/>
                <w:szCs w:val="20"/>
              </w:rPr>
              <w:t xml:space="preserve">измерительные и </w:t>
            </w:r>
            <w:r w:rsidR="00E37BD0">
              <w:rPr>
                <w:sz w:val="20"/>
                <w:szCs w:val="20"/>
              </w:rPr>
              <w:t>   </w:t>
            </w:r>
            <w:r w:rsidR="003D309F" w:rsidRPr="00661729">
              <w:rPr>
                <w:sz w:val="20"/>
                <w:szCs w:val="20"/>
              </w:rPr>
              <w:t>регулирующие при</w:t>
            </w:r>
            <w:r w:rsidR="00E37BD0">
              <w:rPr>
                <w:sz w:val="20"/>
                <w:szCs w:val="20"/>
              </w:rPr>
              <w:t>-   </w:t>
            </w:r>
            <w:r w:rsidR="003D309F" w:rsidRPr="00661729">
              <w:rPr>
                <w:sz w:val="20"/>
                <w:szCs w:val="20"/>
              </w:rPr>
              <w:t>боры и устройства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0,8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1,9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16,6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0,32</w:t>
            </w:r>
          </w:p>
        </w:tc>
      </w:tr>
      <w:tr w:rsidR="00E23BEF" w:rsidRPr="002C389D" w:rsidTr="00F6556B">
        <w:trPr>
          <w:jc w:val="center"/>
        </w:trPr>
        <w:tc>
          <w:tcPr>
            <w:tcW w:w="1750" w:type="pct"/>
          </w:tcPr>
          <w:p w:rsidR="000D3A46" w:rsidRPr="00651BDE" w:rsidRDefault="00651BDE" w:rsidP="00E37BD0">
            <w:pPr>
              <w:tabs>
                <w:tab w:val="left" w:pos="220"/>
              </w:tabs>
              <w:ind w:left="113" w:firstLine="0"/>
              <w:jc w:val="left"/>
              <w:rPr>
                <w:spacing w:val="-2"/>
                <w:sz w:val="20"/>
                <w:szCs w:val="20"/>
              </w:rPr>
            </w:pPr>
            <w:r w:rsidRPr="00651BDE">
              <w:rPr>
                <w:sz w:val="20"/>
                <w:szCs w:val="20"/>
              </w:rPr>
              <w:t>–</w:t>
            </w:r>
            <w:r w:rsidR="00661729">
              <w:rPr>
                <w:sz w:val="20"/>
                <w:szCs w:val="20"/>
              </w:rPr>
              <w:t xml:space="preserve"> </w:t>
            </w:r>
            <w:r w:rsidR="003D309F" w:rsidRPr="00651BDE">
              <w:rPr>
                <w:spacing w:val="-2"/>
                <w:sz w:val="20"/>
                <w:szCs w:val="20"/>
              </w:rPr>
              <w:t xml:space="preserve">производительный и </w:t>
            </w:r>
            <w:r w:rsidR="00661729" w:rsidRPr="00651BDE">
              <w:rPr>
                <w:spacing w:val="-2"/>
                <w:sz w:val="20"/>
                <w:szCs w:val="20"/>
              </w:rPr>
              <w:t>   </w:t>
            </w:r>
            <w:r w:rsidR="003D309F" w:rsidRPr="00651BDE">
              <w:rPr>
                <w:spacing w:val="-2"/>
                <w:sz w:val="20"/>
                <w:szCs w:val="20"/>
              </w:rPr>
              <w:t>хозяйственный ин</w:t>
            </w:r>
            <w:r w:rsidR="000D3A46" w:rsidRPr="00651BDE">
              <w:rPr>
                <w:spacing w:val="-2"/>
                <w:sz w:val="20"/>
                <w:szCs w:val="20"/>
              </w:rPr>
              <w:t>-</w:t>
            </w:r>
          </w:p>
          <w:p w:rsidR="003D309F" w:rsidRPr="00661729" w:rsidRDefault="000D3A46" w:rsidP="00E37BD0">
            <w:pPr>
              <w:tabs>
                <w:tab w:val="left" w:pos="220"/>
              </w:tabs>
              <w:ind w:left="113" w:firstLine="0"/>
              <w:jc w:val="left"/>
              <w:rPr>
                <w:sz w:val="20"/>
                <w:szCs w:val="20"/>
              </w:rPr>
            </w:pPr>
            <w:r w:rsidRPr="00651BDE">
              <w:rPr>
                <w:spacing w:val="-2"/>
                <w:sz w:val="20"/>
                <w:szCs w:val="20"/>
              </w:rPr>
              <w:t>   </w:t>
            </w:r>
            <w:r w:rsidR="003D309F" w:rsidRPr="00651BDE">
              <w:rPr>
                <w:spacing w:val="-2"/>
                <w:sz w:val="20"/>
                <w:szCs w:val="20"/>
              </w:rPr>
              <w:t>вентарь</w:t>
            </w:r>
          </w:p>
        </w:tc>
        <w:tc>
          <w:tcPr>
            <w:tcW w:w="50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0,6</w:t>
            </w:r>
          </w:p>
        </w:tc>
        <w:tc>
          <w:tcPr>
            <w:tcW w:w="604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1,4</w:t>
            </w:r>
          </w:p>
        </w:tc>
        <w:tc>
          <w:tcPr>
            <w:tcW w:w="650" w:type="pct"/>
            <w:vAlign w:val="center"/>
          </w:tcPr>
          <w:p w:rsidR="003D309F" w:rsidRPr="00661729" w:rsidRDefault="003D309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20</w:t>
            </w:r>
          </w:p>
        </w:tc>
        <w:tc>
          <w:tcPr>
            <w:tcW w:w="861" w:type="pct"/>
            <w:vAlign w:val="center"/>
          </w:tcPr>
          <w:p w:rsidR="003D309F" w:rsidRPr="00661729" w:rsidRDefault="00E23BEF" w:rsidP="00661729">
            <w:pPr>
              <w:ind w:firstLine="0"/>
              <w:jc w:val="center"/>
              <w:rPr>
                <w:sz w:val="20"/>
                <w:szCs w:val="20"/>
              </w:rPr>
            </w:pPr>
            <w:r w:rsidRPr="00661729">
              <w:rPr>
                <w:sz w:val="20"/>
                <w:szCs w:val="20"/>
              </w:rPr>
              <w:t>0,28</w:t>
            </w:r>
          </w:p>
        </w:tc>
      </w:tr>
    </w:tbl>
    <w:p w:rsidR="00651BDE" w:rsidRDefault="00651BDE" w:rsidP="00651BDE">
      <w:pPr>
        <w:rPr>
          <w:sz w:val="10"/>
          <w:szCs w:val="10"/>
        </w:rPr>
      </w:pPr>
    </w:p>
    <w:p w:rsidR="00651BDE" w:rsidRDefault="00651BDE" w:rsidP="00651BDE">
      <w:pPr>
        <w:spacing w:line="240" w:lineRule="exact"/>
      </w:pPr>
      <w:r w:rsidRPr="002C389D">
        <w:t>б) фондоотдача (</w:t>
      </w:r>
      <w:r w:rsidRPr="00B93691">
        <w:rPr>
          <w:i/>
        </w:rPr>
        <w:t>Ф</w:t>
      </w:r>
      <w:r w:rsidRPr="00B93691">
        <w:rPr>
          <w:i/>
          <w:vertAlign w:val="subscript"/>
        </w:rPr>
        <w:t>О</w:t>
      </w:r>
      <w:r w:rsidRPr="002C389D">
        <w:t>):</w:t>
      </w:r>
    </w:p>
    <w:p w:rsidR="00651BDE" w:rsidRDefault="00651BDE" w:rsidP="00651BDE">
      <w:pPr>
        <w:ind w:firstLine="0"/>
        <w:jc w:val="right"/>
      </w:pPr>
      <w:r w:rsidRPr="002C389D">
        <w:rPr>
          <w:position w:val="-22"/>
        </w:rPr>
        <w:object w:dxaOrig="1080" w:dyaOrig="560">
          <v:shape id="_x0000_i1026" type="#_x0000_t75" style="width:49.5pt;height:30pt" o:ole="" fillcolor="window">
            <v:imagedata r:id="rId10" o:title=""/>
          </v:shape>
          <o:OLEObject Type="Embed" ProgID="Equation.DSMT4" ShapeID="_x0000_i1026" DrawAspect="Content" ObjectID="_1385386904" r:id="rId11"/>
        </w:object>
      </w:r>
      <w:r w:rsidRPr="002C389D">
        <w:t xml:space="preserve">                                         (4.2)</w:t>
      </w:r>
    </w:p>
    <w:p w:rsidR="00651BDE" w:rsidRPr="000D3A46" w:rsidRDefault="00651BDE" w:rsidP="00651BDE">
      <w:pPr>
        <w:ind w:firstLine="0"/>
        <w:jc w:val="center"/>
        <w:rPr>
          <w:spacing w:val="-4"/>
          <w:sz w:val="4"/>
          <w:szCs w:val="4"/>
        </w:rPr>
      </w:pPr>
    </w:p>
    <w:p w:rsidR="00651BDE" w:rsidRPr="002C389D" w:rsidRDefault="00651BDE" w:rsidP="00651BDE">
      <w:pPr>
        <w:ind w:firstLine="0"/>
      </w:pPr>
      <w:r w:rsidRPr="002C389D">
        <w:t xml:space="preserve">где  </w:t>
      </w:r>
      <w:r w:rsidRPr="00661729">
        <w:rPr>
          <w:i/>
        </w:rPr>
        <w:t>Т</w:t>
      </w:r>
      <w:r w:rsidRPr="002C389D">
        <w:t xml:space="preserve"> – товарная продукция, р.;</w:t>
      </w:r>
    </w:p>
    <w:p w:rsidR="00651BDE" w:rsidRPr="002C389D" w:rsidRDefault="00651BDE" w:rsidP="00651BDE"/>
    <w:p w:rsidR="00651BDE" w:rsidRDefault="00651BDE" w:rsidP="00651BDE">
      <w:r w:rsidRPr="002C389D">
        <w:t>в) фондоемкость (</w:t>
      </w:r>
      <w:r w:rsidRPr="00661729">
        <w:rPr>
          <w:i/>
        </w:rPr>
        <w:t>Ф</w:t>
      </w:r>
      <w:r w:rsidRPr="00661729">
        <w:rPr>
          <w:i/>
          <w:sz w:val="20"/>
          <w:szCs w:val="20"/>
          <w:vertAlign w:val="subscript"/>
        </w:rPr>
        <w:t>Е</w:t>
      </w:r>
      <w:r w:rsidRPr="002C389D">
        <w:t>):</w:t>
      </w:r>
    </w:p>
    <w:p w:rsidR="00651BDE" w:rsidRPr="000D3A46" w:rsidRDefault="00651BDE" w:rsidP="00651BDE">
      <w:pPr>
        <w:ind w:firstLine="0"/>
        <w:jc w:val="center"/>
        <w:rPr>
          <w:spacing w:val="-4"/>
          <w:sz w:val="4"/>
          <w:szCs w:val="4"/>
        </w:rPr>
      </w:pPr>
    </w:p>
    <w:p w:rsidR="00651BDE" w:rsidRPr="002C389D" w:rsidRDefault="00651BDE" w:rsidP="00651BDE">
      <w:pPr>
        <w:ind w:firstLine="0"/>
        <w:jc w:val="right"/>
      </w:pPr>
      <w:r w:rsidRPr="00661729">
        <w:rPr>
          <w:position w:val="-20"/>
        </w:rPr>
        <w:object w:dxaOrig="1020" w:dyaOrig="540">
          <v:shape id="_x0000_i1027" type="#_x0000_t75" style="width:51.75pt;height:28.5pt" o:ole="" fillcolor="window">
            <v:imagedata r:id="rId12" o:title=""/>
          </v:shape>
          <o:OLEObject Type="Embed" ProgID="Equation.DSMT4" ShapeID="_x0000_i1027" DrawAspect="Content" ObjectID="_1385386905" r:id="rId13"/>
        </w:object>
      </w:r>
      <w:r w:rsidRPr="002C389D">
        <w:t xml:space="preserve">                                        (4.3)</w:t>
      </w:r>
    </w:p>
    <w:p w:rsidR="00651BDE" w:rsidRDefault="00651BDE" w:rsidP="00F2644C">
      <w:pPr>
        <w:spacing w:line="240" w:lineRule="exact"/>
        <w:rPr>
          <w:spacing w:val="4"/>
        </w:rPr>
      </w:pPr>
    </w:p>
    <w:p w:rsidR="002A1A5F" w:rsidRPr="00672144" w:rsidRDefault="002A1A5F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 xml:space="preserve">Амортизационные отчисления </w:t>
      </w:r>
      <w:r w:rsidR="003659D7" w:rsidRPr="00672144">
        <w:rPr>
          <w:spacing w:val="4"/>
        </w:rPr>
        <w:t xml:space="preserve">в </w:t>
      </w:r>
      <w:r w:rsidRPr="00672144">
        <w:rPr>
          <w:spacing w:val="4"/>
        </w:rPr>
        <w:t>табл</w:t>
      </w:r>
      <w:r w:rsidR="003659D7" w:rsidRPr="00672144">
        <w:rPr>
          <w:spacing w:val="4"/>
        </w:rPr>
        <w:t>.</w:t>
      </w:r>
      <w:r w:rsidRPr="00672144">
        <w:rPr>
          <w:spacing w:val="4"/>
        </w:rPr>
        <w:t xml:space="preserve"> 3 рассчитаны л</w:t>
      </w:r>
      <w:r w:rsidRPr="00672144">
        <w:rPr>
          <w:spacing w:val="4"/>
        </w:rPr>
        <w:t>и</w:t>
      </w:r>
      <w:r w:rsidRPr="00672144">
        <w:rPr>
          <w:spacing w:val="4"/>
        </w:rPr>
        <w:t>нейным способом, т</w:t>
      </w:r>
      <w:r w:rsidR="003659D7" w:rsidRPr="00672144">
        <w:rPr>
          <w:spacing w:val="4"/>
        </w:rPr>
        <w:t>о есть</w:t>
      </w:r>
      <w:r w:rsidRPr="00672144">
        <w:rPr>
          <w:spacing w:val="4"/>
        </w:rPr>
        <w:t xml:space="preserve"> исходя из первоначальной стоим</w:t>
      </w:r>
      <w:r w:rsidRPr="00672144">
        <w:rPr>
          <w:spacing w:val="4"/>
        </w:rPr>
        <w:t>о</w:t>
      </w:r>
      <w:r w:rsidRPr="00672144">
        <w:rPr>
          <w:spacing w:val="4"/>
        </w:rPr>
        <w:t>сти объектов основных средств и установленного срока п</w:t>
      </w:r>
      <w:r w:rsidRPr="00672144">
        <w:rPr>
          <w:spacing w:val="4"/>
        </w:rPr>
        <w:t>о</w:t>
      </w:r>
      <w:r w:rsidRPr="00672144">
        <w:rPr>
          <w:spacing w:val="4"/>
        </w:rPr>
        <w:t>лезного использования.</w:t>
      </w:r>
    </w:p>
    <w:p w:rsidR="002A1A5F" w:rsidRPr="00672144" w:rsidRDefault="002A1A5F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>Амортизация основных фондов – это перенос части стоимости основных фондов на себестоимость вновь созда</w:t>
      </w:r>
      <w:r w:rsidRPr="00672144">
        <w:rPr>
          <w:spacing w:val="4"/>
        </w:rPr>
        <w:t>н</w:t>
      </w:r>
      <w:r w:rsidRPr="00672144">
        <w:rPr>
          <w:spacing w:val="4"/>
        </w:rPr>
        <w:t>ного продукта для последующего воспроизводства основных фондов ко времени их полного износа. Амортизация в дене</w:t>
      </w:r>
      <w:r w:rsidRPr="00672144">
        <w:rPr>
          <w:spacing w:val="4"/>
        </w:rPr>
        <w:t>ж</w:t>
      </w:r>
      <w:r w:rsidRPr="00672144">
        <w:rPr>
          <w:spacing w:val="4"/>
        </w:rPr>
        <w:t>ной форме выражает износ основных фондов и отчисления на издержки производства (себестоимость продукции).</w:t>
      </w:r>
    </w:p>
    <w:p w:rsidR="002A1A5F" w:rsidRPr="00672144" w:rsidRDefault="002A1A5F" w:rsidP="00F2644C">
      <w:pPr>
        <w:pStyle w:val="2"/>
        <w:spacing w:before="200" w:after="120" w:line="240" w:lineRule="exact"/>
        <w:ind w:left="0"/>
        <w:jc w:val="center"/>
        <w:rPr>
          <w:spacing w:val="4"/>
        </w:rPr>
      </w:pPr>
      <w:bookmarkStart w:id="14" w:name="_Toc130890554"/>
      <w:bookmarkStart w:id="15" w:name="_Toc282522526"/>
      <w:r w:rsidRPr="00672144">
        <w:rPr>
          <w:spacing w:val="4"/>
        </w:rPr>
        <w:t>4.3</w:t>
      </w:r>
      <w:r w:rsidR="003659D7" w:rsidRPr="00672144">
        <w:rPr>
          <w:spacing w:val="4"/>
        </w:rPr>
        <w:t>.</w:t>
      </w:r>
      <w:r w:rsidR="00EF7EDE" w:rsidRPr="00672144">
        <w:rPr>
          <w:spacing w:val="4"/>
        </w:rPr>
        <w:t> </w:t>
      </w:r>
      <w:r w:rsidRPr="00672144">
        <w:rPr>
          <w:spacing w:val="4"/>
        </w:rPr>
        <w:t>Численность работающих</w:t>
      </w:r>
      <w:r w:rsidR="00EF7EDE" w:rsidRPr="00672144">
        <w:rPr>
          <w:spacing w:val="4"/>
        </w:rPr>
        <w:t xml:space="preserve"> </w:t>
      </w:r>
      <w:r w:rsidR="00EF7EDE" w:rsidRPr="00672144">
        <w:rPr>
          <w:spacing w:val="4"/>
        </w:rPr>
        <w:br/>
      </w:r>
      <w:r w:rsidRPr="00672144">
        <w:rPr>
          <w:spacing w:val="4"/>
        </w:rPr>
        <w:t xml:space="preserve">и </w:t>
      </w:r>
      <w:bookmarkEnd w:id="14"/>
      <w:r w:rsidRPr="00672144">
        <w:rPr>
          <w:spacing w:val="4"/>
        </w:rPr>
        <w:t>расходы на заработную плату</w:t>
      </w:r>
      <w:bookmarkEnd w:id="15"/>
    </w:p>
    <w:p w:rsidR="00AF2234" w:rsidRPr="007A071E" w:rsidRDefault="00322832" w:rsidP="00F2644C">
      <w:pPr>
        <w:spacing w:line="240" w:lineRule="exact"/>
        <w:ind w:firstLine="426"/>
        <w:rPr>
          <w:spacing w:val="4"/>
        </w:rPr>
      </w:pPr>
      <w:bookmarkStart w:id="16" w:name="_Toc130890555"/>
      <w:r w:rsidRPr="007A071E">
        <w:rPr>
          <w:spacing w:val="4"/>
        </w:rPr>
        <w:t>Важнейшим количественным показателем, характеризую</w:t>
      </w:r>
      <w:r w:rsidR="007A071E">
        <w:rPr>
          <w:spacing w:val="4"/>
        </w:rPr>
        <w:t>-</w:t>
      </w:r>
      <w:r w:rsidRPr="007A071E">
        <w:rPr>
          <w:spacing w:val="4"/>
        </w:rPr>
        <w:t>щим трудовые ресурсы предприятия, является численность работников, определяемая структурой предприятия.</w:t>
      </w:r>
    </w:p>
    <w:p w:rsidR="00322832" w:rsidRPr="00672144" w:rsidRDefault="00322832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Структура предприятия – это состав и соотношение его внутренних звеньев: цехов, участков, лабораторий и других подразделений, составляющих единый хозяйственный объект.</w:t>
      </w:r>
    </w:p>
    <w:p w:rsidR="00322832" w:rsidRPr="00E46FBC" w:rsidRDefault="00322832" w:rsidP="00F2644C">
      <w:pPr>
        <w:spacing w:line="240" w:lineRule="exact"/>
        <w:ind w:firstLine="426"/>
      </w:pPr>
      <w:r w:rsidRPr="00E46FBC">
        <w:t>Для успешной реализации управленческих функций на предприятии создается организационная структура управления.</w:t>
      </w:r>
    </w:p>
    <w:p w:rsidR="00322832" w:rsidRPr="00672144" w:rsidRDefault="00322832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 xml:space="preserve">Организационная структура обычно изображается в виде организационной схемы, </w:t>
      </w:r>
      <w:r w:rsidR="003659D7" w:rsidRPr="00672144">
        <w:rPr>
          <w:spacing w:val="4"/>
        </w:rPr>
        <w:t>представляющей</w:t>
      </w:r>
      <w:r w:rsidRPr="00672144">
        <w:rPr>
          <w:spacing w:val="4"/>
        </w:rPr>
        <w:t xml:space="preserve"> собой графическое изображение всех управленческих подразделений на пре</w:t>
      </w:r>
      <w:r w:rsidRPr="00672144">
        <w:rPr>
          <w:spacing w:val="4"/>
        </w:rPr>
        <w:t>д</w:t>
      </w:r>
      <w:r w:rsidRPr="00672144">
        <w:rPr>
          <w:spacing w:val="4"/>
        </w:rPr>
        <w:t>приятии и соотношени</w:t>
      </w:r>
      <w:r w:rsidR="003659D7" w:rsidRPr="00672144">
        <w:rPr>
          <w:spacing w:val="4"/>
        </w:rPr>
        <w:t>я</w:t>
      </w:r>
      <w:r w:rsidRPr="00672144">
        <w:rPr>
          <w:spacing w:val="4"/>
        </w:rPr>
        <w:t xml:space="preserve"> между ними</w:t>
      </w:r>
      <w:r w:rsidR="003659D7" w:rsidRPr="00672144">
        <w:rPr>
          <w:spacing w:val="4"/>
        </w:rPr>
        <w:t xml:space="preserve"> (для примера см. прил</w:t>
      </w:r>
      <w:r w:rsidR="003659D7" w:rsidRPr="00672144">
        <w:rPr>
          <w:spacing w:val="4"/>
        </w:rPr>
        <w:t>о</w:t>
      </w:r>
      <w:r w:rsidR="003659D7" w:rsidRPr="00672144">
        <w:rPr>
          <w:spacing w:val="4"/>
        </w:rPr>
        <w:t>жение)</w:t>
      </w:r>
      <w:r w:rsidRPr="00672144">
        <w:rPr>
          <w:spacing w:val="4"/>
        </w:rPr>
        <w:t>.</w:t>
      </w:r>
    </w:p>
    <w:p w:rsidR="00322832" w:rsidRPr="00672144" w:rsidRDefault="00322832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Под организационной структурой управления предпр</w:t>
      </w:r>
      <w:r w:rsidRPr="00672144">
        <w:rPr>
          <w:spacing w:val="4"/>
        </w:rPr>
        <w:t>и</w:t>
      </w:r>
      <w:r w:rsidRPr="00672144">
        <w:rPr>
          <w:spacing w:val="4"/>
        </w:rPr>
        <w:t>ятия понимается состав (перечень) отделов, служб и подра</w:t>
      </w:r>
      <w:r w:rsidRPr="00672144">
        <w:rPr>
          <w:spacing w:val="4"/>
        </w:rPr>
        <w:t>з</w:t>
      </w:r>
      <w:r w:rsidRPr="00672144">
        <w:rPr>
          <w:spacing w:val="4"/>
        </w:rPr>
        <w:t>делений в аппарате управления, их системная организация, характер соподчинения и подотчетности друг другу и высш</w:t>
      </w:r>
      <w:r w:rsidRPr="00672144">
        <w:rPr>
          <w:spacing w:val="4"/>
        </w:rPr>
        <w:t>е</w:t>
      </w:r>
      <w:r w:rsidRPr="00672144">
        <w:rPr>
          <w:spacing w:val="4"/>
        </w:rPr>
        <w:t>му органу управления фирмы, а также набор координацио</w:t>
      </w:r>
      <w:r w:rsidRPr="00672144">
        <w:rPr>
          <w:spacing w:val="4"/>
        </w:rPr>
        <w:t>н</w:t>
      </w:r>
      <w:r w:rsidRPr="00672144">
        <w:rPr>
          <w:spacing w:val="4"/>
        </w:rPr>
        <w:t>ных и информационных связей, порядок распределения функций управления по различным уровням и подразделен</w:t>
      </w:r>
      <w:r w:rsidRPr="00672144">
        <w:rPr>
          <w:spacing w:val="4"/>
        </w:rPr>
        <w:t>и</w:t>
      </w:r>
      <w:r w:rsidRPr="00672144">
        <w:rPr>
          <w:spacing w:val="4"/>
        </w:rPr>
        <w:t>ям управленческой иерархии.</w:t>
      </w:r>
    </w:p>
    <w:p w:rsidR="002E5945" w:rsidRPr="00672144" w:rsidRDefault="007A2B8B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Численность руководителей, специалистов и служащих разрабатывается одновременно с организационной структ</w:t>
      </w:r>
      <w:r w:rsidRPr="00672144">
        <w:rPr>
          <w:spacing w:val="4"/>
        </w:rPr>
        <w:t>у</w:t>
      </w:r>
      <w:r w:rsidRPr="00672144">
        <w:rPr>
          <w:spacing w:val="4"/>
        </w:rPr>
        <w:t>рой управления предприятием.</w:t>
      </w:r>
    </w:p>
    <w:p w:rsidR="007A2B8B" w:rsidRPr="00672144" w:rsidRDefault="007A2B8B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lastRenderedPageBreak/>
        <w:t xml:space="preserve">Под структурой управления организацией понимается упорядоченная совокупность взаимосвязанных элементов, </w:t>
      </w:r>
      <w:r w:rsidR="00672144">
        <w:rPr>
          <w:spacing w:val="4"/>
        </w:rPr>
        <w:br/>
      </w:r>
      <w:r w:rsidRPr="00672144">
        <w:rPr>
          <w:spacing w:val="4"/>
        </w:rPr>
        <w:t>находящихся между собой в устойчивых отношениях, обе</w:t>
      </w:r>
      <w:r w:rsidRPr="00672144">
        <w:rPr>
          <w:spacing w:val="4"/>
        </w:rPr>
        <w:t>с</w:t>
      </w:r>
      <w:r w:rsidRPr="00672144">
        <w:rPr>
          <w:spacing w:val="4"/>
        </w:rPr>
        <w:t>печивающих их функционирование и развитие как единого целого.</w:t>
      </w:r>
    </w:p>
    <w:p w:rsidR="007A2B8B" w:rsidRPr="00672144" w:rsidRDefault="007A2B8B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>Целью любой структуры управления является наиболее оптимальное распределение задач и функций управления, прав и ответственности за их выполнение между членами о</w:t>
      </w:r>
      <w:r w:rsidRPr="00672144">
        <w:rPr>
          <w:spacing w:val="4"/>
        </w:rPr>
        <w:t>р</w:t>
      </w:r>
      <w:r w:rsidRPr="00672144">
        <w:rPr>
          <w:spacing w:val="4"/>
        </w:rPr>
        <w:t>ганизации.</w:t>
      </w:r>
    </w:p>
    <w:p w:rsidR="007A2B8B" w:rsidRPr="00672144" w:rsidRDefault="007A2B8B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>Одной из главных функций организационной структуры является обеспечение координации и контроля за деятельн</w:t>
      </w:r>
      <w:r w:rsidRPr="00672144">
        <w:rPr>
          <w:spacing w:val="4"/>
        </w:rPr>
        <w:t>о</w:t>
      </w:r>
      <w:r w:rsidRPr="00672144">
        <w:rPr>
          <w:spacing w:val="4"/>
        </w:rPr>
        <w:t>стью подразделений организации.</w:t>
      </w:r>
    </w:p>
    <w:p w:rsidR="007A2B8B" w:rsidRPr="00672144" w:rsidRDefault="007A2B8B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 xml:space="preserve">Основой для построения организационной структуры управления и исходной базой для реализации управленческих воздействий </w:t>
      </w:r>
      <w:r w:rsidR="00A306B9" w:rsidRPr="00672144">
        <w:rPr>
          <w:spacing w:val="4"/>
        </w:rPr>
        <w:t>являются</w:t>
      </w:r>
      <w:r w:rsidRPr="00672144">
        <w:rPr>
          <w:spacing w:val="4"/>
        </w:rPr>
        <w:t xml:space="preserve"> рационально распределенные и вза</w:t>
      </w:r>
      <w:r w:rsidRPr="00672144">
        <w:rPr>
          <w:spacing w:val="4"/>
        </w:rPr>
        <w:t>и</w:t>
      </w:r>
      <w:r w:rsidRPr="00672144">
        <w:rPr>
          <w:spacing w:val="4"/>
        </w:rPr>
        <w:t>мосвязанные во времени и пространстве функции управления.</w:t>
      </w:r>
    </w:p>
    <w:p w:rsidR="007A2B8B" w:rsidRPr="00672144" w:rsidRDefault="007A2B8B" w:rsidP="00F2644C">
      <w:pPr>
        <w:spacing w:line="240" w:lineRule="exact"/>
        <w:rPr>
          <w:spacing w:val="4"/>
        </w:rPr>
      </w:pPr>
      <w:r w:rsidRPr="00672144">
        <w:rPr>
          <w:spacing w:val="4"/>
        </w:rPr>
        <w:t>Классификация организационных структур построена на основе характеристик выделенных типов:</w:t>
      </w:r>
    </w:p>
    <w:p w:rsidR="007A2B8B" w:rsidRPr="00C34AB4" w:rsidRDefault="00F50097" w:rsidP="00672144">
      <w:pPr>
        <w:pStyle w:val="af"/>
        <w:numPr>
          <w:ilvl w:val="0"/>
          <w:numId w:val="15"/>
        </w:numPr>
        <w:tabs>
          <w:tab w:val="left" w:pos="-550"/>
        </w:tabs>
        <w:spacing w:line="240" w:lineRule="exact"/>
        <w:ind w:left="770" w:hanging="344"/>
      </w:pPr>
      <w:r w:rsidRPr="00C34AB4">
        <w:t>иерархическая (или бюрократическая) структура управ</w:t>
      </w:r>
      <w:r w:rsidR="007A071E" w:rsidRPr="00C34AB4">
        <w:t>-</w:t>
      </w:r>
      <w:r w:rsidRPr="00C34AB4">
        <w:t>ления:</w:t>
      </w:r>
    </w:p>
    <w:p w:rsidR="00F50097" w:rsidRPr="00672144" w:rsidRDefault="00F50097" w:rsidP="00672144">
      <w:pPr>
        <w:pStyle w:val="af"/>
        <w:numPr>
          <w:ilvl w:val="0"/>
          <w:numId w:val="16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линейная;</w:t>
      </w:r>
    </w:p>
    <w:p w:rsidR="00F50097" w:rsidRPr="00672144" w:rsidRDefault="00F50097" w:rsidP="00672144">
      <w:pPr>
        <w:pStyle w:val="af"/>
        <w:numPr>
          <w:ilvl w:val="0"/>
          <w:numId w:val="16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функциональная;</w:t>
      </w:r>
    </w:p>
    <w:p w:rsidR="00F50097" w:rsidRPr="00672144" w:rsidRDefault="00F50097" w:rsidP="00672144">
      <w:pPr>
        <w:pStyle w:val="af"/>
        <w:numPr>
          <w:ilvl w:val="0"/>
          <w:numId w:val="16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линейно-функциональная;</w:t>
      </w:r>
    </w:p>
    <w:p w:rsidR="00F50097" w:rsidRPr="00672144" w:rsidRDefault="00F50097" w:rsidP="00672144">
      <w:pPr>
        <w:pStyle w:val="af"/>
        <w:numPr>
          <w:ilvl w:val="0"/>
          <w:numId w:val="16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штабная;</w:t>
      </w:r>
    </w:p>
    <w:p w:rsidR="00F50097" w:rsidRPr="00672144" w:rsidRDefault="00F50097" w:rsidP="00672144">
      <w:pPr>
        <w:pStyle w:val="af"/>
        <w:numPr>
          <w:ilvl w:val="0"/>
          <w:numId w:val="15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органическая структура управления:</w:t>
      </w:r>
    </w:p>
    <w:p w:rsidR="00F50097" w:rsidRPr="00672144" w:rsidRDefault="00F50097" w:rsidP="00672144">
      <w:pPr>
        <w:pStyle w:val="af"/>
        <w:numPr>
          <w:ilvl w:val="0"/>
          <w:numId w:val="17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проектная;</w:t>
      </w:r>
    </w:p>
    <w:p w:rsidR="00F50097" w:rsidRPr="00672144" w:rsidRDefault="00F50097" w:rsidP="00672144">
      <w:pPr>
        <w:pStyle w:val="af"/>
        <w:numPr>
          <w:ilvl w:val="0"/>
          <w:numId w:val="17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матричная.</w:t>
      </w:r>
    </w:p>
    <w:p w:rsidR="002E5945" w:rsidRPr="00672144" w:rsidRDefault="00F50097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При расчете необходимой численности состава работн</w:t>
      </w:r>
      <w:r w:rsidRPr="00672144">
        <w:rPr>
          <w:spacing w:val="4"/>
        </w:rPr>
        <w:t>и</w:t>
      </w:r>
      <w:r w:rsidRPr="00672144">
        <w:rPr>
          <w:spacing w:val="4"/>
        </w:rPr>
        <w:t xml:space="preserve">ков любой функциональной службы должны </w:t>
      </w:r>
      <w:r w:rsidR="00A306B9" w:rsidRPr="00672144">
        <w:rPr>
          <w:spacing w:val="4"/>
        </w:rPr>
        <w:t>учитываться</w:t>
      </w:r>
      <w:r w:rsidRPr="00672144">
        <w:rPr>
          <w:spacing w:val="4"/>
        </w:rPr>
        <w:t xml:space="preserve"> следующие факторы:</w:t>
      </w:r>
    </w:p>
    <w:p w:rsidR="00F50097" w:rsidRPr="00672144" w:rsidRDefault="00F50097" w:rsidP="00672144">
      <w:pPr>
        <w:pStyle w:val="af"/>
        <w:numPr>
          <w:ilvl w:val="0"/>
          <w:numId w:val="18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общая численность работников;</w:t>
      </w:r>
    </w:p>
    <w:p w:rsidR="00F50097" w:rsidRPr="00672144" w:rsidRDefault="00F50097" w:rsidP="00672144">
      <w:pPr>
        <w:pStyle w:val="af"/>
        <w:numPr>
          <w:ilvl w:val="0"/>
          <w:numId w:val="18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конкретные условия и характерные особенности орг</w:t>
      </w:r>
      <w:r w:rsidRPr="00672144">
        <w:rPr>
          <w:spacing w:val="4"/>
        </w:rPr>
        <w:t>а</w:t>
      </w:r>
      <w:r w:rsidRPr="00672144">
        <w:rPr>
          <w:spacing w:val="4"/>
        </w:rPr>
        <w:t>низации, связанные со сферой ее деятельности;</w:t>
      </w:r>
    </w:p>
    <w:p w:rsidR="00F50097" w:rsidRPr="00672144" w:rsidRDefault="00F50097" w:rsidP="00672144">
      <w:pPr>
        <w:pStyle w:val="af"/>
        <w:numPr>
          <w:ilvl w:val="0"/>
          <w:numId w:val="18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социальная характеристика организации, структурный состав ее работников, их квалификация;</w:t>
      </w:r>
    </w:p>
    <w:p w:rsidR="00F50097" w:rsidRPr="00672144" w:rsidRDefault="00F50097" w:rsidP="00672144">
      <w:pPr>
        <w:pStyle w:val="af"/>
        <w:numPr>
          <w:ilvl w:val="0"/>
          <w:numId w:val="18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комплексность и сложность решаемых задач данного отдела;</w:t>
      </w:r>
    </w:p>
    <w:p w:rsidR="00F50097" w:rsidRPr="00672144" w:rsidRDefault="00F50097" w:rsidP="00672144">
      <w:pPr>
        <w:pStyle w:val="af"/>
        <w:numPr>
          <w:ilvl w:val="0"/>
          <w:numId w:val="18"/>
        </w:numPr>
        <w:tabs>
          <w:tab w:val="left" w:pos="-550"/>
        </w:tabs>
        <w:spacing w:line="240" w:lineRule="exact"/>
        <w:ind w:left="770" w:hanging="344"/>
        <w:rPr>
          <w:spacing w:val="4"/>
        </w:rPr>
      </w:pPr>
      <w:r w:rsidRPr="00672144">
        <w:rPr>
          <w:spacing w:val="4"/>
        </w:rPr>
        <w:t>техническое обеспечение управленческого труда.</w:t>
      </w:r>
    </w:p>
    <w:p w:rsidR="002E5945" w:rsidRPr="00672144" w:rsidRDefault="00F50097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lastRenderedPageBreak/>
        <w:t xml:space="preserve">В </w:t>
      </w:r>
      <w:r w:rsidR="00C34AB4">
        <w:rPr>
          <w:spacing w:val="4"/>
        </w:rPr>
        <w:t>п</w:t>
      </w:r>
      <w:r w:rsidRPr="00672144">
        <w:rPr>
          <w:spacing w:val="4"/>
        </w:rPr>
        <w:t>риложении к настоящим методическим указаниям представлена примерная организационная структура управл</w:t>
      </w:r>
      <w:r w:rsidRPr="00672144">
        <w:rPr>
          <w:spacing w:val="4"/>
        </w:rPr>
        <w:t>е</w:t>
      </w:r>
      <w:r w:rsidRPr="00672144">
        <w:rPr>
          <w:spacing w:val="4"/>
        </w:rPr>
        <w:t>ния линейно-функционального типа.</w:t>
      </w:r>
    </w:p>
    <w:p w:rsidR="00F50097" w:rsidRPr="00672144" w:rsidRDefault="00F50097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При построении организационной структуры вашего предприятия вам необходимо выбрать тип организационной структуры управления и описать ее преимущества и недо</w:t>
      </w:r>
      <w:r w:rsidRPr="00672144">
        <w:rPr>
          <w:spacing w:val="4"/>
        </w:rPr>
        <w:t>с</w:t>
      </w:r>
      <w:r w:rsidRPr="00672144">
        <w:rPr>
          <w:spacing w:val="4"/>
        </w:rPr>
        <w:t>татки.</w:t>
      </w:r>
    </w:p>
    <w:p w:rsidR="00A306B9" w:rsidRPr="00672144" w:rsidRDefault="00A306B9" w:rsidP="00F2644C">
      <w:pPr>
        <w:spacing w:line="240" w:lineRule="exact"/>
        <w:ind w:firstLine="426"/>
        <w:rPr>
          <w:spacing w:val="4"/>
        </w:rPr>
      </w:pPr>
      <w:r w:rsidRPr="00672144">
        <w:rPr>
          <w:spacing w:val="4"/>
        </w:rPr>
        <w:t>Заработная плата основных и вспомогательных рабочих рассчитывается в соответствии с их численностью, квалиф</w:t>
      </w:r>
      <w:r w:rsidRPr="00672144">
        <w:rPr>
          <w:spacing w:val="4"/>
        </w:rPr>
        <w:t>и</w:t>
      </w:r>
      <w:r w:rsidRPr="00672144">
        <w:rPr>
          <w:spacing w:val="4"/>
        </w:rPr>
        <w:t>кацией и тарифными коэффициентами (табл. 4).</w:t>
      </w:r>
    </w:p>
    <w:p w:rsidR="00A306B9" w:rsidRPr="002C389D" w:rsidRDefault="00A306B9" w:rsidP="00F2644C">
      <w:pPr>
        <w:spacing w:line="240" w:lineRule="exact"/>
        <w:ind w:firstLine="426"/>
      </w:pPr>
    </w:p>
    <w:p w:rsidR="00A306B9" w:rsidRDefault="00A306B9" w:rsidP="00F2644C">
      <w:pPr>
        <w:spacing w:line="240" w:lineRule="exact"/>
        <w:ind w:firstLine="0"/>
        <w:jc w:val="right"/>
      </w:pPr>
      <w:r w:rsidRPr="002C389D">
        <w:t xml:space="preserve">Таблица </w:t>
      </w:r>
      <w:r w:rsidR="00F80FBB">
        <w:t>4</w:t>
      </w:r>
      <w:r w:rsidRPr="002C389D">
        <w:t xml:space="preserve"> </w:t>
      </w:r>
    </w:p>
    <w:p w:rsidR="00A306B9" w:rsidRDefault="00A306B9" w:rsidP="00F2644C">
      <w:pPr>
        <w:spacing w:line="240" w:lineRule="exact"/>
        <w:ind w:firstLine="0"/>
        <w:jc w:val="center"/>
      </w:pPr>
      <w:r w:rsidRPr="002C389D">
        <w:t xml:space="preserve">Состав основных рабочих </w:t>
      </w:r>
      <w:r w:rsidR="00970BB7">
        <w:br/>
      </w:r>
      <w:r w:rsidRPr="002C389D">
        <w:t>по квалификации</w:t>
      </w:r>
    </w:p>
    <w:p w:rsidR="00970BB7" w:rsidRPr="00970BB7" w:rsidRDefault="00970BB7" w:rsidP="00970BB7">
      <w:pPr>
        <w:ind w:firstLine="0"/>
        <w:jc w:val="center"/>
        <w:rPr>
          <w:sz w:val="12"/>
          <w:szCs w:val="12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127"/>
        <w:gridCol w:w="2268"/>
        <w:gridCol w:w="1765"/>
      </w:tblGrid>
      <w:tr w:rsidR="00A306B9" w:rsidRPr="002C389D" w:rsidTr="00970BB7">
        <w:trPr>
          <w:trHeight w:val="662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Разряд</w:t>
            </w:r>
          </w:p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рабочих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Тарифные</w:t>
            </w:r>
          </w:p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Численность</w:t>
            </w:r>
          </w:p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рабочих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1,0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11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1,3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9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1,7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8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2,0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22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2,3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36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70BB7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2,7</w:t>
            </w: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43</w:t>
            </w:r>
          </w:p>
        </w:tc>
      </w:tr>
      <w:tr w:rsidR="00A306B9" w:rsidRPr="002C389D" w:rsidTr="00F80FBB">
        <w:trPr>
          <w:trHeight w:val="340"/>
        </w:trPr>
        <w:tc>
          <w:tcPr>
            <w:tcW w:w="2127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306B9" w:rsidRPr="00970BB7" w:rsidRDefault="00A306B9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129</w:t>
            </w:r>
          </w:p>
        </w:tc>
      </w:tr>
      <w:tr w:rsidR="00970BB7" w:rsidRPr="002C389D" w:rsidTr="00970BB7">
        <w:trPr>
          <w:trHeight w:val="419"/>
        </w:trPr>
        <w:tc>
          <w:tcPr>
            <w:tcW w:w="4395" w:type="dxa"/>
            <w:gridSpan w:val="2"/>
            <w:vAlign w:val="center"/>
          </w:tcPr>
          <w:p w:rsidR="00970BB7" w:rsidRPr="00970BB7" w:rsidRDefault="00970BB7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Средний тарифный разряд рабочих</w:t>
            </w:r>
          </w:p>
        </w:tc>
        <w:tc>
          <w:tcPr>
            <w:tcW w:w="1765" w:type="dxa"/>
            <w:vAlign w:val="center"/>
          </w:tcPr>
          <w:p w:rsidR="00970BB7" w:rsidRPr="00970BB7" w:rsidRDefault="00970BB7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4,4</w:t>
            </w:r>
          </w:p>
        </w:tc>
      </w:tr>
      <w:tr w:rsidR="00970BB7" w:rsidRPr="002C389D" w:rsidTr="00970BB7">
        <w:trPr>
          <w:trHeight w:val="418"/>
        </w:trPr>
        <w:tc>
          <w:tcPr>
            <w:tcW w:w="4395" w:type="dxa"/>
            <w:gridSpan w:val="2"/>
            <w:vAlign w:val="center"/>
          </w:tcPr>
          <w:p w:rsidR="00970BB7" w:rsidRPr="00970BB7" w:rsidRDefault="00970BB7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Средний тарифный коэффициент</w:t>
            </w:r>
          </w:p>
        </w:tc>
        <w:tc>
          <w:tcPr>
            <w:tcW w:w="1765" w:type="dxa"/>
            <w:vAlign w:val="center"/>
          </w:tcPr>
          <w:p w:rsidR="00970BB7" w:rsidRPr="00970BB7" w:rsidRDefault="00970BB7" w:rsidP="00970BB7">
            <w:pPr>
              <w:ind w:firstLine="0"/>
              <w:jc w:val="center"/>
              <w:rPr>
                <w:sz w:val="20"/>
                <w:szCs w:val="20"/>
              </w:rPr>
            </w:pPr>
            <w:r w:rsidRPr="00970BB7">
              <w:rPr>
                <w:sz w:val="20"/>
                <w:szCs w:val="20"/>
              </w:rPr>
              <w:t>2,16</w:t>
            </w:r>
          </w:p>
        </w:tc>
      </w:tr>
    </w:tbl>
    <w:p w:rsidR="00A306B9" w:rsidRPr="002C389D" w:rsidRDefault="00A306B9" w:rsidP="00A306B9">
      <w:pPr>
        <w:ind w:firstLine="0"/>
      </w:pPr>
    </w:p>
    <w:p w:rsidR="00A306B9" w:rsidRDefault="00A306B9" w:rsidP="00A306B9">
      <w:r w:rsidRPr="002C389D">
        <w:t xml:space="preserve">Ставка основного рабочего </w:t>
      </w:r>
      <w:r w:rsidRPr="002C389D">
        <w:rPr>
          <w:lang w:val="en-US"/>
        </w:rPr>
        <w:t>I</w:t>
      </w:r>
      <w:r w:rsidRPr="002C389D">
        <w:t xml:space="preserve"> разряда принята 5250 р., соо</w:t>
      </w:r>
      <w:r w:rsidRPr="002C389D">
        <w:t>т</w:t>
      </w:r>
      <w:r w:rsidRPr="002C389D">
        <w:t>ветственно определим месячный фонд оплаты труда по этой к</w:t>
      </w:r>
      <w:r w:rsidRPr="002C389D">
        <w:t>а</w:t>
      </w:r>
      <w:r w:rsidRPr="002C389D">
        <w:t>тегории (табл</w:t>
      </w:r>
      <w:r w:rsidR="00970BB7">
        <w:t>.</w:t>
      </w:r>
      <w:r w:rsidRPr="002C389D">
        <w:t xml:space="preserve"> 5).</w:t>
      </w:r>
    </w:p>
    <w:p w:rsidR="00970BB7" w:rsidRDefault="00970BB7" w:rsidP="00A306B9"/>
    <w:p w:rsidR="00F2644C" w:rsidRDefault="00F2644C" w:rsidP="00A306B9"/>
    <w:p w:rsidR="00970BB7" w:rsidRDefault="00970BB7" w:rsidP="00A306B9"/>
    <w:p w:rsidR="00F80FBB" w:rsidRDefault="00F80FBB" w:rsidP="00F80FBB">
      <w:pPr>
        <w:ind w:firstLine="0"/>
        <w:jc w:val="right"/>
      </w:pPr>
      <w:r w:rsidRPr="002C389D">
        <w:lastRenderedPageBreak/>
        <w:t xml:space="preserve">Таблица </w:t>
      </w:r>
      <w:r>
        <w:t>5</w:t>
      </w:r>
      <w:r w:rsidRPr="002C389D">
        <w:t xml:space="preserve"> </w:t>
      </w:r>
    </w:p>
    <w:p w:rsidR="00F80FBB" w:rsidRDefault="00F80FBB" w:rsidP="00F80FBB">
      <w:pPr>
        <w:ind w:firstLine="0"/>
        <w:jc w:val="center"/>
      </w:pPr>
      <w:r w:rsidRPr="002C389D">
        <w:t xml:space="preserve">Месячный фонд оплаты труда основных рабочих </w:t>
      </w:r>
    </w:p>
    <w:p w:rsidR="00F80FBB" w:rsidRPr="00970BB7" w:rsidRDefault="00F80FBB" w:rsidP="00F80FBB">
      <w:pPr>
        <w:ind w:firstLine="0"/>
        <w:jc w:val="center"/>
        <w:rPr>
          <w:sz w:val="12"/>
          <w:szCs w:val="12"/>
        </w:rPr>
      </w:pPr>
    </w:p>
    <w:tbl>
      <w:tblPr>
        <w:tblStyle w:val="af0"/>
        <w:tblW w:w="4858" w:type="pct"/>
        <w:tblInd w:w="108" w:type="dxa"/>
        <w:tblLook w:val="04A0"/>
      </w:tblPr>
      <w:tblGrid>
        <w:gridCol w:w="1201"/>
        <w:gridCol w:w="1374"/>
        <w:gridCol w:w="1680"/>
        <w:gridCol w:w="1905"/>
      </w:tblGrid>
      <w:tr w:rsidR="00A306B9" w:rsidRPr="002C389D" w:rsidTr="002F5406">
        <w:trPr>
          <w:trHeight w:val="576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Разряд</w:t>
            </w:r>
          </w:p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рабочих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Тарифная</w:t>
            </w:r>
          </w:p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ставка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Численность</w:t>
            </w:r>
          </w:p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рабочих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Месячный фонд оплаты труда, р.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5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250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11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57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750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6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825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9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61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425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8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925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8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71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400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10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500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22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231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000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12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075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36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434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700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6EFD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14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175</w:t>
            </w: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43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609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525</w:t>
            </w:r>
          </w:p>
        </w:tc>
      </w:tr>
      <w:tr w:rsidR="00A306B9" w:rsidRPr="002C389D" w:rsidTr="0045516B">
        <w:trPr>
          <w:trHeight w:val="283"/>
        </w:trPr>
        <w:tc>
          <w:tcPr>
            <w:tcW w:w="975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Итого</w:t>
            </w:r>
          </w:p>
        </w:tc>
        <w:tc>
          <w:tcPr>
            <w:tcW w:w="1115" w:type="pct"/>
            <w:vAlign w:val="center"/>
          </w:tcPr>
          <w:p w:rsidR="00A306B9" w:rsidRPr="00526EFD" w:rsidRDefault="00A306B9" w:rsidP="00A96409">
            <w:pPr>
              <w:ind w:right="33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64" w:type="pct"/>
            <w:vAlign w:val="center"/>
          </w:tcPr>
          <w:p w:rsidR="00A306B9" w:rsidRPr="00526EFD" w:rsidRDefault="00A306B9" w:rsidP="00A96409">
            <w:pPr>
              <w:ind w:firstLine="0"/>
              <w:jc w:val="center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129</w:t>
            </w:r>
          </w:p>
        </w:tc>
        <w:tc>
          <w:tcPr>
            <w:tcW w:w="1546" w:type="pct"/>
            <w:vAlign w:val="center"/>
          </w:tcPr>
          <w:p w:rsidR="00A306B9" w:rsidRPr="00526EFD" w:rsidRDefault="00A306B9" w:rsidP="00A96409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526EFD">
              <w:rPr>
                <w:sz w:val="20"/>
                <w:szCs w:val="20"/>
              </w:rPr>
              <w:t>1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465</w:t>
            </w:r>
            <w:r w:rsidR="00A96409">
              <w:rPr>
                <w:sz w:val="20"/>
                <w:szCs w:val="20"/>
              </w:rPr>
              <w:t xml:space="preserve"> </w:t>
            </w:r>
            <w:r w:rsidRPr="00526EFD">
              <w:rPr>
                <w:sz w:val="20"/>
                <w:szCs w:val="20"/>
              </w:rPr>
              <w:t>800</w:t>
            </w:r>
          </w:p>
        </w:tc>
      </w:tr>
    </w:tbl>
    <w:p w:rsidR="00A306B9" w:rsidRPr="002C389D" w:rsidRDefault="00A306B9" w:rsidP="00A306B9">
      <w:pPr>
        <w:ind w:firstLine="0"/>
      </w:pPr>
    </w:p>
    <w:p w:rsidR="00A306B9" w:rsidRPr="002C389D" w:rsidRDefault="00A306B9" w:rsidP="00A306B9">
      <w:r w:rsidRPr="002C389D">
        <w:t>Заработная плата вспомогательных рабочих рассчитывается аналогичным способом (табл</w:t>
      </w:r>
      <w:r w:rsidR="00A96409">
        <w:t>.</w:t>
      </w:r>
      <w:r w:rsidRPr="002C389D">
        <w:t xml:space="preserve"> 6).</w:t>
      </w:r>
    </w:p>
    <w:p w:rsidR="00A96409" w:rsidRPr="002C389D" w:rsidRDefault="00A96409" w:rsidP="00A306B9"/>
    <w:p w:rsidR="00A96409" w:rsidRDefault="00A96409" w:rsidP="00A96409">
      <w:pPr>
        <w:ind w:firstLine="0"/>
        <w:jc w:val="right"/>
      </w:pPr>
      <w:r w:rsidRPr="002C389D">
        <w:t xml:space="preserve">Таблица </w:t>
      </w:r>
      <w:r>
        <w:t>6</w:t>
      </w:r>
      <w:r w:rsidRPr="002C389D">
        <w:t xml:space="preserve"> </w:t>
      </w:r>
    </w:p>
    <w:p w:rsidR="00A96409" w:rsidRDefault="00A96409" w:rsidP="00A96409">
      <w:pPr>
        <w:ind w:firstLine="0"/>
        <w:jc w:val="center"/>
      </w:pPr>
      <w:r w:rsidRPr="002C389D">
        <w:t xml:space="preserve">Состав вспомогательных рабочих по квалификации </w:t>
      </w:r>
    </w:p>
    <w:p w:rsidR="00A96409" w:rsidRPr="00970BB7" w:rsidRDefault="00A96409" w:rsidP="00A96409">
      <w:pPr>
        <w:ind w:firstLine="0"/>
        <w:jc w:val="center"/>
        <w:rPr>
          <w:sz w:val="12"/>
          <w:szCs w:val="12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127"/>
        <w:gridCol w:w="2268"/>
        <w:gridCol w:w="1765"/>
      </w:tblGrid>
      <w:tr w:rsidR="00A306B9" w:rsidRPr="002C389D" w:rsidTr="003A282F">
        <w:trPr>
          <w:trHeight w:val="547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Разряд</w:t>
            </w:r>
          </w:p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рабочих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Тарифные</w:t>
            </w:r>
          </w:p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Численность</w:t>
            </w:r>
          </w:p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рабочих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1,0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4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1,15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6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1,30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7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1,45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8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1,6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9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516B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1,75</w:t>
            </w: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12</w:t>
            </w:r>
          </w:p>
        </w:tc>
      </w:tr>
      <w:tr w:rsidR="00A306B9" w:rsidRPr="002C389D" w:rsidTr="0045516B">
        <w:trPr>
          <w:trHeight w:val="283"/>
        </w:trPr>
        <w:tc>
          <w:tcPr>
            <w:tcW w:w="2127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306B9" w:rsidRPr="0045516B" w:rsidRDefault="00A306B9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46</w:t>
            </w:r>
          </w:p>
        </w:tc>
      </w:tr>
      <w:tr w:rsidR="0045516B" w:rsidRPr="002C389D" w:rsidTr="00C9640D">
        <w:trPr>
          <w:trHeight w:val="336"/>
        </w:trPr>
        <w:tc>
          <w:tcPr>
            <w:tcW w:w="4395" w:type="dxa"/>
            <w:gridSpan w:val="2"/>
            <w:vAlign w:val="center"/>
          </w:tcPr>
          <w:p w:rsidR="0045516B" w:rsidRPr="0045516B" w:rsidRDefault="0045516B" w:rsidP="0045516B">
            <w:pPr>
              <w:ind w:firstLine="0"/>
              <w:jc w:val="left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Средний тарифный разряд рабочих</w:t>
            </w:r>
          </w:p>
        </w:tc>
        <w:tc>
          <w:tcPr>
            <w:tcW w:w="1765" w:type="dxa"/>
            <w:vAlign w:val="center"/>
          </w:tcPr>
          <w:p w:rsidR="0045516B" w:rsidRPr="0045516B" w:rsidRDefault="0045516B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4,0</w:t>
            </w:r>
          </w:p>
        </w:tc>
      </w:tr>
      <w:tr w:rsidR="0045516B" w:rsidRPr="002C389D" w:rsidTr="00C9640D">
        <w:trPr>
          <w:trHeight w:val="350"/>
        </w:trPr>
        <w:tc>
          <w:tcPr>
            <w:tcW w:w="4395" w:type="dxa"/>
            <w:gridSpan w:val="2"/>
            <w:vAlign w:val="center"/>
          </w:tcPr>
          <w:p w:rsidR="0045516B" w:rsidRPr="0045516B" w:rsidRDefault="0045516B" w:rsidP="0045516B">
            <w:pPr>
              <w:ind w:firstLine="0"/>
              <w:jc w:val="left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Средний тарифный коэффициент</w:t>
            </w:r>
          </w:p>
        </w:tc>
        <w:tc>
          <w:tcPr>
            <w:tcW w:w="1765" w:type="dxa"/>
            <w:vAlign w:val="center"/>
          </w:tcPr>
          <w:p w:rsidR="0045516B" w:rsidRPr="0045516B" w:rsidRDefault="0045516B" w:rsidP="0045516B">
            <w:pPr>
              <w:ind w:firstLine="0"/>
              <w:jc w:val="center"/>
              <w:rPr>
                <w:sz w:val="20"/>
                <w:szCs w:val="20"/>
              </w:rPr>
            </w:pPr>
            <w:r w:rsidRPr="0045516B">
              <w:rPr>
                <w:sz w:val="20"/>
                <w:szCs w:val="20"/>
              </w:rPr>
              <w:t>1,45</w:t>
            </w:r>
          </w:p>
        </w:tc>
      </w:tr>
    </w:tbl>
    <w:p w:rsidR="00A306B9" w:rsidRDefault="00A306B9" w:rsidP="00A306B9">
      <w:pPr>
        <w:ind w:firstLine="0"/>
      </w:pPr>
    </w:p>
    <w:p w:rsidR="00C34AB4" w:rsidRDefault="00C34AB4" w:rsidP="00C34AB4">
      <w:r w:rsidRPr="002C389D">
        <w:t xml:space="preserve">Ставка вспомогательного рабочего </w:t>
      </w:r>
      <w:r w:rsidRPr="002C389D">
        <w:rPr>
          <w:lang w:val="en-US"/>
        </w:rPr>
        <w:t>I</w:t>
      </w:r>
      <w:r w:rsidRPr="002C389D">
        <w:t xml:space="preserve"> разряда принята за 4650 р., соответственно рассчитаем месячный фонд оплаты тр</w:t>
      </w:r>
      <w:r w:rsidRPr="002C389D">
        <w:t>у</w:t>
      </w:r>
      <w:r w:rsidRPr="002C389D">
        <w:t>да по этой категории (табл</w:t>
      </w:r>
      <w:r>
        <w:t>.</w:t>
      </w:r>
      <w:r w:rsidRPr="002C389D">
        <w:t xml:space="preserve"> 7).</w:t>
      </w:r>
    </w:p>
    <w:p w:rsidR="0045516B" w:rsidRDefault="0045516B" w:rsidP="0045516B">
      <w:pPr>
        <w:ind w:firstLine="0"/>
        <w:jc w:val="right"/>
      </w:pPr>
      <w:r w:rsidRPr="002C389D">
        <w:lastRenderedPageBreak/>
        <w:t xml:space="preserve">Таблица </w:t>
      </w:r>
      <w:r>
        <w:t>7</w:t>
      </w:r>
      <w:r w:rsidRPr="002C389D">
        <w:t xml:space="preserve"> </w:t>
      </w:r>
    </w:p>
    <w:p w:rsidR="0045516B" w:rsidRPr="0045516B" w:rsidRDefault="0045516B" w:rsidP="0045516B">
      <w:pPr>
        <w:ind w:firstLine="0"/>
        <w:jc w:val="center"/>
        <w:rPr>
          <w:sz w:val="12"/>
          <w:szCs w:val="12"/>
        </w:rPr>
      </w:pPr>
      <w:r w:rsidRPr="002C389D">
        <w:t>Месячный фонд оплаты труда вспомогательных</w:t>
      </w:r>
      <w:r>
        <w:t xml:space="preserve"> </w:t>
      </w:r>
      <w:r w:rsidRPr="002C389D">
        <w:t>рабочих</w:t>
      </w:r>
      <w:r>
        <w:br/>
      </w:r>
    </w:p>
    <w:tbl>
      <w:tblPr>
        <w:tblStyle w:val="af0"/>
        <w:tblW w:w="4858" w:type="pct"/>
        <w:tblInd w:w="108" w:type="dxa"/>
        <w:tblLook w:val="04A0"/>
      </w:tblPr>
      <w:tblGrid>
        <w:gridCol w:w="1201"/>
        <w:gridCol w:w="1374"/>
        <w:gridCol w:w="1680"/>
        <w:gridCol w:w="1905"/>
      </w:tblGrid>
      <w:tr w:rsidR="00A306B9" w:rsidRPr="002C389D" w:rsidTr="00F13A32"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Разряд</w:t>
            </w:r>
          </w:p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рабочих</w:t>
            </w:r>
          </w:p>
        </w:tc>
        <w:tc>
          <w:tcPr>
            <w:tcW w:w="111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Тарифная</w:t>
            </w:r>
          </w:p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ставка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Численность</w:t>
            </w:r>
          </w:p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рабочих</w:t>
            </w:r>
          </w:p>
        </w:tc>
        <w:tc>
          <w:tcPr>
            <w:tcW w:w="1546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Месячный фонд оплаты труда, р.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4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650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4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18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600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347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6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32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082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6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045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7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42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315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6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742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8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53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936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7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440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66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960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52C0B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8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137</w:t>
            </w: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12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97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644</w:t>
            </w:r>
          </w:p>
        </w:tc>
      </w:tr>
      <w:tr w:rsidR="00A306B9" w:rsidRPr="002C389D" w:rsidTr="00F13A32">
        <w:trPr>
          <w:trHeight w:val="283"/>
        </w:trPr>
        <w:tc>
          <w:tcPr>
            <w:tcW w:w="975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Итого</w:t>
            </w:r>
          </w:p>
        </w:tc>
        <w:tc>
          <w:tcPr>
            <w:tcW w:w="1115" w:type="pct"/>
          </w:tcPr>
          <w:p w:rsidR="00A306B9" w:rsidRPr="00452C0B" w:rsidRDefault="00A306B9" w:rsidP="00F13A32">
            <w:pPr>
              <w:ind w:right="33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64" w:type="pct"/>
          </w:tcPr>
          <w:p w:rsidR="00A306B9" w:rsidRPr="00452C0B" w:rsidRDefault="00A306B9" w:rsidP="00EE5C39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46</w:t>
            </w:r>
          </w:p>
        </w:tc>
        <w:tc>
          <w:tcPr>
            <w:tcW w:w="1546" w:type="pct"/>
          </w:tcPr>
          <w:p w:rsidR="00A306B9" w:rsidRPr="00452C0B" w:rsidRDefault="00A306B9" w:rsidP="00F13A32">
            <w:pPr>
              <w:ind w:right="442" w:firstLine="0"/>
              <w:jc w:val="right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311</w:t>
            </w:r>
            <w:r w:rsidR="00F13A32" w:rsidRPr="00452C0B">
              <w:rPr>
                <w:sz w:val="20"/>
                <w:szCs w:val="20"/>
              </w:rPr>
              <w:t xml:space="preserve"> </w:t>
            </w:r>
            <w:r w:rsidRPr="00452C0B">
              <w:rPr>
                <w:sz w:val="20"/>
                <w:szCs w:val="20"/>
              </w:rPr>
              <w:t>537</w:t>
            </w:r>
          </w:p>
        </w:tc>
      </w:tr>
    </w:tbl>
    <w:p w:rsidR="00A306B9" w:rsidRPr="002C389D" w:rsidRDefault="00A306B9" w:rsidP="00A306B9">
      <w:pPr>
        <w:ind w:firstLine="426"/>
      </w:pPr>
    </w:p>
    <w:p w:rsidR="00F50097" w:rsidRPr="00316082" w:rsidRDefault="00F13A32" w:rsidP="00F2644C">
      <w:pPr>
        <w:spacing w:line="240" w:lineRule="exact"/>
      </w:pPr>
      <w:r w:rsidRPr="00316082">
        <w:t>Н</w:t>
      </w:r>
      <w:r w:rsidR="00F50097" w:rsidRPr="00316082">
        <w:t>а основании разработанной организационной структуры вашего предприятия делается расчет затрат на заработную плату ИТР – инженерно-технических работников (табл</w:t>
      </w:r>
      <w:r w:rsidR="008E30D1" w:rsidRPr="00316082">
        <w:t>.</w:t>
      </w:r>
      <w:r w:rsidR="00F50097" w:rsidRPr="00316082">
        <w:t xml:space="preserve"> 8).</w:t>
      </w:r>
    </w:p>
    <w:p w:rsidR="00B34F6E" w:rsidRPr="00C07FAF" w:rsidRDefault="00B34F6E" w:rsidP="00F50097">
      <w:pPr>
        <w:ind w:firstLine="426"/>
        <w:rPr>
          <w:sz w:val="16"/>
          <w:szCs w:val="16"/>
        </w:rPr>
      </w:pPr>
    </w:p>
    <w:p w:rsidR="00B34F6E" w:rsidRDefault="00B34F6E" w:rsidP="00B34F6E">
      <w:pPr>
        <w:ind w:firstLine="0"/>
        <w:jc w:val="right"/>
      </w:pPr>
      <w:r w:rsidRPr="002C389D">
        <w:t xml:space="preserve">Таблица </w:t>
      </w:r>
      <w:r w:rsidR="00C07FAF">
        <w:t>8</w:t>
      </w:r>
      <w:r w:rsidRPr="002C389D">
        <w:t xml:space="preserve"> </w:t>
      </w:r>
    </w:p>
    <w:p w:rsidR="00B34F6E" w:rsidRPr="0045516B" w:rsidRDefault="00B34F6E" w:rsidP="00B34F6E">
      <w:pPr>
        <w:ind w:firstLine="0"/>
        <w:jc w:val="center"/>
        <w:rPr>
          <w:sz w:val="12"/>
          <w:szCs w:val="12"/>
        </w:rPr>
      </w:pPr>
      <w:r w:rsidRPr="002C389D">
        <w:t>Месячный фонд оплаты труда ИТР</w:t>
      </w:r>
      <w:r>
        <w:t xml:space="preserve"> </w:t>
      </w:r>
      <w:r>
        <w:br/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2835"/>
        <w:gridCol w:w="709"/>
        <w:gridCol w:w="1276"/>
        <w:gridCol w:w="1340"/>
      </w:tblGrid>
      <w:tr w:rsidR="00F50097" w:rsidRPr="00F13A32" w:rsidTr="00A50471">
        <w:tc>
          <w:tcPr>
            <w:tcW w:w="2835" w:type="dxa"/>
            <w:vAlign w:val="center"/>
          </w:tcPr>
          <w:p w:rsidR="00527C59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Структурное</w:t>
            </w:r>
          </w:p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Кол-во</w:t>
            </w:r>
          </w:p>
          <w:p w:rsidR="00527C59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Месячная</w:t>
            </w:r>
          </w:p>
          <w:p w:rsidR="00527C59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заработная</w:t>
            </w:r>
          </w:p>
          <w:p w:rsidR="00527C59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плата, р.</w:t>
            </w:r>
          </w:p>
        </w:tc>
        <w:tc>
          <w:tcPr>
            <w:tcW w:w="1340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Месячный фонд оплаты труда, р.</w:t>
            </w:r>
          </w:p>
        </w:tc>
      </w:tr>
      <w:tr w:rsidR="00C07FAF" w:rsidRPr="00F13A32" w:rsidTr="00A50471">
        <w:tc>
          <w:tcPr>
            <w:tcW w:w="2835" w:type="dxa"/>
            <w:vAlign w:val="center"/>
          </w:tcPr>
          <w:p w:rsidR="00C07FAF" w:rsidRPr="00C34AB4" w:rsidRDefault="00C07FAF" w:rsidP="00C07FAF">
            <w:pPr>
              <w:pStyle w:val="af"/>
              <w:tabs>
                <w:tab w:val="left" w:pos="332"/>
              </w:tabs>
              <w:ind w:left="332"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7FAF" w:rsidRPr="00C34AB4" w:rsidRDefault="00C07FAF" w:rsidP="00C07FA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07FAF" w:rsidRPr="00C34AB4" w:rsidRDefault="00C07FAF" w:rsidP="00C07FAF">
            <w:pPr>
              <w:ind w:right="202"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C07FAF" w:rsidRPr="00C34AB4" w:rsidRDefault="00C07FAF" w:rsidP="00C07FAF">
            <w:pPr>
              <w:tabs>
                <w:tab w:val="left" w:pos="902"/>
              </w:tabs>
              <w:ind w:right="222"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4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35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35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Юрист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Отдел кадров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14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28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АХО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15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15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Административно-хозяйственный отдел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8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F50097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Бухгалтерия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Кассир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12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Главный технолог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rPr>
          <w:trHeight w:val="47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технологич</w:t>
            </w:r>
            <w:r w:rsidRPr="00F13A32">
              <w:rPr>
                <w:sz w:val="20"/>
                <w:szCs w:val="20"/>
              </w:rPr>
              <w:t>е</w:t>
            </w:r>
            <w:r w:rsidRPr="00F13A32">
              <w:rPr>
                <w:sz w:val="20"/>
                <w:szCs w:val="20"/>
              </w:rPr>
              <w:t>ского отдела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0097" w:rsidRPr="00F13A32" w:rsidRDefault="00527C59" w:rsidP="00A50471">
            <w:pPr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097" w:rsidRPr="00F13A32" w:rsidRDefault="00123A7B" w:rsidP="00E21891">
            <w:pPr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50097" w:rsidRPr="00F13A32" w:rsidRDefault="00123A7B" w:rsidP="00E21891">
            <w:pPr>
              <w:tabs>
                <w:tab w:val="left" w:pos="902"/>
              </w:tabs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21891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</w:tbl>
    <w:p w:rsidR="00F6556B" w:rsidRDefault="00F6556B">
      <w:r>
        <w:br w:type="page"/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2835"/>
        <w:gridCol w:w="709"/>
        <w:gridCol w:w="1276"/>
        <w:gridCol w:w="1340"/>
      </w:tblGrid>
      <w:tr w:rsidR="00C23815" w:rsidRPr="00F13A32" w:rsidTr="00C23815"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815" w:rsidRPr="00F13A32" w:rsidRDefault="00C23815" w:rsidP="00C34AB4">
            <w:pPr>
              <w:ind w:left="332" w:right="-108" w:hanging="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Окончание</w:t>
            </w:r>
            <w:r w:rsidRPr="00F13A32">
              <w:rPr>
                <w:sz w:val="20"/>
                <w:szCs w:val="20"/>
              </w:rPr>
              <w:t xml:space="preserve"> таблицы 8</w:t>
            </w:r>
          </w:p>
        </w:tc>
      </w:tr>
      <w:tr w:rsidR="00C23815" w:rsidRPr="00F13A32" w:rsidTr="00C23815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23815" w:rsidRPr="00C34AB4" w:rsidRDefault="00C23815" w:rsidP="00EE5C39">
            <w:pPr>
              <w:pStyle w:val="af"/>
              <w:tabs>
                <w:tab w:val="left" w:pos="332"/>
              </w:tabs>
              <w:spacing w:line="232" w:lineRule="exact"/>
              <w:ind w:left="332" w:hanging="332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3815" w:rsidRPr="00C34AB4" w:rsidRDefault="00C23815" w:rsidP="00EE5C39">
            <w:pPr>
              <w:spacing w:line="23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3815" w:rsidRPr="00C34AB4" w:rsidRDefault="00C23815" w:rsidP="00EE5C39">
            <w:pPr>
              <w:spacing w:line="23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C23815" w:rsidRPr="00C34AB4" w:rsidRDefault="00C23815" w:rsidP="00EE5C39">
            <w:pPr>
              <w:spacing w:line="23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C34AB4">
              <w:rPr>
                <w:i/>
                <w:sz w:val="20"/>
                <w:szCs w:val="20"/>
              </w:rPr>
              <w:t>4</w:t>
            </w:r>
          </w:p>
        </w:tc>
      </w:tr>
      <w:tr w:rsidR="00527C59" w:rsidRPr="00F13A32" w:rsidTr="00A50471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Технологический отдел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17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C34AB4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27C59" w:rsidRPr="00F13A32">
              <w:rPr>
                <w:sz w:val="20"/>
                <w:szCs w:val="20"/>
              </w:rPr>
              <w:t>ачальник лаборатории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42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C23815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pacing w:val="-4"/>
                <w:sz w:val="20"/>
                <w:szCs w:val="20"/>
              </w:rPr>
            </w:pPr>
            <w:r w:rsidRPr="00C23815">
              <w:rPr>
                <w:spacing w:val="-4"/>
                <w:sz w:val="20"/>
                <w:szCs w:val="20"/>
              </w:rPr>
              <w:t>Начальник отдела качества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Служба технического контроля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32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Служба качества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15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527C59" w:rsidRPr="00F13A32" w:rsidTr="00A50471">
        <w:tc>
          <w:tcPr>
            <w:tcW w:w="2835" w:type="dxa"/>
            <w:vAlign w:val="center"/>
          </w:tcPr>
          <w:p w:rsidR="00F50097" w:rsidRPr="00F13A32" w:rsidRDefault="00527C59" w:rsidP="00EE5C39">
            <w:pPr>
              <w:pStyle w:val="af"/>
              <w:numPr>
                <w:ilvl w:val="0"/>
                <w:numId w:val="19"/>
              </w:numPr>
              <w:tabs>
                <w:tab w:val="left" w:pos="332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отдела главн</w:t>
            </w:r>
            <w:r w:rsidRPr="00F13A32">
              <w:rPr>
                <w:sz w:val="20"/>
                <w:szCs w:val="20"/>
              </w:rPr>
              <w:t>о</w:t>
            </w:r>
            <w:r w:rsidRPr="00F13A32">
              <w:rPr>
                <w:sz w:val="20"/>
                <w:szCs w:val="20"/>
              </w:rPr>
              <w:t>го энергетика</w:t>
            </w:r>
          </w:p>
        </w:tc>
        <w:tc>
          <w:tcPr>
            <w:tcW w:w="709" w:type="dxa"/>
            <w:vAlign w:val="center"/>
          </w:tcPr>
          <w:p w:rsidR="00F50097" w:rsidRPr="00F13A32" w:rsidRDefault="00527C59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0097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F50097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Главный механик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отдела главн</w:t>
            </w:r>
            <w:r w:rsidRPr="00F13A32">
              <w:rPr>
                <w:sz w:val="20"/>
                <w:szCs w:val="20"/>
              </w:rPr>
              <w:t>о</w:t>
            </w:r>
            <w:r w:rsidRPr="00F13A32">
              <w:rPr>
                <w:sz w:val="20"/>
                <w:szCs w:val="20"/>
              </w:rPr>
              <w:t>го механика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Отдел главного механика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конструкто</w:t>
            </w:r>
            <w:r w:rsidRPr="00F13A32">
              <w:rPr>
                <w:sz w:val="20"/>
                <w:szCs w:val="20"/>
              </w:rPr>
              <w:t>р</w:t>
            </w:r>
            <w:r w:rsidRPr="00F13A32">
              <w:rPr>
                <w:sz w:val="20"/>
                <w:szCs w:val="20"/>
              </w:rPr>
              <w:t>ского бюро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Конструкторское бюро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Заместитель директора по производству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производс</w:t>
            </w:r>
            <w:r w:rsidRPr="00F13A32">
              <w:rPr>
                <w:sz w:val="20"/>
                <w:szCs w:val="20"/>
              </w:rPr>
              <w:t>т</w:t>
            </w:r>
            <w:r w:rsidRPr="00F13A32">
              <w:rPr>
                <w:sz w:val="20"/>
                <w:szCs w:val="20"/>
              </w:rPr>
              <w:t>венного отдела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Производственный отдел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отдела матер</w:t>
            </w:r>
            <w:r w:rsidRPr="00F13A32">
              <w:rPr>
                <w:sz w:val="20"/>
                <w:szCs w:val="20"/>
              </w:rPr>
              <w:t>и</w:t>
            </w:r>
            <w:r w:rsidRPr="00F13A32">
              <w:rPr>
                <w:sz w:val="20"/>
                <w:szCs w:val="20"/>
              </w:rPr>
              <w:t>ально-технического сна</w:t>
            </w:r>
            <w:r w:rsidRPr="00F13A32">
              <w:rPr>
                <w:sz w:val="20"/>
                <w:szCs w:val="20"/>
              </w:rPr>
              <w:t>б</w:t>
            </w:r>
            <w:r w:rsidRPr="00F13A32">
              <w:rPr>
                <w:sz w:val="20"/>
                <w:szCs w:val="20"/>
              </w:rPr>
              <w:t>жения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Отдел материально-технического снабжения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15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45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 отдела марк</w:t>
            </w:r>
            <w:r w:rsidRPr="00F13A32">
              <w:rPr>
                <w:sz w:val="20"/>
                <w:szCs w:val="20"/>
              </w:rPr>
              <w:t>е</w:t>
            </w:r>
            <w:r w:rsidRPr="00F13A32">
              <w:rPr>
                <w:sz w:val="20"/>
                <w:szCs w:val="20"/>
              </w:rPr>
              <w:t>тинга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18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Отдел маркетинга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15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30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Зав. складом готовой пр</w:t>
            </w:r>
            <w:r w:rsidRPr="00F13A32">
              <w:rPr>
                <w:sz w:val="20"/>
                <w:szCs w:val="20"/>
              </w:rPr>
              <w:t>о</w:t>
            </w:r>
            <w:r w:rsidRPr="00F13A32">
              <w:rPr>
                <w:sz w:val="20"/>
                <w:szCs w:val="20"/>
              </w:rPr>
              <w:t>дукции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Зав. складом сырья и</w:t>
            </w:r>
            <w:r w:rsidR="0030070C" w:rsidRPr="00F13A32">
              <w:rPr>
                <w:sz w:val="20"/>
                <w:szCs w:val="20"/>
              </w:rPr>
              <w:t xml:space="preserve"> </w:t>
            </w:r>
            <w:r w:rsidRPr="00F13A32">
              <w:rPr>
                <w:sz w:val="20"/>
                <w:szCs w:val="20"/>
              </w:rPr>
              <w:t>м</w:t>
            </w:r>
            <w:r w:rsidRPr="00F13A32">
              <w:rPr>
                <w:sz w:val="20"/>
                <w:szCs w:val="20"/>
              </w:rPr>
              <w:t>а</w:t>
            </w:r>
            <w:r w:rsidRPr="00F13A32">
              <w:rPr>
                <w:sz w:val="20"/>
                <w:szCs w:val="20"/>
              </w:rPr>
              <w:t>териалов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EE5C39">
            <w:pPr>
              <w:pStyle w:val="af"/>
              <w:numPr>
                <w:ilvl w:val="0"/>
                <w:numId w:val="19"/>
              </w:numPr>
              <w:tabs>
                <w:tab w:val="left" w:pos="298"/>
              </w:tabs>
              <w:spacing w:line="232" w:lineRule="exact"/>
              <w:ind w:left="332" w:hanging="332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Начальники цехов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24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96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  <w:tr w:rsidR="00123A7B" w:rsidRPr="00F13A32" w:rsidTr="00A50471">
        <w:tc>
          <w:tcPr>
            <w:tcW w:w="2835" w:type="dxa"/>
            <w:vAlign w:val="center"/>
          </w:tcPr>
          <w:p w:rsidR="00123A7B" w:rsidRPr="00F13A32" w:rsidRDefault="00123A7B" w:rsidP="00C07FAF">
            <w:pPr>
              <w:tabs>
                <w:tab w:val="left" w:pos="-768"/>
              </w:tabs>
              <w:spacing w:line="232" w:lineRule="exact"/>
              <w:ind w:left="332" w:firstLine="0"/>
              <w:jc w:val="lef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123A7B" w:rsidRPr="00F13A32" w:rsidRDefault="00123A7B" w:rsidP="00EE5C39">
            <w:pPr>
              <w:spacing w:line="232" w:lineRule="exact"/>
              <w:ind w:firstLine="0"/>
              <w:jc w:val="center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123A7B" w:rsidRPr="00F13A32" w:rsidRDefault="00123A7B" w:rsidP="00EE5C39">
            <w:pPr>
              <w:spacing w:line="232" w:lineRule="exact"/>
              <w:ind w:right="20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704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  <w:tc>
          <w:tcPr>
            <w:tcW w:w="1340" w:type="dxa"/>
            <w:vAlign w:val="center"/>
          </w:tcPr>
          <w:p w:rsidR="00123A7B" w:rsidRPr="00F13A32" w:rsidRDefault="00123A7B" w:rsidP="00E21891">
            <w:pPr>
              <w:spacing w:line="232" w:lineRule="exact"/>
              <w:ind w:right="222" w:firstLine="0"/>
              <w:jc w:val="right"/>
              <w:rPr>
                <w:sz w:val="20"/>
                <w:szCs w:val="20"/>
              </w:rPr>
            </w:pPr>
            <w:r w:rsidRPr="00F13A32">
              <w:rPr>
                <w:sz w:val="20"/>
                <w:szCs w:val="20"/>
              </w:rPr>
              <w:t>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051</w:t>
            </w:r>
            <w:r w:rsidR="00EE5C39">
              <w:rPr>
                <w:sz w:val="20"/>
                <w:szCs w:val="20"/>
              </w:rPr>
              <w:t> </w:t>
            </w:r>
            <w:r w:rsidRPr="00F13A32">
              <w:rPr>
                <w:sz w:val="20"/>
                <w:szCs w:val="20"/>
              </w:rPr>
              <w:t>000</w:t>
            </w:r>
          </w:p>
        </w:tc>
      </w:tr>
    </w:tbl>
    <w:p w:rsidR="00F50097" w:rsidRPr="002C389D" w:rsidRDefault="00123A7B" w:rsidP="00123A7B">
      <w:pPr>
        <w:ind w:firstLine="426"/>
      </w:pPr>
      <w:r w:rsidRPr="002C389D">
        <w:lastRenderedPageBreak/>
        <w:t>Расчет затрат на заработную плату работников в целом по предприятию представлен в табл</w:t>
      </w:r>
      <w:r w:rsidR="00C07FAF">
        <w:t>.</w:t>
      </w:r>
      <w:r w:rsidRPr="002C389D">
        <w:t xml:space="preserve"> 9.</w:t>
      </w:r>
    </w:p>
    <w:p w:rsidR="00F50097" w:rsidRPr="002C389D" w:rsidRDefault="00F50097" w:rsidP="00F50097">
      <w:pPr>
        <w:ind w:firstLine="0"/>
      </w:pPr>
    </w:p>
    <w:p w:rsidR="00C07FAF" w:rsidRDefault="00C07FAF" w:rsidP="00C07FAF">
      <w:pPr>
        <w:ind w:firstLine="0"/>
        <w:jc w:val="right"/>
      </w:pPr>
      <w:r w:rsidRPr="002C389D">
        <w:t xml:space="preserve">Таблица </w:t>
      </w:r>
      <w:r>
        <w:t>9</w:t>
      </w:r>
    </w:p>
    <w:p w:rsidR="00123A7B" w:rsidRPr="006B3173" w:rsidRDefault="00C07FAF" w:rsidP="00C07FAF">
      <w:pPr>
        <w:ind w:firstLine="0"/>
        <w:jc w:val="center"/>
        <w:rPr>
          <w:sz w:val="12"/>
          <w:szCs w:val="12"/>
        </w:rPr>
      </w:pPr>
      <w:r w:rsidRPr="002C389D">
        <w:t>Годовой фонд оплаты труда работников</w:t>
      </w:r>
      <w:r>
        <w:t xml:space="preserve"> </w:t>
      </w:r>
      <w:r w:rsidRPr="002C389D">
        <w:t>предприятия</w:t>
      </w:r>
      <w:r>
        <w:br/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1980"/>
        <w:gridCol w:w="1393"/>
        <w:gridCol w:w="1393"/>
        <w:gridCol w:w="1394"/>
      </w:tblGrid>
      <w:tr w:rsidR="00123A7B" w:rsidRPr="002C389D" w:rsidTr="009F2749">
        <w:trPr>
          <w:trHeight w:val="842"/>
        </w:trPr>
        <w:tc>
          <w:tcPr>
            <w:tcW w:w="1980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Категории</w:t>
            </w:r>
          </w:p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работающих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Численность работающих, чел.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Месячный фонд оплаты труда, тыс. р.</w:t>
            </w: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Годовой фонд оплаты труда, тыс. р.</w:t>
            </w:r>
          </w:p>
        </w:tc>
      </w:tr>
      <w:tr w:rsidR="00123A7B" w:rsidRPr="002C389D" w:rsidTr="00FE5452">
        <w:trPr>
          <w:trHeight w:val="340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Основные рабочие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129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right="258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465,8</w:t>
            </w: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17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589,6</w:t>
            </w:r>
          </w:p>
        </w:tc>
      </w:tr>
      <w:tr w:rsidR="00123A7B" w:rsidRPr="002C389D" w:rsidTr="009F2749">
        <w:trPr>
          <w:trHeight w:val="538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Вспомогательные рабочие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46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right="258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311,5</w:t>
            </w: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738,0</w:t>
            </w:r>
          </w:p>
        </w:tc>
      </w:tr>
      <w:tr w:rsidR="00123A7B" w:rsidRPr="002C389D" w:rsidTr="009F2749">
        <w:trPr>
          <w:trHeight w:val="555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Инженерно-тех</w:t>
            </w:r>
            <w:r w:rsidR="00FC18B4" w:rsidRPr="002C389D">
              <w:rPr>
                <w:sz w:val="20"/>
                <w:szCs w:val="20"/>
              </w:rPr>
              <w:t>-</w:t>
            </w:r>
            <w:r w:rsidRPr="002C389D">
              <w:rPr>
                <w:sz w:val="20"/>
                <w:szCs w:val="20"/>
              </w:rPr>
              <w:t>нические работники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58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right="258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051,0</w:t>
            </w: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12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612,0</w:t>
            </w:r>
          </w:p>
        </w:tc>
      </w:tr>
      <w:tr w:rsidR="00123A7B" w:rsidRPr="002C389D" w:rsidTr="00FE5452">
        <w:trPr>
          <w:trHeight w:val="340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Итого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33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939,6</w:t>
            </w:r>
          </w:p>
        </w:tc>
      </w:tr>
      <w:tr w:rsidR="00123A7B" w:rsidRPr="002C389D" w:rsidTr="009F2749">
        <w:trPr>
          <w:trHeight w:val="522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Районный коэфф</w:t>
            </w:r>
            <w:r w:rsidRPr="002C389D">
              <w:rPr>
                <w:sz w:val="20"/>
                <w:szCs w:val="20"/>
              </w:rPr>
              <w:t>и</w:t>
            </w:r>
            <w:r w:rsidRPr="002C389D">
              <w:rPr>
                <w:sz w:val="20"/>
                <w:szCs w:val="20"/>
              </w:rPr>
              <w:t>циент, 25%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8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484,9</w:t>
            </w:r>
          </w:p>
        </w:tc>
      </w:tr>
      <w:tr w:rsidR="00123A7B" w:rsidRPr="002C389D" w:rsidTr="009F2749">
        <w:trPr>
          <w:trHeight w:val="803"/>
        </w:trPr>
        <w:tc>
          <w:tcPr>
            <w:tcW w:w="1980" w:type="dxa"/>
            <w:vAlign w:val="center"/>
          </w:tcPr>
          <w:p w:rsidR="00123A7B" w:rsidRPr="002C389D" w:rsidRDefault="00123A7B" w:rsidP="00FE5452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 xml:space="preserve">Всего с учетом </w:t>
            </w:r>
            <w:r w:rsidR="00AE7A36">
              <w:rPr>
                <w:sz w:val="20"/>
                <w:szCs w:val="20"/>
              </w:rPr>
              <w:br/>
            </w:r>
            <w:r w:rsidRPr="002C389D">
              <w:rPr>
                <w:sz w:val="20"/>
                <w:szCs w:val="20"/>
              </w:rPr>
              <w:t xml:space="preserve">районного </w:t>
            </w:r>
            <w:r w:rsidR="00AE7A36">
              <w:rPr>
                <w:sz w:val="20"/>
                <w:szCs w:val="20"/>
              </w:rPr>
              <w:br/>
            </w:r>
            <w:r w:rsidRPr="002C389D">
              <w:rPr>
                <w:sz w:val="20"/>
                <w:szCs w:val="20"/>
              </w:rPr>
              <w:t>коэффициента</w:t>
            </w: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123A7B" w:rsidRPr="002C389D" w:rsidRDefault="00123A7B" w:rsidP="006B31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23A7B" w:rsidRPr="002C389D" w:rsidRDefault="00123A7B" w:rsidP="006B3173">
            <w:pPr>
              <w:ind w:right="222"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42</w:t>
            </w:r>
            <w:r w:rsidR="006B3173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424,5</w:t>
            </w:r>
          </w:p>
        </w:tc>
      </w:tr>
    </w:tbl>
    <w:p w:rsidR="00F50097" w:rsidRPr="002C389D" w:rsidRDefault="00F50097" w:rsidP="00F50097">
      <w:pPr>
        <w:ind w:firstLine="0"/>
      </w:pPr>
    </w:p>
    <w:p w:rsidR="006B3173" w:rsidRDefault="00DF4CDE" w:rsidP="0004405D">
      <w:pPr>
        <w:spacing w:line="240" w:lineRule="exact"/>
        <w:ind w:firstLine="426"/>
      </w:pPr>
      <w:r w:rsidRPr="002C389D">
        <w:t>Заработная плата на единицу изготовленной продукции с</w:t>
      </w:r>
      <w:r w:rsidRPr="002C389D">
        <w:t>о</w:t>
      </w:r>
      <w:r w:rsidRPr="002C389D">
        <w:t xml:space="preserve">ставит: </w:t>
      </w:r>
    </w:p>
    <w:p w:rsidR="00F50097" w:rsidRDefault="00DF4CDE" w:rsidP="0004405D">
      <w:pPr>
        <w:spacing w:line="240" w:lineRule="exact"/>
        <w:ind w:firstLine="0"/>
        <w:jc w:val="center"/>
      </w:pPr>
      <w:r w:rsidRPr="002C389D">
        <w:t>4</w:t>
      </w:r>
      <w:r w:rsidR="0030070C" w:rsidRPr="002C389D">
        <w:t>2</w:t>
      </w:r>
      <w:r w:rsidR="00C34AB4">
        <w:t> </w:t>
      </w:r>
      <w:r w:rsidRPr="002C389D">
        <w:t>424,5 тыс. р.</w:t>
      </w:r>
      <w:r w:rsidR="00C34AB4">
        <w:t> </w:t>
      </w:r>
      <w:r w:rsidR="003E51DC">
        <w:t>/</w:t>
      </w:r>
      <w:r w:rsidR="00C34AB4">
        <w:t> </w:t>
      </w:r>
      <w:r w:rsidR="0030070C" w:rsidRPr="002C389D">
        <w:t>90</w:t>
      </w:r>
      <w:r w:rsidRPr="002C389D">
        <w:t xml:space="preserve"> тыс. м</w:t>
      </w:r>
      <w:r w:rsidRPr="002C389D">
        <w:rPr>
          <w:vertAlign w:val="superscript"/>
        </w:rPr>
        <w:t>3</w:t>
      </w:r>
      <w:r w:rsidRPr="002C389D">
        <w:t xml:space="preserve"> = </w:t>
      </w:r>
      <w:r w:rsidR="0030070C" w:rsidRPr="002C389D">
        <w:t>471,38</w:t>
      </w:r>
      <w:r w:rsidRPr="002C389D">
        <w:t xml:space="preserve"> р.</w:t>
      </w:r>
    </w:p>
    <w:p w:rsidR="006B3173" w:rsidRPr="006B3173" w:rsidRDefault="006B3173" w:rsidP="0004405D">
      <w:pPr>
        <w:ind w:firstLine="0"/>
        <w:jc w:val="center"/>
        <w:rPr>
          <w:sz w:val="8"/>
          <w:szCs w:val="8"/>
        </w:rPr>
      </w:pPr>
    </w:p>
    <w:p w:rsidR="00421770" w:rsidRPr="002C389D" w:rsidRDefault="00DF4CDE" w:rsidP="0004405D">
      <w:pPr>
        <w:spacing w:line="240" w:lineRule="exact"/>
        <w:ind w:firstLine="426"/>
      </w:pPr>
      <w:r w:rsidRPr="002C389D">
        <w:t>Помимо выплаты заработной платы</w:t>
      </w:r>
      <w:r w:rsidR="00C34AB4">
        <w:t>,</w:t>
      </w:r>
      <w:r w:rsidRPr="002C389D">
        <w:t xml:space="preserve"> каждая организация отчисляет единый социальный налог по установленным закон</w:t>
      </w:r>
      <w:r w:rsidRPr="002C389D">
        <w:t>о</w:t>
      </w:r>
      <w:r w:rsidRPr="002C389D">
        <w:t xml:space="preserve">дательством нормам. </w:t>
      </w:r>
    </w:p>
    <w:p w:rsidR="00421770" w:rsidRPr="002C389D" w:rsidRDefault="00DF4CDE" w:rsidP="0004405D">
      <w:pPr>
        <w:spacing w:line="240" w:lineRule="exact"/>
        <w:ind w:firstLine="426"/>
      </w:pPr>
      <w:r w:rsidRPr="002C389D">
        <w:t xml:space="preserve">Единый социальный налог составляет </w:t>
      </w:r>
      <w:r w:rsidR="00981E3A" w:rsidRPr="002C389D">
        <w:t>34</w:t>
      </w:r>
      <w:r w:rsidRPr="002C389D">
        <w:t>%</w:t>
      </w:r>
      <w:r w:rsidR="009574FE" w:rsidRPr="009574FE">
        <w:t xml:space="preserve"> </w:t>
      </w:r>
      <w:r w:rsidR="009574FE" w:rsidRPr="002C389D">
        <w:t>от фонда оплаты труда</w:t>
      </w:r>
      <w:r w:rsidR="00981E3A" w:rsidRPr="002C389D">
        <w:t>, в том числе</w:t>
      </w:r>
      <w:r w:rsidR="00421770" w:rsidRPr="002C389D">
        <w:t>:</w:t>
      </w:r>
    </w:p>
    <w:p w:rsidR="00DF4CDE" w:rsidRPr="002C389D" w:rsidRDefault="00421770" w:rsidP="00C34AB4">
      <w:pPr>
        <w:pStyle w:val="af"/>
        <w:numPr>
          <w:ilvl w:val="0"/>
          <w:numId w:val="25"/>
        </w:numPr>
        <w:tabs>
          <w:tab w:val="left" w:pos="-220"/>
        </w:tabs>
        <w:spacing w:line="240" w:lineRule="exact"/>
        <w:ind w:left="770" w:hanging="330"/>
      </w:pPr>
      <w:r w:rsidRPr="002C389D">
        <w:t>в пенсионный фонд;</w:t>
      </w:r>
    </w:p>
    <w:p w:rsidR="00421770" w:rsidRPr="002C389D" w:rsidRDefault="00421770" w:rsidP="00C34AB4">
      <w:pPr>
        <w:pStyle w:val="af"/>
        <w:numPr>
          <w:ilvl w:val="0"/>
          <w:numId w:val="25"/>
        </w:numPr>
        <w:tabs>
          <w:tab w:val="left" w:pos="-220"/>
        </w:tabs>
        <w:spacing w:line="240" w:lineRule="exact"/>
        <w:ind w:left="770" w:hanging="330"/>
      </w:pPr>
      <w:r w:rsidRPr="002C389D">
        <w:t>в фонд медицинского страхования;</w:t>
      </w:r>
    </w:p>
    <w:p w:rsidR="00421770" w:rsidRPr="006B3173" w:rsidRDefault="00421770" w:rsidP="00C34AB4">
      <w:pPr>
        <w:pStyle w:val="af"/>
        <w:numPr>
          <w:ilvl w:val="0"/>
          <w:numId w:val="25"/>
        </w:numPr>
        <w:tabs>
          <w:tab w:val="left" w:pos="-220"/>
        </w:tabs>
        <w:spacing w:line="240" w:lineRule="exact"/>
        <w:ind w:left="770" w:hanging="330"/>
        <w:rPr>
          <w:spacing w:val="-4"/>
        </w:rPr>
      </w:pPr>
      <w:r w:rsidRPr="006B3173">
        <w:rPr>
          <w:spacing w:val="-4"/>
        </w:rPr>
        <w:t>в фонд обязательного социального страхования от несч</w:t>
      </w:r>
      <w:r w:rsidRPr="006B3173">
        <w:rPr>
          <w:spacing w:val="-4"/>
        </w:rPr>
        <w:t>а</w:t>
      </w:r>
      <w:r w:rsidRPr="006B3173">
        <w:rPr>
          <w:spacing w:val="-4"/>
        </w:rPr>
        <w:t>стных случаев на производстве и профессиональных заб</w:t>
      </w:r>
      <w:r w:rsidRPr="006B3173">
        <w:rPr>
          <w:spacing w:val="-4"/>
        </w:rPr>
        <w:t>о</w:t>
      </w:r>
      <w:r w:rsidRPr="006B3173">
        <w:rPr>
          <w:spacing w:val="-4"/>
        </w:rPr>
        <w:t>леваний;</w:t>
      </w:r>
    </w:p>
    <w:p w:rsidR="00421770" w:rsidRPr="002C389D" w:rsidRDefault="00421770" w:rsidP="00C34AB4">
      <w:pPr>
        <w:pStyle w:val="af"/>
        <w:numPr>
          <w:ilvl w:val="0"/>
          <w:numId w:val="25"/>
        </w:numPr>
        <w:tabs>
          <w:tab w:val="left" w:pos="-220"/>
        </w:tabs>
        <w:spacing w:line="240" w:lineRule="exact"/>
        <w:ind w:left="770" w:hanging="330"/>
      </w:pPr>
      <w:r w:rsidRPr="002C389D">
        <w:t>в фонд социального страхования.</w:t>
      </w:r>
    </w:p>
    <w:p w:rsidR="00421770" w:rsidRPr="002C389D" w:rsidRDefault="00421770" w:rsidP="009574FE">
      <w:pPr>
        <w:pStyle w:val="2"/>
        <w:spacing w:after="120"/>
        <w:ind w:left="0"/>
        <w:jc w:val="center"/>
      </w:pPr>
      <w:bookmarkStart w:id="17" w:name="_Toc282522527"/>
      <w:bookmarkEnd w:id="16"/>
      <w:r w:rsidRPr="002C389D">
        <w:lastRenderedPageBreak/>
        <w:t>4.4</w:t>
      </w:r>
      <w:r w:rsidR="00452C0B">
        <w:t>.</w:t>
      </w:r>
      <w:r w:rsidR="00EB3EB2">
        <w:t> </w:t>
      </w:r>
      <w:r w:rsidRPr="002C389D">
        <w:t>Поставщики и стоимость сырья и материалов</w:t>
      </w:r>
      <w:bookmarkEnd w:id="17"/>
    </w:p>
    <w:p w:rsidR="002A1A5F" w:rsidRPr="002C389D" w:rsidRDefault="002A1A5F">
      <w:r w:rsidRPr="002C389D">
        <w:t>Данные о поставщиках сырья и материалов, условиях п</w:t>
      </w:r>
      <w:r w:rsidRPr="002C389D">
        <w:t>о</w:t>
      </w:r>
      <w:r w:rsidRPr="002C389D">
        <w:t>ставок и цен</w:t>
      </w:r>
      <w:r w:rsidR="00C27BB3">
        <w:t>ах</w:t>
      </w:r>
      <w:r w:rsidRPr="002C389D">
        <w:t xml:space="preserve"> представлены в табл</w:t>
      </w:r>
      <w:r w:rsidR="00C27BB3">
        <w:t>.</w:t>
      </w:r>
      <w:r w:rsidRPr="002C389D">
        <w:t xml:space="preserve"> </w:t>
      </w:r>
      <w:r w:rsidR="00421770" w:rsidRPr="002C389D">
        <w:t>10</w:t>
      </w:r>
      <w:r w:rsidRPr="002C389D">
        <w:t>.</w:t>
      </w:r>
    </w:p>
    <w:p w:rsidR="009574FE" w:rsidRPr="004361BA" w:rsidRDefault="009574FE" w:rsidP="00C27BB3">
      <w:pPr>
        <w:ind w:firstLine="0"/>
        <w:jc w:val="right"/>
        <w:rPr>
          <w:sz w:val="12"/>
          <w:szCs w:val="12"/>
        </w:rPr>
      </w:pPr>
    </w:p>
    <w:p w:rsidR="00C27BB3" w:rsidRDefault="00C27BB3" w:rsidP="00C27BB3">
      <w:pPr>
        <w:ind w:firstLine="0"/>
        <w:jc w:val="right"/>
      </w:pPr>
      <w:r w:rsidRPr="002C389D">
        <w:t xml:space="preserve">Таблица </w:t>
      </w:r>
      <w:r>
        <w:t>10</w:t>
      </w:r>
    </w:p>
    <w:p w:rsidR="00C27BB3" w:rsidRPr="00AB0FB7" w:rsidRDefault="00C27BB3" w:rsidP="00C27BB3">
      <w:pPr>
        <w:ind w:firstLine="0"/>
        <w:jc w:val="center"/>
        <w:rPr>
          <w:sz w:val="8"/>
          <w:szCs w:val="8"/>
        </w:rPr>
      </w:pPr>
      <w:r w:rsidRPr="002C389D">
        <w:t xml:space="preserve">Поставщики и стоимость </w:t>
      </w:r>
      <w:r w:rsidR="009F2749">
        <w:br/>
      </w:r>
      <w:r w:rsidRPr="002C389D">
        <w:t>сырья и материалов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430"/>
        <w:gridCol w:w="660"/>
        <w:gridCol w:w="550"/>
        <w:gridCol w:w="623"/>
        <w:gridCol w:w="1138"/>
        <w:gridCol w:w="769"/>
      </w:tblGrid>
      <w:tr w:rsidR="002A1A5F" w:rsidRPr="002C389D" w:rsidTr="00AB0FB7">
        <w:trPr>
          <w:cantSplit/>
          <w:trHeight w:val="1218"/>
        </w:trPr>
        <w:tc>
          <w:tcPr>
            <w:tcW w:w="99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Наим</w:t>
            </w:r>
            <w:r w:rsidRPr="00452C0B">
              <w:rPr>
                <w:sz w:val="20"/>
                <w:szCs w:val="20"/>
              </w:rPr>
              <w:t>е</w:t>
            </w:r>
            <w:r w:rsidRPr="00452C0B">
              <w:rPr>
                <w:sz w:val="20"/>
                <w:szCs w:val="20"/>
              </w:rPr>
              <w:t>нование</w:t>
            </w:r>
          </w:p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мат</w:t>
            </w:r>
            <w:r w:rsidRPr="00452C0B">
              <w:rPr>
                <w:sz w:val="20"/>
                <w:szCs w:val="20"/>
              </w:rPr>
              <w:t>е</w:t>
            </w:r>
            <w:r w:rsidRPr="00452C0B">
              <w:rPr>
                <w:sz w:val="20"/>
                <w:szCs w:val="20"/>
              </w:rPr>
              <w:t>риалов</w:t>
            </w:r>
          </w:p>
        </w:tc>
        <w:tc>
          <w:tcPr>
            <w:tcW w:w="143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Поставщики</w:t>
            </w:r>
          </w:p>
        </w:tc>
        <w:tc>
          <w:tcPr>
            <w:tcW w:w="66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Вид</w:t>
            </w:r>
          </w:p>
          <w:p w:rsidR="005D36E7" w:rsidRPr="00452C0B" w:rsidRDefault="005D36E7" w:rsidP="009574F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</w:t>
            </w:r>
            <w:r w:rsidR="002A1A5F" w:rsidRPr="00452C0B">
              <w:rPr>
                <w:sz w:val="20"/>
                <w:szCs w:val="20"/>
              </w:rPr>
              <w:t>ранс</w:t>
            </w:r>
            <w:r w:rsidRPr="00452C0B">
              <w:rPr>
                <w:sz w:val="20"/>
                <w:szCs w:val="20"/>
              </w:rPr>
              <w:t>-</w:t>
            </w:r>
          </w:p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по</w:t>
            </w:r>
            <w:r w:rsidRPr="00452C0B">
              <w:rPr>
                <w:sz w:val="20"/>
                <w:szCs w:val="20"/>
              </w:rPr>
              <w:t>р</w:t>
            </w:r>
            <w:r w:rsidRPr="00452C0B">
              <w:rPr>
                <w:sz w:val="20"/>
                <w:szCs w:val="20"/>
              </w:rPr>
              <w:t>та</w:t>
            </w:r>
          </w:p>
        </w:tc>
        <w:tc>
          <w:tcPr>
            <w:tcW w:w="550" w:type="dxa"/>
            <w:vAlign w:val="center"/>
          </w:tcPr>
          <w:p w:rsidR="005A6150" w:rsidRPr="00452C0B" w:rsidRDefault="002A1A5F" w:rsidP="009574F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Ед.</w:t>
            </w:r>
          </w:p>
          <w:p w:rsidR="002A1A5F" w:rsidRPr="00452C0B" w:rsidRDefault="00054DE2" w:rsidP="009574FE">
            <w:pPr>
              <w:ind w:left="-113" w:right="-113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и</w:t>
            </w:r>
            <w:r w:rsidR="002A1A5F" w:rsidRPr="00452C0B">
              <w:rPr>
                <w:sz w:val="20"/>
                <w:szCs w:val="20"/>
              </w:rPr>
              <w:t>зм</w:t>
            </w:r>
            <w:r w:rsidRPr="00452C0B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vAlign w:val="center"/>
          </w:tcPr>
          <w:p w:rsidR="005A6150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Ц</w:t>
            </w:r>
            <w:r w:rsidRPr="00452C0B">
              <w:rPr>
                <w:sz w:val="20"/>
                <w:szCs w:val="20"/>
              </w:rPr>
              <w:t>е</w:t>
            </w:r>
            <w:r w:rsidRPr="00452C0B">
              <w:rPr>
                <w:sz w:val="20"/>
                <w:szCs w:val="20"/>
              </w:rPr>
              <w:t>на,</w:t>
            </w:r>
          </w:p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р.</w:t>
            </w:r>
          </w:p>
        </w:tc>
        <w:tc>
          <w:tcPr>
            <w:tcW w:w="1138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Тран</w:t>
            </w:r>
            <w:r w:rsidRPr="00452C0B">
              <w:rPr>
                <w:sz w:val="20"/>
                <w:szCs w:val="20"/>
              </w:rPr>
              <w:t>с</w:t>
            </w:r>
            <w:r w:rsidRPr="00452C0B">
              <w:rPr>
                <w:sz w:val="20"/>
                <w:szCs w:val="20"/>
              </w:rPr>
              <w:t>портные</w:t>
            </w:r>
          </w:p>
          <w:p w:rsidR="005D36E7" w:rsidRPr="00452C0B" w:rsidRDefault="002A1A5F" w:rsidP="009574FE">
            <w:pPr>
              <w:ind w:left="-108" w:right="-104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расходы</w:t>
            </w:r>
          </w:p>
          <w:p w:rsidR="002A1A5F" w:rsidRPr="00452C0B" w:rsidRDefault="002A1A5F" w:rsidP="009574FE">
            <w:pPr>
              <w:ind w:left="-108" w:right="-104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по доставке, р.</w:t>
            </w:r>
          </w:p>
        </w:tc>
        <w:tc>
          <w:tcPr>
            <w:tcW w:w="769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Цена</w:t>
            </w:r>
          </w:p>
          <w:p w:rsidR="002A1A5F" w:rsidRPr="00452C0B" w:rsidRDefault="005A6150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 xml:space="preserve">с </w:t>
            </w:r>
            <w:r w:rsidR="002A1A5F" w:rsidRPr="00452C0B">
              <w:rPr>
                <w:sz w:val="20"/>
                <w:szCs w:val="20"/>
              </w:rPr>
              <w:t>до</w:t>
            </w:r>
            <w:r w:rsidR="002A1A5F" w:rsidRPr="00452C0B">
              <w:rPr>
                <w:sz w:val="20"/>
                <w:szCs w:val="20"/>
              </w:rPr>
              <w:t>с</w:t>
            </w:r>
            <w:r w:rsidR="002A1A5F" w:rsidRPr="00452C0B">
              <w:rPr>
                <w:sz w:val="20"/>
                <w:szCs w:val="20"/>
              </w:rPr>
              <w:t>та</w:t>
            </w:r>
            <w:r w:rsidR="002A1A5F" w:rsidRPr="00452C0B">
              <w:rPr>
                <w:sz w:val="20"/>
                <w:szCs w:val="20"/>
              </w:rPr>
              <w:t>в</w:t>
            </w:r>
            <w:r w:rsidR="002A1A5F" w:rsidRPr="00452C0B">
              <w:rPr>
                <w:sz w:val="20"/>
                <w:szCs w:val="20"/>
              </w:rPr>
              <w:t>кой, р.</w:t>
            </w:r>
          </w:p>
        </w:tc>
      </w:tr>
      <w:tr w:rsidR="002A1A5F" w:rsidRPr="002C389D" w:rsidTr="00AB0FB7">
        <w:trPr>
          <w:trHeight w:val="580"/>
        </w:trPr>
        <w:tc>
          <w:tcPr>
            <w:tcW w:w="990" w:type="dxa"/>
            <w:vAlign w:val="center"/>
          </w:tcPr>
          <w:p w:rsidR="002A1A5F" w:rsidRPr="00452C0B" w:rsidRDefault="002A1A5F" w:rsidP="009574FE">
            <w:pPr>
              <w:ind w:right="-102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Цемент</w:t>
            </w:r>
          </w:p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М-400</w:t>
            </w:r>
          </w:p>
        </w:tc>
        <w:tc>
          <w:tcPr>
            <w:tcW w:w="143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ОАО «Иск</w:t>
            </w:r>
            <w:r w:rsidRPr="00452C0B">
              <w:rPr>
                <w:sz w:val="20"/>
                <w:szCs w:val="20"/>
              </w:rPr>
              <w:t>и</w:t>
            </w:r>
            <w:r w:rsidRPr="00452C0B">
              <w:rPr>
                <w:sz w:val="20"/>
                <w:szCs w:val="20"/>
              </w:rPr>
              <w:t>тимцемент»</w:t>
            </w:r>
          </w:p>
        </w:tc>
        <w:tc>
          <w:tcPr>
            <w:tcW w:w="66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</w:t>
            </w:r>
          </w:p>
        </w:tc>
        <w:tc>
          <w:tcPr>
            <w:tcW w:w="623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2190</w:t>
            </w:r>
          </w:p>
        </w:tc>
        <w:tc>
          <w:tcPr>
            <w:tcW w:w="1138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550</w:t>
            </w:r>
          </w:p>
        </w:tc>
        <w:tc>
          <w:tcPr>
            <w:tcW w:w="769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2740</w:t>
            </w:r>
          </w:p>
        </w:tc>
      </w:tr>
      <w:tr w:rsidR="009574FE" w:rsidRPr="002C389D" w:rsidTr="009F2749">
        <w:trPr>
          <w:trHeight w:val="596"/>
        </w:trPr>
        <w:tc>
          <w:tcPr>
            <w:tcW w:w="990" w:type="dxa"/>
            <w:vMerge w:val="restart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Песок</w:t>
            </w:r>
          </w:p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речной</w:t>
            </w:r>
          </w:p>
        </w:tc>
        <w:tc>
          <w:tcPr>
            <w:tcW w:w="143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  <w:lang w:val="en-US"/>
              </w:rPr>
              <w:br/>
            </w:r>
            <w:r w:rsidRPr="00452C0B">
              <w:rPr>
                <w:sz w:val="20"/>
                <w:szCs w:val="20"/>
              </w:rPr>
              <w:t>«Речпорт»</w:t>
            </w:r>
          </w:p>
        </w:tc>
        <w:tc>
          <w:tcPr>
            <w:tcW w:w="66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52C0B">
              <w:rPr>
                <w:sz w:val="20"/>
                <w:szCs w:val="20"/>
              </w:rPr>
              <w:t>м</w:t>
            </w:r>
            <w:r w:rsidRPr="00452C0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3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470</w:t>
            </w:r>
          </w:p>
        </w:tc>
        <w:tc>
          <w:tcPr>
            <w:tcW w:w="1138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120</w:t>
            </w:r>
          </w:p>
        </w:tc>
        <w:tc>
          <w:tcPr>
            <w:tcW w:w="769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590</w:t>
            </w:r>
          </w:p>
        </w:tc>
      </w:tr>
      <w:tr w:rsidR="009574FE" w:rsidRPr="002C389D" w:rsidTr="009F2749">
        <w:trPr>
          <w:trHeight w:val="804"/>
        </w:trPr>
        <w:tc>
          <w:tcPr>
            <w:tcW w:w="990" w:type="dxa"/>
            <w:vMerge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pacing w:val="-4"/>
                <w:sz w:val="20"/>
                <w:szCs w:val="20"/>
              </w:rPr>
              <w:t>ЗАО «Северо</w:t>
            </w:r>
            <w:r w:rsidRPr="00452C0B">
              <w:rPr>
                <w:sz w:val="20"/>
                <w:szCs w:val="20"/>
              </w:rPr>
              <w:t>-Криводано</w:t>
            </w:r>
            <w:r w:rsidRPr="00452C0B">
              <w:rPr>
                <w:sz w:val="20"/>
                <w:szCs w:val="20"/>
              </w:rPr>
              <w:t>в</w:t>
            </w:r>
            <w:r w:rsidRPr="00452C0B">
              <w:rPr>
                <w:sz w:val="20"/>
                <w:szCs w:val="20"/>
              </w:rPr>
              <w:t>ский карьер»</w:t>
            </w:r>
          </w:p>
        </w:tc>
        <w:tc>
          <w:tcPr>
            <w:tcW w:w="66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52C0B">
              <w:rPr>
                <w:sz w:val="20"/>
                <w:szCs w:val="20"/>
              </w:rPr>
              <w:t>м</w:t>
            </w:r>
            <w:r w:rsidRPr="00452C0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3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510</w:t>
            </w:r>
          </w:p>
        </w:tc>
        <w:tc>
          <w:tcPr>
            <w:tcW w:w="1138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130</w:t>
            </w:r>
          </w:p>
        </w:tc>
        <w:tc>
          <w:tcPr>
            <w:tcW w:w="769" w:type="dxa"/>
            <w:vAlign w:val="center"/>
          </w:tcPr>
          <w:p w:rsidR="009574FE" w:rsidRPr="00452C0B" w:rsidRDefault="009574FE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640</w:t>
            </w:r>
          </w:p>
        </w:tc>
      </w:tr>
      <w:tr w:rsidR="002A1A5F" w:rsidRPr="002C389D" w:rsidTr="009F2749">
        <w:trPr>
          <w:trHeight w:val="807"/>
        </w:trPr>
        <w:tc>
          <w:tcPr>
            <w:tcW w:w="990" w:type="dxa"/>
            <w:vAlign w:val="center"/>
          </w:tcPr>
          <w:p w:rsidR="002A1A5F" w:rsidRPr="00452C0B" w:rsidRDefault="002A1A5F" w:rsidP="009574FE">
            <w:pPr>
              <w:ind w:right="-102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Металл</w:t>
            </w:r>
          </w:p>
        </w:tc>
        <w:tc>
          <w:tcPr>
            <w:tcW w:w="1430" w:type="dxa"/>
            <w:vAlign w:val="center"/>
          </w:tcPr>
          <w:p w:rsidR="002A1A5F" w:rsidRPr="00452C0B" w:rsidRDefault="002A1A5F" w:rsidP="009574F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ОАО «Металл</w:t>
            </w:r>
            <w:r w:rsidR="00746FBC" w:rsidRPr="00452C0B">
              <w:rPr>
                <w:sz w:val="20"/>
                <w:szCs w:val="20"/>
              </w:rPr>
              <w:softHyphen/>
            </w:r>
            <w:r w:rsidRPr="00452C0B">
              <w:rPr>
                <w:sz w:val="20"/>
                <w:szCs w:val="20"/>
              </w:rPr>
              <w:t>комплект</w:t>
            </w:r>
            <w:r w:rsidR="009574FE">
              <w:rPr>
                <w:sz w:val="20"/>
                <w:szCs w:val="20"/>
                <w:lang w:val="en-US"/>
              </w:rPr>
              <w:t>-</w:t>
            </w:r>
            <w:r w:rsidRPr="00452C0B">
              <w:rPr>
                <w:sz w:val="20"/>
                <w:szCs w:val="20"/>
              </w:rPr>
              <w:t>сервис»</w:t>
            </w:r>
          </w:p>
        </w:tc>
        <w:tc>
          <w:tcPr>
            <w:tcW w:w="66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</w:t>
            </w:r>
          </w:p>
        </w:tc>
        <w:tc>
          <w:tcPr>
            <w:tcW w:w="623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2280</w:t>
            </w:r>
          </w:p>
        </w:tc>
        <w:tc>
          <w:tcPr>
            <w:tcW w:w="1138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570</w:t>
            </w:r>
          </w:p>
        </w:tc>
        <w:tc>
          <w:tcPr>
            <w:tcW w:w="769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2850</w:t>
            </w:r>
          </w:p>
        </w:tc>
      </w:tr>
      <w:tr w:rsidR="002A1A5F" w:rsidRPr="002C389D" w:rsidTr="009F2749">
        <w:trPr>
          <w:trHeight w:val="608"/>
        </w:trPr>
        <w:tc>
          <w:tcPr>
            <w:tcW w:w="990" w:type="dxa"/>
            <w:vAlign w:val="center"/>
          </w:tcPr>
          <w:p w:rsidR="002A1A5F" w:rsidRPr="00452C0B" w:rsidRDefault="002A1A5F" w:rsidP="009574FE">
            <w:pPr>
              <w:ind w:right="-102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Щебень</w:t>
            </w:r>
          </w:p>
        </w:tc>
        <w:tc>
          <w:tcPr>
            <w:tcW w:w="1430" w:type="dxa"/>
            <w:vAlign w:val="center"/>
          </w:tcPr>
          <w:p w:rsidR="002A1A5F" w:rsidRPr="00452C0B" w:rsidRDefault="002A1A5F" w:rsidP="008A5005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 xml:space="preserve">ОАО </w:t>
            </w:r>
            <w:r w:rsidR="008A5005">
              <w:rPr>
                <w:sz w:val="20"/>
                <w:szCs w:val="20"/>
                <w:lang w:val="en-US"/>
              </w:rPr>
              <w:t>«</w:t>
            </w:r>
            <w:r w:rsidR="00054DE2" w:rsidRPr="00452C0B">
              <w:rPr>
                <w:sz w:val="20"/>
                <w:szCs w:val="20"/>
              </w:rPr>
              <w:t>К</w:t>
            </w:r>
            <w:r w:rsidRPr="00452C0B">
              <w:rPr>
                <w:sz w:val="20"/>
                <w:szCs w:val="20"/>
              </w:rPr>
              <w:t xml:space="preserve">арьер </w:t>
            </w:r>
            <w:r w:rsidR="008A5005">
              <w:rPr>
                <w:sz w:val="20"/>
                <w:szCs w:val="20"/>
                <w:lang w:val="en-US"/>
              </w:rPr>
              <w:t>“</w:t>
            </w:r>
            <w:r w:rsidRPr="00452C0B">
              <w:rPr>
                <w:sz w:val="20"/>
                <w:szCs w:val="20"/>
              </w:rPr>
              <w:t>Горный</w:t>
            </w:r>
            <w:r w:rsidR="008A5005">
              <w:rPr>
                <w:sz w:val="20"/>
                <w:szCs w:val="20"/>
                <w:lang w:val="en-US"/>
              </w:rPr>
              <w:t>”</w:t>
            </w:r>
            <w:r w:rsidRPr="00452C0B">
              <w:rPr>
                <w:sz w:val="20"/>
                <w:szCs w:val="20"/>
              </w:rPr>
              <w:t>»</w:t>
            </w:r>
          </w:p>
        </w:tc>
        <w:tc>
          <w:tcPr>
            <w:tcW w:w="66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452C0B">
              <w:rPr>
                <w:sz w:val="20"/>
                <w:szCs w:val="20"/>
              </w:rPr>
              <w:t>м</w:t>
            </w:r>
            <w:r w:rsidRPr="00452C0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3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190</w:t>
            </w:r>
          </w:p>
        </w:tc>
        <w:tc>
          <w:tcPr>
            <w:tcW w:w="1138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50</w:t>
            </w:r>
          </w:p>
        </w:tc>
        <w:tc>
          <w:tcPr>
            <w:tcW w:w="769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240</w:t>
            </w:r>
          </w:p>
        </w:tc>
      </w:tr>
      <w:tr w:rsidR="002A1A5F" w:rsidRPr="002C389D" w:rsidTr="009F2749">
        <w:trPr>
          <w:trHeight w:val="1072"/>
        </w:trPr>
        <w:tc>
          <w:tcPr>
            <w:tcW w:w="990" w:type="dxa"/>
            <w:vAlign w:val="center"/>
          </w:tcPr>
          <w:p w:rsidR="002A1A5F" w:rsidRPr="00452C0B" w:rsidRDefault="002A1A5F" w:rsidP="009574FE">
            <w:pPr>
              <w:ind w:right="-102"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Известь</w:t>
            </w:r>
          </w:p>
        </w:tc>
        <w:tc>
          <w:tcPr>
            <w:tcW w:w="1430" w:type="dxa"/>
            <w:vAlign w:val="center"/>
          </w:tcPr>
          <w:p w:rsidR="005E51F0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ЗАО «Иск</w:t>
            </w:r>
            <w:r w:rsidRPr="00452C0B">
              <w:rPr>
                <w:sz w:val="20"/>
                <w:szCs w:val="20"/>
              </w:rPr>
              <w:t>и</w:t>
            </w:r>
            <w:r w:rsidRPr="00452C0B">
              <w:rPr>
                <w:sz w:val="20"/>
                <w:szCs w:val="20"/>
              </w:rPr>
              <w:t>тимский</w:t>
            </w:r>
          </w:p>
          <w:p w:rsidR="005A6150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известковый</w:t>
            </w:r>
          </w:p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карьер</w:t>
            </w:r>
            <w:r w:rsidR="005A6150" w:rsidRPr="00452C0B">
              <w:rPr>
                <w:sz w:val="20"/>
                <w:szCs w:val="20"/>
              </w:rPr>
              <w:t>»</w:t>
            </w:r>
          </w:p>
        </w:tc>
        <w:tc>
          <w:tcPr>
            <w:tcW w:w="66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а/м</w:t>
            </w:r>
          </w:p>
        </w:tc>
        <w:tc>
          <w:tcPr>
            <w:tcW w:w="550" w:type="dxa"/>
            <w:vAlign w:val="center"/>
          </w:tcPr>
          <w:p w:rsidR="002A1A5F" w:rsidRPr="00452C0B" w:rsidRDefault="002A1A5F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т</w:t>
            </w:r>
          </w:p>
        </w:tc>
        <w:tc>
          <w:tcPr>
            <w:tcW w:w="623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1360</w:t>
            </w:r>
          </w:p>
        </w:tc>
        <w:tc>
          <w:tcPr>
            <w:tcW w:w="1138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340</w:t>
            </w:r>
          </w:p>
        </w:tc>
        <w:tc>
          <w:tcPr>
            <w:tcW w:w="769" w:type="dxa"/>
            <w:vAlign w:val="center"/>
          </w:tcPr>
          <w:p w:rsidR="002A1A5F" w:rsidRPr="00452C0B" w:rsidRDefault="007F0C3B" w:rsidP="009574FE">
            <w:pPr>
              <w:ind w:firstLine="0"/>
              <w:jc w:val="center"/>
              <w:rPr>
                <w:sz w:val="20"/>
                <w:szCs w:val="20"/>
              </w:rPr>
            </w:pPr>
            <w:r w:rsidRPr="00452C0B">
              <w:rPr>
                <w:sz w:val="20"/>
                <w:szCs w:val="20"/>
              </w:rPr>
              <w:t>1700</w:t>
            </w:r>
          </w:p>
        </w:tc>
      </w:tr>
    </w:tbl>
    <w:p w:rsidR="002A1A5F" w:rsidRPr="009574FE" w:rsidRDefault="002A1A5F">
      <w:pPr>
        <w:rPr>
          <w:sz w:val="16"/>
          <w:szCs w:val="16"/>
        </w:rPr>
      </w:pPr>
    </w:p>
    <w:p w:rsidR="007A1AF8" w:rsidRPr="007A1AF8" w:rsidRDefault="007A1AF8" w:rsidP="007A1AF8">
      <w:r w:rsidRPr="007A1AF8">
        <w:t>Цена материалов может быть изменена в зависимости от действующих на рынке условий хозяйствования.</w:t>
      </w:r>
    </w:p>
    <w:p w:rsidR="002A1A5F" w:rsidRPr="002C389D" w:rsidRDefault="002A1A5F">
      <w:r w:rsidRPr="002C389D">
        <w:t>Транспортные расходы по доставке материалов носят у</w:t>
      </w:r>
      <w:r w:rsidRPr="002C389D">
        <w:t>с</w:t>
      </w:r>
      <w:r w:rsidRPr="002C389D">
        <w:t xml:space="preserve">ловный характер, так как зависят от вида транспортирования и расстояния транспортировки. В дипломном проекте следует принимать транспортные расходы </w:t>
      </w:r>
      <w:r w:rsidR="008A5005">
        <w:t>по</w:t>
      </w:r>
      <w:r w:rsidRPr="002C389D">
        <w:t xml:space="preserve"> доставке сырья и матери</w:t>
      </w:r>
      <w:r w:rsidRPr="002C389D">
        <w:t>а</w:t>
      </w:r>
      <w:r w:rsidRPr="002C389D">
        <w:lastRenderedPageBreak/>
        <w:t xml:space="preserve">лов автомобильным транспортом </w:t>
      </w:r>
      <w:r w:rsidR="008A5005">
        <w:t xml:space="preserve">в размере </w:t>
      </w:r>
      <w:r w:rsidRPr="002C389D">
        <w:t>2</w:t>
      </w:r>
      <w:r w:rsidRPr="00F6556B">
        <w:rPr>
          <w:spacing w:val="20"/>
        </w:rPr>
        <w:t>5</w:t>
      </w:r>
      <w:r w:rsidR="00F6556B" w:rsidRPr="00F6556B">
        <w:rPr>
          <w:spacing w:val="20"/>
        </w:rPr>
        <w:t>–</w:t>
      </w:r>
      <w:r w:rsidRPr="002C389D">
        <w:t>30% от стоим</w:t>
      </w:r>
      <w:r w:rsidRPr="002C389D">
        <w:t>о</w:t>
      </w:r>
      <w:r w:rsidRPr="002C389D">
        <w:t>сти материалов, при перевозк</w:t>
      </w:r>
      <w:r w:rsidR="008A5005">
        <w:t xml:space="preserve">е </w:t>
      </w:r>
      <w:r w:rsidRPr="002C389D">
        <w:t>по железной дороге – 40%.</w:t>
      </w:r>
    </w:p>
    <w:p w:rsidR="002A1A5F" w:rsidRPr="002C389D" w:rsidRDefault="002A1A5F" w:rsidP="00EF7EDE">
      <w:pPr>
        <w:pStyle w:val="2"/>
        <w:spacing w:before="200" w:after="120"/>
        <w:ind w:left="0"/>
        <w:jc w:val="center"/>
      </w:pPr>
      <w:bookmarkStart w:id="18" w:name="_Toc130890556"/>
      <w:bookmarkStart w:id="19" w:name="_Toc282522528"/>
      <w:r w:rsidRPr="002C389D">
        <w:t>4.5</w:t>
      </w:r>
      <w:r w:rsidR="009574FE" w:rsidRPr="009574FE">
        <w:t>.</w:t>
      </w:r>
      <w:r w:rsidRPr="002C389D">
        <w:t xml:space="preserve"> Себестоимость производства и цена единицы продукции</w:t>
      </w:r>
      <w:bookmarkEnd w:id="18"/>
      <w:bookmarkEnd w:id="19"/>
    </w:p>
    <w:p w:rsidR="002A1A5F" w:rsidRPr="002C389D" w:rsidRDefault="002A1A5F">
      <w:r w:rsidRPr="002C389D">
        <w:t>Расчет базируется на нормативно-затратном методе форм</w:t>
      </w:r>
      <w:r w:rsidRPr="002C389D">
        <w:t>и</w:t>
      </w:r>
      <w:r w:rsidRPr="002C389D">
        <w:t>рования отпускной цены на продукцию предприятия, т</w:t>
      </w:r>
      <w:r w:rsidR="008A5005">
        <w:t xml:space="preserve">о </w:t>
      </w:r>
      <w:r w:rsidRPr="002C389D">
        <w:t>е</w:t>
      </w:r>
      <w:r w:rsidR="008A5005">
        <w:t>сть</w:t>
      </w:r>
      <w:r w:rsidRPr="002C389D">
        <w:t xml:space="preserve"> в</w:t>
      </w:r>
      <w:r w:rsidR="008A5005">
        <w:t> </w:t>
      </w:r>
      <w:r w:rsidRPr="002C389D">
        <w:t>основе цены лежат затраты, образующие себестоимость пр</w:t>
      </w:r>
      <w:r w:rsidRPr="002C389D">
        <w:t>о</w:t>
      </w:r>
      <w:r w:rsidRPr="002C389D">
        <w:t>дукции.</w:t>
      </w:r>
    </w:p>
    <w:p w:rsidR="002A1A5F" w:rsidRPr="003E51DC" w:rsidRDefault="002A1A5F">
      <w:pPr>
        <w:rPr>
          <w:spacing w:val="4"/>
        </w:rPr>
      </w:pPr>
      <w:r w:rsidRPr="003E51DC">
        <w:rPr>
          <w:spacing w:val="4"/>
        </w:rPr>
        <w:t>Себестоимость – это выраженные в денежной форме т</w:t>
      </w:r>
      <w:r w:rsidRPr="003E51DC">
        <w:rPr>
          <w:spacing w:val="4"/>
        </w:rPr>
        <w:t>е</w:t>
      </w:r>
      <w:r w:rsidRPr="003E51DC">
        <w:rPr>
          <w:spacing w:val="4"/>
        </w:rPr>
        <w:t>кущие издержки производства и реализации продукции (р</w:t>
      </w:r>
      <w:r w:rsidRPr="003E51DC">
        <w:rPr>
          <w:spacing w:val="4"/>
        </w:rPr>
        <w:t>а</w:t>
      </w:r>
      <w:r w:rsidRPr="003E51DC">
        <w:rPr>
          <w:spacing w:val="4"/>
        </w:rPr>
        <w:t>бот, услуг). В себестоимости продукции находит отражение уровень технической оснащенности предприятия, степень и</w:t>
      </w:r>
      <w:r w:rsidRPr="003E51DC">
        <w:rPr>
          <w:spacing w:val="4"/>
        </w:rPr>
        <w:t>с</w:t>
      </w:r>
      <w:r w:rsidRPr="003E51DC">
        <w:rPr>
          <w:spacing w:val="4"/>
        </w:rPr>
        <w:t>пользования основных фондов, материалов, рабочей силы, совершенствование методов организации труда и управления производством.</w:t>
      </w:r>
    </w:p>
    <w:p w:rsidR="002A1A5F" w:rsidRPr="002C389D" w:rsidRDefault="002A1A5F">
      <w:r w:rsidRPr="002C389D">
        <w:t>Себестоимость продукции отражает величину текущих з</w:t>
      </w:r>
      <w:r w:rsidRPr="002C389D">
        <w:t>а</w:t>
      </w:r>
      <w:r w:rsidRPr="002C389D">
        <w:t>трат, которые на основании налогового кодекса группируются по следующим экономическим элементам:</w:t>
      </w:r>
    </w:p>
    <w:p w:rsidR="002A1A5F" w:rsidRPr="002C389D" w:rsidRDefault="002A1A5F" w:rsidP="00AE7A36">
      <w:pPr>
        <w:numPr>
          <w:ilvl w:val="0"/>
          <w:numId w:val="5"/>
        </w:numPr>
        <w:tabs>
          <w:tab w:val="clear" w:pos="425"/>
        </w:tabs>
        <w:ind w:left="770" w:hanging="345"/>
      </w:pPr>
      <w:r w:rsidRPr="002C389D">
        <w:t>материальные затраты;</w:t>
      </w:r>
    </w:p>
    <w:p w:rsidR="002A1A5F" w:rsidRPr="002C389D" w:rsidRDefault="002A1A5F" w:rsidP="00AE7A36">
      <w:pPr>
        <w:numPr>
          <w:ilvl w:val="0"/>
          <w:numId w:val="5"/>
        </w:numPr>
        <w:tabs>
          <w:tab w:val="clear" w:pos="425"/>
        </w:tabs>
        <w:ind w:left="770" w:hanging="345"/>
      </w:pPr>
      <w:r w:rsidRPr="002C389D">
        <w:t>затраты на оплату труда и единый социальный налог;</w:t>
      </w:r>
    </w:p>
    <w:p w:rsidR="002A1A5F" w:rsidRPr="002C389D" w:rsidRDefault="002A1A5F" w:rsidP="00AE7A36">
      <w:pPr>
        <w:numPr>
          <w:ilvl w:val="0"/>
          <w:numId w:val="5"/>
        </w:numPr>
        <w:tabs>
          <w:tab w:val="clear" w:pos="425"/>
        </w:tabs>
        <w:ind w:left="770" w:hanging="345"/>
      </w:pPr>
      <w:r w:rsidRPr="002C389D">
        <w:t>амортизация основных фондов;</w:t>
      </w:r>
    </w:p>
    <w:p w:rsidR="002A1A5F" w:rsidRPr="002C389D" w:rsidRDefault="002A1A5F" w:rsidP="00AE7A36">
      <w:pPr>
        <w:numPr>
          <w:ilvl w:val="0"/>
          <w:numId w:val="5"/>
        </w:numPr>
        <w:tabs>
          <w:tab w:val="clear" w:pos="425"/>
        </w:tabs>
        <w:ind w:left="770" w:hanging="345"/>
      </w:pPr>
      <w:r w:rsidRPr="002C389D">
        <w:t>прочие затраты.</w:t>
      </w:r>
    </w:p>
    <w:p w:rsidR="002A1A5F" w:rsidRPr="002C389D" w:rsidRDefault="002A1A5F">
      <w:r w:rsidRPr="002C389D">
        <w:t>Основой расчета себестоимости служат:</w:t>
      </w:r>
    </w:p>
    <w:p w:rsidR="002A1A5F" w:rsidRPr="002C389D" w:rsidRDefault="002A1A5F" w:rsidP="00AE7A36">
      <w:pPr>
        <w:numPr>
          <w:ilvl w:val="0"/>
          <w:numId w:val="4"/>
        </w:numPr>
        <w:tabs>
          <w:tab w:val="clear" w:pos="0"/>
          <w:tab w:val="num" w:pos="-550"/>
        </w:tabs>
        <w:ind w:left="770" w:hanging="345"/>
      </w:pPr>
      <w:r w:rsidRPr="002C389D">
        <w:t>показатели, определяемые технологией и организацией проектируемого предприятия. Расход сырья и матери</w:t>
      </w:r>
      <w:r w:rsidRPr="002C389D">
        <w:t>а</w:t>
      </w:r>
      <w:r w:rsidRPr="002C389D">
        <w:t>лов принимается по технологическим расчетам (но</w:t>
      </w:r>
      <w:r w:rsidRPr="002C389D">
        <w:t>р</w:t>
      </w:r>
      <w:r w:rsidRPr="002C389D">
        <w:t>мам) на единицу выпускаемой продукции в натурал</w:t>
      </w:r>
      <w:r w:rsidRPr="002C389D">
        <w:t>ь</w:t>
      </w:r>
      <w:r w:rsidRPr="002C389D">
        <w:t>ных показателях;</w:t>
      </w:r>
    </w:p>
    <w:p w:rsidR="002A1A5F" w:rsidRPr="008A5005" w:rsidRDefault="002A1A5F" w:rsidP="00AE7A36">
      <w:pPr>
        <w:numPr>
          <w:ilvl w:val="0"/>
          <w:numId w:val="4"/>
        </w:numPr>
        <w:tabs>
          <w:tab w:val="clear" w:pos="0"/>
          <w:tab w:val="num" w:pos="-550"/>
        </w:tabs>
        <w:ind w:left="770" w:hanging="345"/>
        <w:rPr>
          <w:spacing w:val="-4"/>
        </w:rPr>
      </w:pPr>
      <w:r w:rsidRPr="008A5005">
        <w:rPr>
          <w:spacing w:val="-4"/>
        </w:rPr>
        <w:t>стоимость сырья и материалов (пример</w:t>
      </w:r>
      <w:r w:rsidR="008A5005" w:rsidRPr="008A5005">
        <w:rPr>
          <w:spacing w:val="-4"/>
        </w:rPr>
        <w:t>ы</w:t>
      </w:r>
      <w:r w:rsidRPr="008A5005">
        <w:rPr>
          <w:spacing w:val="-4"/>
        </w:rPr>
        <w:t xml:space="preserve"> расчет</w:t>
      </w:r>
      <w:r w:rsidR="008A5005" w:rsidRPr="008A5005">
        <w:rPr>
          <w:spacing w:val="-4"/>
        </w:rPr>
        <w:t>ов</w:t>
      </w:r>
      <w:r w:rsidRPr="008A5005">
        <w:rPr>
          <w:spacing w:val="-4"/>
        </w:rPr>
        <w:t xml:space="preserve"> – в</w:t>
      </w:r>
      <w:r w:rsidR="00AE7A36">
        <w:rPr>
          <w:spacing w:val="-4"/>
        </w:rPr>
        <w:t> </w:t>
      </w:r>
      <w:r w:rsidRPr="008A5005">
        <w:rPr>
          <w:spacing w:val="-4"/>
        </w:rPr>
        <w:t>табл</w:t>
      </w:r>
      <w:r w:rsidR="008A5005" w:rsidRPr="008A5005">
        <w:rPr>
          <w:spacing w:val="-4"/>
        </w:rPr>
        <w:t>. </w:t>
      </w:r>
      <w:r w:rsidR="000171D2" w:rsidRPr="008A5005">
        <w:rPr>
          <w:spacing w:val="-4"/>
        </w:rPr>
        <w:t>10</w:t>
      </w:r>
      <w:r w:rsidRPr="008A5005">
        <w:rPr>
          <w:spacing w:val="-4"/>
        </w:rPr>
        <w:t>) на период проведения расчетов;</w:t>
      </w:r>
    </w:p>
    <w:p w:rsidR="002A1A5F" w:rsidRPr="00F6556B" w:rsidRDefault="002A1A5F" w:rsidP="00AE7A36">
      <w:pPr>
        <w:numPr>
          <w:ilvl w:val="0"/>
          <w:numId w:val="4"/>
        </w:numPr>
        <w:tabs>
          <w:tab w:val="clear" w:pos="0"/>
          <w:tab w:val="num" w:pos="-550"/>
        </w:tabs>
        <w:ind w:left="770" w:hanging="345"/>
      </w:pPr>
      <w:r w:rsidRPr="00F6556B">
        <w:t xml:space="preserve">расчеты по заработной плате (пример расчета – в </w:t>
      </w:r>
      <w:r w:rsidR="00F6556B">
        <w:br/>
      </w:r>
      <w:r w:rsidR="008A5005" w:rsidRPr="00F6556B">
        <w:t>табл.</w:t>
      </w:r>
      <w:r w:rsidRPr="00F6556B">
        <w:t xml:space="preserve"> </w:t>
      </w:r>
      <w:r w:rsidR="000171D2" w:rsidRPr="00F6556B">
        <w:rPr>
          <w:spacing w:val="20"/>
        </w:rPr>
        <w:t>4</w:t>
      </w:r>
      <w:r w:rsidR="00F6556B" w:rsidRPr="00F6556B">
        <w:rPr>
          <w:spacing w:val="20"/>
        </w:rPr>
        <w:t>–</w:t>
      </w:r>
      <w:r w:rsidR="000171D2" w:rsidRPr="00F6556B">
        <w:t>9</w:t>
      </w:r>
      <w:r w:rsidRPr="00F6556B">
        <w:t>) и единый социальный налог;</w:t>
      </w:r>
    </w:p>
    <w:p w:rsidR="002A1A5F" w:rsidRPr="002C389D" w:rsidRDefault="002A1A5F" w:rsidP="00AE7A36">
      <w:pPr>
        <w:numPr>
          <w:ilvl w:val="0"/>
          <w:numId w:val="4"/>
        </w:numPr>
        <w:tabs>
          <w:tab w:val="clear" w:pos="0"/>
          <w:tab w:val="num" w:pos="-550"/>
        </w:tabs>
        <w:ind w:left="770" w:hanging="345"/>
      </w:pPr>
      <w:r w:rsidRPr="002C389D">
        <w:t xml:space="preserve">сумма амортизационных отчислений (пример расчета – </w:t>
      </w:r>
      <w:r w:rsidR="00CE4F43" w:rsidRPr="002C389D">
        <w:br/>
      </w:r>
      <w:r w:rsidRPr="002C389D">
        <w:t>в табл</w:t>
      </w:r>
      <w:r w:rsidR="006774D0">
        <w:t>.</w:t>
      </w:r>
      <w:r w:rsidRPr="002C389D">
        <w:t xml:space="preserve"> 3).</w:t>
      </w:r>
    </w:p>
    <w:p w:rsidR="002A1A5F" w:rsidRPr="002C389D" w:rsidRDefault="002A1A5F">
      <w:r w:rsidRPr="002C389D">
        <w:t>Расчет себестоимости производства и отпускной цены ед</w:t>
      </w:r>
      <w:r w:rsidRPr="002C389D">
        <w:t>и</w:t>
      </w:r>
      <w:r w:rsidRPr="002C389D">
        <w:t>ницы выпускаемой продукции представлен в табл</w:t>
      </w:r>
      <w:r w:rsidR="003E51DC">
        <w:t>.</w:t>
      </w:r>
      <w:r w:rsidRPr="002C389D">
        <w:t xml:space="preserve"> </w:t>
      </w:r>
      <w:r w:rsidR="000171D2" w:rsidRPr="002C389D">
        <w:t>11</w:t>
      </w:r>
      <w:r w:rsidRPr="002C389D">
        <w:t>.</w:t>
      </w:r>
    </w:p>
    <w:p w:rsidR="003E51DC" w:rsidRDefault="002A1A5F" w:rsidP="003E51DC">
      <w:pPr>
        <w:ind w:firstLine="0"/>
        <w:jc w:val="right"/>
      </w:pPr>
      <w:r w:rsidRPr="002C389D">
        <w:lastRenderedPageBreak/>
        <w:t>Табл</w:t>
      </w:r>
      <w:r w:rsidR="007A1AF8">
        <w:t>ица</w:t>
      </w:r>
      <w:r w:rsidRPr="002C389D">
        <w:t xml:space="preserve"> </w:t>
      </w:r>
      <w:r w:rsidR="0030070C" w:rsidRPr="002C389D">
        <w:t>11</w:t>
      </w:r>
    </w:p>
    <w:p w:rsidR="002A1A5F" w:rsidRDefault="002A1A5F" w:rsidP="003E51DC">
      <w:pPr>
        <w:ind w:firstLine="0"/>
        <w:jc w:val="center"/>
      </w:pPr>
      <w:r w:rsidRPr="002C389D">
        <w:t xml:space="preserve">Калькуляция на изготовление </w:t>
      </w:r>
      <w:smartTag w:uri="urn:schemas-microsoft-com:office:smarttags" w:element="metricconverter">
        <w:smartTagPr>
          <w:attr w:name="ProductID" w:val="1 м3"/>
        </w:smartTagPr>
        <w:r w:rsidRPr="002C389D">
          <w:t>1 м</w:t>
        </w:r>
        <w:r w:rsidRPr="002C389D">
          <w:rPr>
            <w:vertAlign w:val="superscript"/>
          </w:rPr>
          <w:t>3</w:t>
        </w:r>
      </w:smartTag>
      <w:r w:rsidRPr="002C389D">
        <w:t xml:space="preserve"> железобетона</w:t>
      </w:r>
    </w:p>
    <w:p w:rsidR="00543EAA" w:rsidRPr="006B3173" w:rsidRDefault="00543EAA" w:rsidP="00543EAA">
      <w:pPr>
        <w:ind w:firstLine="0"/>
        <w:jc w:val="center"/>
        <w:rPr>
          <w:sz w:val="12"/>
          <w:szCs w:val="12"/>
        </w:rPr>
      </w:pPr>
    </w:p>
    <w:tbl>
      <w:tblPr>
        <w:tblW w:w="61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0"/>
        <w:gridCol w:w="1510"/>
        <w:gridCol w:w="660"/>
        <w:gridCol w:w="580"/>
        <w:gridCol w:w="660"/>
        <w:gridCol w:w="990"/>
        <w:gridCol w:w="1320"/>
      </w:tblGrid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№</w:t>
            </w:r>
          </w:p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п</w:t>
            </w:r>
            <w:r w:rsidR="0052545E" w:rsidRPr="00AB0FB7">
              <w:rPr>
                <w:sz w:val="20"/>
                <w:szCs w:val="20"/>
                <w:lang w:val="en-US"/>
              </w:rPr>
              <w:t>/</w:t>
            </w:r>
            <w:r w:rsidRPr="00AB0FB7">
              <w:rPr>
                <w:sz w:val="20"/>
                <w:szCs w:val="20"/>
              </w:rPr>
              <w:t>п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Наименование</w:t>
            </w:r>
          </w:p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статей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Ед.</w:t>
            </w:r>
          </w:p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изм.</w:t>
            </w: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Кол-во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Цена,</w:t>
            </w:r>
          </w:p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р.</w:t>
            </w:r>
          </w:p>
        </w:tc>
        <w:tc>
          <w:tcPr>
            <w:tcW w:w="99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Сумма,</w:t>
            </w:r>
          </w:p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р.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Пояснения к расчету</w:t>
            </w:r>
          </w:p>
        </w:tc>
      </w:tr>
      <w:tr w:rsidR="000F442B" w:rsidRPr="002C389D" w:rsidTr="00C91E3E">
        <w:tc>
          <w:tcPr>
            <w:tcW w:w="440" w:type="dxa"/>
            <w:vMerge w:val="restart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:rsidR="000F442B" w:rsidRPr="00AB0FB7" w:rsidRDefault="000F442B" w:rsidP="009F2749">
            <w:pPr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AB0FB7">
              <w:rPr>
                <w:spacing w:val="-4"/>
                <w:sz w:val="20"/>
                <w:szCs w:val="20"/>
              </w:rPr>
              <w:t>Сырье и мат</w:t>
            </w:r>
            <w:r w:rsidRPr="00AB0FB7">
              <w:rPr>
                <w:spacing w:val="-4"/>
                <w:sz w:val="20"/>
                <w:szCs w:val="20"/>
              </w:rPr>
              <w:t>е</w:t>
            </w:r>
            <w:r w:rsidRPr="00AB0FB7">
              <w:rPr>
                <w:spacing w:val="-4"/>
                <w:sz w:val="20"/>
                <w:szCs w:val="20"/>
              </w:rPr>
              <w:t>риалы</w:t>
            </w:r>
            <w:r w:rsidR="00F6556B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F442B" w:rsidRPr="00AB0FB7" w:rsidRDefault="000F44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949,34</w:t>
            </w:r>
          </w:p>
        </w:tc>
        <w:tc>
          <w:tcPr>
            <w:tcW w:w="132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Merge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0F442B" w:rsidRPr="00AB0FB7" w:rsidRDefault="000F442B" w:rsidP="00F6556B">
            <w:pPr>
              <w:ind w:left="113"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– цемент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т</w:t>
            </w:r>
          </w:p>
        </w:tc>
        <w:tc>
          <w:tcPr>
            <w:tcW w:w="58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0,296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2740</w:t>
            </w:r>
          </w:p>
        </w:tc>
        <w:tc>
          <w:tcPr>
            <w:tcW w:w="990" w:type="dxa"/>
            <w:vAlign w:val="center"/>
          </w:tcPr>
          <w:p w:rsidR="000F442B" w:rsidRPr="00AB0FB7" w:rsidRDefault="000F44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811,04</w:t>
            </w:r>
          </w:p>
        </w:tc>
        <w:tc>
          <w:tcPr>
            <w:tcW w:w="132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Merge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0F442B" w:rsidRPr="00AB0FB7" w:rsidRDefault="000F442B" w:rsidP="00F6556B">
            <w:pPr>
              <w:ind w:left="113"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– щебень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м</w:t>
            </w:r>
            <w:r w:rsidRPr="00AB0F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0,93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  <w:vAlign w:val="center"/>
          </w:tcPr>
          <w:p w:rsidR="000F442B" w:rsidRPr="00AB0FB7" w:rsidRDefault="000F44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223,20</w:t>
            </w:r>
          </w:p>
        </w:tc>
        <w:tc>
          <w:tcPr>
            <w:tcW w:w="132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Merge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0F442B" w:rsidRPr="00AB0FB7" w:rsidRDefault="000F442B" w:rsidP="00F6556B">
            <w:pPr>
              <w:ind w:left="113"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– песок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м</w:t>
            </w:r>
            <w:r w:rsidRPr="00AB0F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0,54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640</w:t>
            </w:r>
          </w:p>
        </w:tc>
        <w:tc>
          <w:tcPr>
            <w:tcW w:w="990" w:type="dxa"/>
            <w:vAlign w:val="center"/>
          </w:tcPr>
          <w:p w:rsidR="000F442B" w:rsidRPr="00AB0FB7" w:rsidRDefault="000F44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345,6</w:t>
            </w:r>
            <w:r w:rsidR="007A1AF8" w:rsidRPr="007A1AF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Merge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0F442B" w:rsidRPr="00AB0FB7" w:rsidRDefault="000F442B" w:rsidP="00F6556B">
            <w:pPr>
              <w:ind w:left="113"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– металл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кг</w:t>
            </w:r>
          </w:p>
        </w:tc>
        <w:tc>
          <w:tcPr>
            <w:tcW w:w="58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33,5</w:t>
            </w:r>
          </w:p>
        </w:tc>
        <w:tc>
          <w:tcPr>
            <w:tcW w:w="66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17,0</w:t>
            </w:r>
          </w:p>
        </w:tc>
        <w:tc>
          <w:tcPr>
            <w:tcW w:w="990" w:type="dxa"/>
            <w:vAlign w:val="center"/>
          </w:tcPr>
          <w:p w:rsidR="000F442B" w:rsidRPr="00AB0FB7" w:rsidRDefault="000F44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569,5</w:t>
            </w:r>
            <w:r w:rsidR="007A1AF8" w:rsidRPr="007A1AF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F442B" w:rsidRPr="00AB0FB7" w:rsidRDefault="000F442B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Вспомогател</w:t>
            </w:r>
            <w:r w:rsidRPr="00AB0FB7">
              <w:rPr>
                <w:sz w:val="20"/>
                <w:szCs w:val="20"/>
              </w:rPr>
              <w:t>ь</w:t>
            </w:r>
            <w:r w:rsidRPr="00AB0FB7">
              <w:rPr>
                <w:sz w:val="20"/>
                <w:szCs w:val="20"/>
              </w:rPr>
              <w:t>ные материалы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233,92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7A1AF8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12%</w:t>
            </w:r>
            <w:r w:rsidR="00767E3A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от ст.</w:t>
            </w:r>
            <w:r w:rsidR="00EF7ED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AB0FB7">
              <w:rPr>
                <w:spacing w:val="-4"/>
                <w:sz w:val="20"/>
                <w:szCs w:val="20"/>
              </w:rPr>
              <w:t>Покупные изд</w:t>
            </w:r>
            <w:r w:rsidRPr="00AB0FB7">
              <w:rPr>
                <w:spacing w:val="-4"/>
                <w:sz w:val="20"/>
                <w:szCs w:val="20"/>
              </w:rPr>
              <w:t>е</w:t>
            </w:r>
            <w:r w:rsidRPr="00AB0FB7">
              <w:rPr>
                <w:spacing w:val="-4"/>
                <w:sz w:val="20"/>
                <w:szCs w:val="20"/>
              </w:rPr>
              <w:t>лия и полуфа</w:t>
            </w:r>
            <w:r w:rsidRPr="00AB0FB7">
              <w:rPr>
                <w:spacing w:val="-4"/>
                <w:sz w:val="20"/>
                <w:szCs w:val="20"/>
              </w:rPr>
              <w:t>б</w:t>
            </w:r>
            <w:r w:rsidRPr="00AB0FB7">
              <w:rPr>
                <w:spacing w:val="-4"/>
                <w:sz w:val="20"/>
                <w:szCs w:val="20"/>
              </w:rPr>
              <w:t>рикаты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389,87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7A1AF8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20%</w:t>
            </w:r>
            <w:r w:rsidR="00767E3A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от ст.</w:t>
            </w:r>
            <w:r w:rsidR="00EF7ED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к</w:t>
            </w:r>
            <w:r w:rsidR="005F33C0" w:rsidRPr="00AB0FB7">
              <w:rPr>
                <w:sz w:val="20"/>
                <w:szCs w:val="20"/>
              </w:rPr>
              <w:t>В</w:t>
            </w:r>
            <w:r w:rsidRPr="00AB0FB7">
              <w:rPr>
                <w:sz w:val="20"/>
                <w:szCs w:val="20"/>
              </w:rPr>
              <w:t>т</w:t>
            </w:r>
            <w:r w:rsidR="00C3368A" w:rsidRPr="00AB0FB7">
              <w:rPr>
                <w:sz w:val="20"/>
                <w:szCs w:val="20"/>
                <w:lang w:val="en-US"/>
              </w:rPr>
              <w:t>/</w:t>
            </w:r>
            <w:r w:rsidRPr="00AB0FB7">
              <w:rPr>
                <w:sz w:val="20"/>
                <w:szCs w:val="20"/>
              </w:rPr>
              <w:t>ч</w:t>
            </w:r>
          </w:p>
        </w:tc>
        <w:tc>
          <w:tcPr>
            <w:tcW w:w="58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195</w:t>
            </w:r>
          </w:p>
        </w:tc>
        <w:tc>
          <w:tcPr>
            <w:tcW w:w="66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2,80</w:t>
            </w: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546,0</w:t>
            </w:r>
            <w:r w:rsidR="007A1AF8" w:rsidRPr="007A1AF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2A1A5F" w:rsidRPr="00AB0FB7" w:rsidRDefault="007A1AF8" w:rsidP="000F44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A1A5F" w:rsidRPr="00AB0FB7">
              <w:rPr>
                <w:sz w:val="20"/>
                <w:szCs w:val="20"/>
              </w:rPr>
              <w:t>о тарифу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Тепло</w:t>
            </w:r>
          </w:p>
        </w:tc>
        <w:tc>
          <w:tcPr>
            <w:tcW w:w="660" w:type="dxa"/>
            <w:vAlign w:val="center"/>
          </w:tcPr>
          <w:p w:rsidR="002A1A5F" w:rsidRPr="00AB0FB7" w:rsidRDefault="00C3368A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Г</w:t>
            </w:r>
            <w:r w:rsidR="002A1A5F" w:rsidRPr="00AB0FB7">
              <w:rPr>
                <w:sz w:val="20"/>
                <w:szCs w:val="20"/>
              </w:rPr>
              <w:t>кал</w:t>
            </w:r>
          </w:p>
        </w:tc>
        <w:tc>
          <w:tcPr>
            <w:tcW w:w="58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0,320</w:t>
            </w:r>
          </w:p>
        </w:tc>
        <w:tc>
          <w:tcPr>
            <w:tcW w:w="66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465</w:t>
            </w: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148,8</w:t>
            </w:r>
            <w:r w:rsidR="007A1AF8" w:rsidRPr="007A1AF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-"-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Топливо (газ)</w:t>
            </w:r>
          </w:p>
        </w:tc>
        <w:tc>
          <w:tcPr>
            <w:tcW w:w="660" w:type="dxa"/>
            <w:vAlign w:val="center"/>
          </w:tcPr>
          <w:p w:rsidR="002A1A5F" w:rsidRPr="00AB0FB7" w:rsidRDefault="00C23871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т</w:t>
            </w:r>
            <w:r w:rsidRPr="00AB0FB7">
              <w:rPr>
                <w:position w:val="6"/>
                <w:sz w:val="20"/>
                <w:szCs w:val="20"/>
              </w:rPr>
              <w:t>.</w:t>
            </w:r>
            <w:r w:rsidR="002A1A5F" w:rsidRPr="00AB0FB7">
              <w:rPr>
                <w:sz w:val="20"/>
                <w:szCs w:val="20"/>
              </w:rPr>
              <w:t>м</w:t>
            </w:r>
            <w:r w:rsidR="002A1A5F" w:rsidRPr="00AB0F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0,129</w:t>
            </w:r>
          </w:p>
        </w:tc>
        <w:tc>
          <w:tcPr>
            <w:tcW w:w="660" w:type="dxa"/>
            <w:vAlign w:val="center"/>
          </w:tcPr>
          <w:p w:rsidR="002A1A5F" w:rsidRPr="00AB0FB7" w:rsidRDefault="000171D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6000</w:t>
            </w: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744,00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-"-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 xml:space="preserve">Заработная </w:t>
            </w:r>
            <w:r w:rsidR="009F2749" w:rsidRPr="00AB0FB7">
              <w:rPr>
                <w:sz w:val="20"/>
                <w:szCs w:val="20"/>
              </w:rPr>
              <w:br/>
            </w:r>
            <w:r w:rsidRPr="00AB0FB7">
              <w:rPr>
                <w:sz w:val="20"/>
                <w:szCs w:val="20"/>
              </w:rPr>
              <w:t>плата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471,38</w:t>
            </w:r>
          </w:p>
        </w:tc>
        <w:tc>
          <w:tcPr>
            <w:tcW w:w="1320" w:type="dxa"/>
            <w:vAlign w:val="center"/>
          </w:tcPr>
          <w:p w:rsidR="002A1A5F" w:rsidRPr="00AB0FB7" w:rsidRDefault="007A1AF8" w:rsidP="000F44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4792" w:rsidRPr="00AB0FB7">
              <w:rPr>
                <w:sz w:val="20"/>
                <w:szCs w:val="20"/>
              </w:rPr>
              <w:t>з</w:t>
            </w:r>
            <w:r w:rsidR="002A1A5F" w:rsidRPr="00AB0FB7">
              <w:rPr>
                <w:sz w:val="20"/>
                <w:szCs w:val="20"/>
              </w:rPr>
              <w:t xml:space="preserve"> табл. </w:t>
            </w:r>
            <w:r w:rsidR="00884792" w:rsidRPr="00AB0FB7">
              <w:rPr>
                <w:sz w:val="20"/>
                <w:szCs w:val="20"/>
              </w:rPr>
              <w:t>9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Единый соц</w:t>
            </w:r>
            <w:r w:rsidRPr="00AB0FB7">
              <w:rPr>
                <w:sz w:val="20"/>
                <w:szCs w:val="20"/>
              </w:rPr>
              <w:t>и</w:t>
            </w:r>
            <w:r w:rsidRPr="00AB0FB7">
              <w:rPr>
                <w:sz w:val="20"/>
                <w:szCs w:val="20"/>
              </w:rPr>
              <w:t>альный налог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160,27</w:t>
            </w:r>
          </w:p>
        </w:tc>
        <w:tc>
          <w:tcPr>
            <w:tcW w:w="1320" w:type="dxa"/>
            <w:vAlign w:val="center"/>
          </w:tcPr>
          <w:p w:rsidR="002A1A5F" w:rsidRPr="00AB0FB7" w:rsidRDefault="00165A2B" w:rsidP="007A1AF8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34</w:t>
            </w:r>
            <w:r w:rsidR="002A1A5F" w:rsidRPr="00AB0FB7">
              <w:rPr>
                <w:sz w:val="20"/>
                <w:szCs w:val="20"/>
              </w:rPr>
              <w:t>%</w:t>
            </w:r>
            <w:r w:rsidR="00767E3A" w:rsidRPr="00AB0FB7">
              <w:rPr>
                <w:sz w:val="20"/>
                <w:szCs w:val="20"/>
              </w:rPr>
              <w:t xml:space="preserve"> </w:t>
            </w:r>
            <w:r w:rsidR="002A1A5F" w:rsidRPr="00AB0FB7">
              <w:rPr>
                <w:sz w:val="20"/>
                <w:szCs w:val="20"/>
              </w:rPr>
              <w:t>от ст.</w:t>
            </w:r>
            <w:r w:rsidR="00EF7EDE" w:rsidRPr="00AB0FB7">
              <w:rPr>
                <w:sz w:val="20"/>
                <w:szCs w:val="20"/>
              </w:rPr>
              <w:t xml:space="preserve"> </w:t>
            </w:r>
            <w:r w:rsidR="002A1A5F" w:rsidRPr="00AB0FB7">
              <w:rPr>
                <w:sz w:val="20"/>
                <w:szCs w:val="20"/>
              </w:rPr>
              <w:t>7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Амортизацио</w:t>
            </w:r>
            <w:r w:rsidRPr="00AB0FB7">
              <w:rPr>
                <w:sz w:val="20"/>
                <w:szCs w:val="20"/>
              </w:rPr>
              <w:t>н</w:t>
            </w:r>
            <w:r w:rsidRPr="00AB0FB7">
              <w:rPr>
                <w:sz w:val="20"/>
                <w:szCs w:val="20"/>
              </w:rPr>
              <w:t>ные отчисления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209,11</w:t>
            </w:r>
          </w:p>
        </w:tc>
        <w:tc>
          <w:tcPr>
            <w:tcW w:w="1320" w:type="dxa"/>
            <w:vAlign w:val="center"/>
          </w:tcPr>
          <w:p w:rsidR="002A1A5F" w:rsidRPr="00AB0FB7" w:rsidRDefault="007A1AF8" w:rsidP="000F44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4792" w:rsidRPr="00AB0FB7">
              <w:rPr>
                <w:sz w:val="20"/>
                <w:szCs w:val="20"/>
              </w:rPr>
              <w:t>з</w:t>
            </w:r>
            <w:r w:rsidR="002A1A5F" w:rsidRPr="00AB0FB7">
              <w:rPr>
                <w:sz w:val="20"/>
                <w:szCs w:val="20"/>
              </w:rPr>
              <w:t xml:space="preserve"> табл. 3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10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0171D2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292,4</w:t>
            </w:r>
            <w:r w:rsidR="007A1AF8" w:rsidRPr="007A1AF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767E3A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15</w:t>
            </w:r>
            <w:r w:rsidR="005F33C0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%</w:t>
            </w:r>
            <w:r w:rsidR="00767E3A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от ст.</w:t>
            </w:r>
            <w:r w:rsidR="00EF7ED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Себестоимость производства продукции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9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271,52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Прибыль</w:t>
            </w:r>
          </w:p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от реализации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668,87</w:t>
            </w:r>
          </w:p>
        </w:tc>
        <w:tc>
          <w:tcPr>
            <w:tcW w:w="1320" w:type="dxa"/>
            <w:vAlign w:val="center"/>
          </w:tcPr>
          <w:p w:rsidR="002A1A5F" w:rsidRPr="00AB0FB7" w:rsidRDefault="007A1AF8" w:rsidP="007A1AF8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</w:t>
            </w:r>
            <w:r w:rsidR="002A1A5F" w:rsidRPr="00AB0FB7">
              <w:rPr>
                <w:spacing w:val="-6"/>
                <w:sz w:val="20"/>
                <w:szCs w:val="20"/>
              </w:rPr>
              <w:t>сходя из уровня рент</w:t>
            </w:r>
            <w:r w:rsidR="002A1A5F" w:rsidRPr="00AB0FB7">
              <w:rPr>
                <w:spacing w:val="-6"/>
                <w:sz w:val="20"/>
                <w:szCs w:val="20"/>
              </w:rPr>
              <w:t>а</w:t>
            </w:r>
            <w:r w:rsidR="002A1A5F" w:rsidRPr="00AB0FB7">
              <w:rPr>
                <w:spacing w:val="-6"/>
                <w:sz w:val="20"/>
                <w:szCs w:val="20"/>
              </w:rPr>
              <w:t>бельности</w:t>
            </w:r>
            <w:r w:rsidR="00C91E3E" w:rsidRPr="00AB0FB7">
              <w:rPr>
                <w:spacing w:val="-6"/>
                <w:sz w:val="20"/>
                <w:szCs w:val="20"/>
              </w:rPr>
              <w:t> </w:t>
            </w:r>
            <w:r w:rsidR="002A1A5F" w:rsidRPr="00AB0FB7">
              <w:rPr>
                <w:spacing w:val="-6"/>
                <w:sz w:val="20"/>
                <w:szCs w:val="20"/>
              </w:rPr>
              <w:t xml:space="preserve">18% </w:t>
            </w:r>
            <w:r w:rsidR="00884792" w:rsidRPr="00AB0FB7">
              <w:rPr>
                <w:spacing w:val="-6"/>
                <w:sz w:val="20"/>
                <w:szCs w:val="20"/>
              </w:rPr>
              <w:t>(можно пр</w:t>
            </w:r>
            <w:r w:rsidR="00884792" w:rsidRPr="00AB0FB7">
              <w:rPr>
                <w:spacing w:val="-6"/>
                <w:sz w:val="20"/>
                <w:szCs w:val="20"/>
              </w:rPr>
              <w:t>и</w:t>
            </w:r>
            <w:r w:rsidR="00884792" w:rsidRPr="00AB0FB7">
              <w:rPr>
                <w:spacing w:val="-6"/>
                <w:sz w:val="20"/>
                <w:szCs w:val="20"/>
              </w:rPr>
              <w:t xml:space="preserve">нимать </w:t>
            </w:r>
            <w:r w:rsidR="00C91E3E" w:rsidRPr="00AB0FB7">
              <w:rPr>
                <w:spacing w:val="-6"/>
                <w:sz w:val="20"/>
                <w:szCs w:val="20"/>
              </w:rPr>
              <w:br/>
            </w:r>
            <w:r w:rsidR="00F6556B">
              <w:rPr>
                <w:spacing w:val="-6"/>
                <w:sz w:val="20"/>
                <w:szCs w:val="20"/>
              </w:rPr>
              <w:t>1</w:t>
            </w:r>
            <w:r w:rsidR="00F6556B" w:rsidRPr="00F6556B">
              <w:rPr>
                <w:spacing w:val="20"/>
                <w:sz w:val="20"/>
                <w:szCs w:val="20"/>
              </w:rPr>
              <w:t>5–</w:t>
            </w:r>
            <w:r w:rsidR="00884792" w:rsidRPr="00AB0FB7">
              <w:rPr>
                <w:spacing w:val="-6"/>
                <w:sz w:val="20"/>
                <w:szCs w:val="20"/>
              </w:rPr>
              <w:t>25%)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Отпускная цена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10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940,39</w:t>
            </w:r>
          </w:p>
        </w:tc>
        <w:tc>
          <w:tcPr>
            <w:tcW w:w="1320" w:type="dxa"/>
            <w:vAlign w:val="center"/>
          </w:tcPr>
          <w:p w:rsidR="002A1A5F" w:rsidRPr="00AB0FB7" w:rsidRDefault="00884792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ст.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11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+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ст.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12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14</w:t>
            </w:r>
          </w:p>
        </w:tc>
        <w:tc>
          <w:tcPr>
            <w:tcW w:w="1510" w:type="dxa"/>
            <w:vAlign w:val="center"/>
          </w:tcPr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НДС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962,27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18%</w:t>
            </w:r>
            <w:r w:rsidR="00884792" w:rsidRPr="00AB0FB7">
              <w:rPr>
                <w:sz w:val="20"/>
                <w:szCs w:val="20"/>
              </w:rPr>
              <w:t xml:space="preserve"> от ст.13</w:t>
            </w:r>
          </w:p>
        </w:tc>
      </w:tr>
      <w:tr w:rsidR="000F442B" w:rsidRPr="002C389D" w:rsidTr="00C91E3E">
        <w:tc>
          <w:tcPr>
            <w:tcW w:w="44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15</w:t>
            </w:r>
          </w:p>
        </w:tc>
        <w:tc>
          <w:tcPr>
            <w:tcW w:w="1510" w:type="dxa"/>
            <w:vAlign w:val="center"/>
          </w:tcPr>
          <w:p w:rsidR="005F15C3" w:rsidRPr="00AB0FB7" w:rsidRDefault="002A1A5F" w:rsidP="009F274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B0FB7">
              <w:rPr>
                <w:sz w:val="20"/>
                <w:szCs w:val="20"/>
              </w:rPr>
              <w:t>О</w:t>
            </w:r>
            <w:r w:rsidR="000171D2" w:rsidRPr="00AB0FB7">
              <w:rPr>
                <w:sz w:val="20"/>
                <w:szCs w:val="20"/>
              </w:rPr>
              <w:t>тпускная</w:t>
            </w:r>
            <w:r w:rsidRPr="00AB0FB7">
              <w:rPr>
                <w:sz w:val="20"/>
                <w:szCs w:val="20"/>
              </w:rPr>
              <w:t xml:space="preserve"> цена</w:t>
            </w:r>
          </w:p>
          <w:p w:rsidR="002A1A5F" w:rsidRPr="00AB0FB7" w:rsidRDefault="002A1A5F" w:rsidP="009F2749">
            <w:pPr>
              <w:ind w:firstLine="0"/>
              <w:jc w:val="lef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 НДС</w:t>
            </w: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A1A5F" w:rsidRPr="00AB0FB7" w:rsidRDefault="00165A2B" w:rsidP="00C91E3E">
            <w:pPr>
              <w:ind w:right="82" w:firstLine="0"/>
              <w:jc w:val="right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12</w:t>
            </w:r>
            <w:r w:rsidR="009F2749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909,66</w:t>
            </w:r>
          </w:p>
        </w:tc>
        <w:tc>
          <w:tcPr>
            <w:tcW w:w="1320" w:type="dxa"/>
            <w:vAlign w:val="center"/>
          </w:tcPr>
          <w:p w:rsidR="002A1A5F" w:rsidRPr="00AB0FB7" w:rsidRDefault="002A1A5F" w:rsidP="000F442B">
            <w:pPr>
              <w:ind w:firstLine="0"/>
              <w:jc w:val="center"/>
              <w:rPr>
                <w:sz w:val="20"/>
                <w:szCs w:val="20"/>
              </w:rPr>
            </w:pPr>
            <w:r w:rsidRPr="00AB0FB7">
              <w:rPr>
                <w:sz w:val="20"/>
                <w:szCs w:val="20"/>
              </w:rPr>
              <w:t>ст.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13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+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ст.</w:t>
            </w:r>
            <w:r w:rsidR="00C91E3E" w:rsidRPr="00AB0FB7">
              <w:rPr>
                <w:sz w:val="20"/>
                <w:szCs w:val="20"/>
              </w:rPr>
              <w:t xml:space="preserve"> </w:t>
            </w:r>
            <w:r w:rsidRPr="00AB0FB7">
              <w:rPr>
                <w:sz w:val="20"/>
                <w:szCs w:val="20"/>
              </w:rPr>
              <w:t>14</w:t>
            </w:r>
          </w:p>
        </w:tc>
      </w:tr>
    </w:tbl>
    <w:p w:rsidR="00767E3A" w:rsidRDefault="00767E3A" w:rsidP="00767E3A">
      <w:bookmarkStart w:id="20" w:name="_Toc130890557"/>
      <w:bookmarkStart w:id="21" w:name="_Toc282522529"/>
      <w:r w:rsidRPr="002C389D">
        <w:lastRenderedPageBreak/>
        <w:t>Себестоимость годового выпуска продукции составит:</w:t>
      </w:r>
    </w:p>
    <w:p w:rsidR="00767E3A" w:rsidRPr="006B3173" w:rsidRDefault="00767E3A" w:rsidP="00767E3A">
      <w:pPr>
        <w:ind w:firstLine="0"/>
        <w:jc w:val="center"/>
        <w:rPr>
          <w:sz w:val="8"/>
          <w:szCs w:val="8"/>
        </w:rPr>
      </w:pPr>
    </w:p>
    <w:p w:rsidR="00767E3A" w:rsidRDefault="00767E3A" w:rsidP="00767E3A">
      <w:pPr>
        <w:ind w:firstLine="0"/>
        <w:jc w:val="center"/>
      </w:pPr>
      <w:r w:rsidRPr="002C389D">
        <w:t>9</w:t>
      </w:r>
      <w:r>
        <w:t xml:space="preserve"> </w:t>
      </w:r>
      <w:r w:rsidRPr="002C389D">
        <w:t>271,52 · 90 тыс. м</w:t>
      </w:r>
      <w:r w:rsidRPr="002C389D">
        <w:rPr>
          <w:vertAlign w:val="superscript"/>
        </w:rPr>
        <w:t xml:space="preserve">3 </w:t>
      </w:r>
      <w:r w:rsidRPr="002C389D">
        <w:t>= 83</w:t>
      </w:r>
      <w:r>
        <w:t xml:space="preserve"> </w:t>
      </w:r>
      <w:r w:rsidRPr="002C389D">
        <w:t>4436,8 тыс. р.</w:t>
      </w:r>
    </w:p>
    <w:p w:rsidR="00767E3A" w:rsidRPr="006B3173" w:rsidRDefault="00767E3A" w:rsidP="00767E3A">
      <w:pPr>
        <w:ind w:firstLine="0"/>
        <w:jc w:val="center"/>
        <w:rPr>
          <w:sz w:val="8"/>
          <w:szCs w:val="8"/>
        </w:rPr>
      </w:pPr>
    </w:p>
    <w:p w:rsidR="00767E3A" w:rsidRPr="003E51DC" w:rsidRDefault="00767E3A" w:rsidP="00767E3A">
      <w:pPr>
        <w:rPr>
          <w:spacing w:val="4"/>
        </w:rPr>
      </w:pPr>
      <w:r w:rsidRPr="003E51DC">
        <w:rPr>
          <w:spacing w:val="4"/>
        </w:rPr>
        <w:t>Заработная плата за год всего персонала составляет 42</w:t>
      </w:r>
      <w:r>
        <w:rPr>
          <w:spacing w:val="4"/>
        </w:rPr>
        <w:t> </w:t>
      </w:r>
      <w:r w:rsidRPr="003E51DC">
        <w:rPr>
          <w:spacing w:val="4"/>
        </w:rPr>
        <w:t>424,5 тыс. р.</w:t>
      </w:r>
    </w:p>
    <w:p w:rsidR="00767E3A" w:rsidRDefault="00767E3A" w:rsidP="00767E3A">
      <w:pPr>
        <w:rPr>
          <w:spacing w:val="4"/>
        </w:rPr>
      </w:pPr>
      <w:r w:rsidRPr="003E51DC">
        <w:rPr>
          <w:spacing w:val="4"/>
        </w:rPr>
        <w:t>Заработная плата на 1 м</w:t>
      </w:r>
      <w:r w:rsidRPr="003E51DC">
        <w:rPr>
          <w:spacing w:val="4"/>
          <w:vertAlign w:val="superscript"/>
        </w:rPr>
        <w:t>3</w:t>
      </w:r>
      <w:r w:rsidRPr="003E51DC">
        <w:rPr>
          <w:spacing w:val="4"/>
        </w:rPr>
        <w:t xml:space="preserve"> железобетона составляет</w:t>
      </w:r>
      <w:r>
        <w:rPr>
          <w:spacing w:val="4"/>
        </w:rPr>
        <w:t>:</w:t>
      </w:r>
    </w:p>
    <w:p w:rsidR="00767E3A" w:rsidRPr="006B3173" w:rsidRDefault="00767E3A" w:rsidP="00767E3A">
      <w:pPr>
        <w:ind w:firstLine="0"/>
        <w:jc w:val="center"/>
        <w:rPr>
          <w:sz w:val="8"/>
          <w:szCs w:val="8"/>
        </w:rPr>
      </w:pPr>
    </w:p>
    <w:p w:rsidR="00767E3A" w:rsidRDefault="00767E3A" w:rsidP="00767E3A">
      <w:pPr>
        <w:ind w:firstLine="0"/>
        <w:jc w:val="center"/>
        <w:rPr>
          <w:spacing w:val="4"/>
        </w:rPr>
      </w:pPr>
      <w:r w:rsidRPr="003E51DC">
        <w:rPr>
          <w:spacing w:val="4"/>
        </w:rPr>
        <w:t>42</w:t>
      </w:r>
      <w:r>
        <w:rPr>
          <w:spacing w:val="4"/>
        </w:rPr>
        <w:t> </w:t>
      </w:r>
      <w:r w:rsidRPr="003E51DC">
        <w:rPr>
          <w:spacing w:val="4"/>
        </w:rPr>
        <w:t>424,5</w:t>
      </w:r>
      <w:r w:rsidR="007A1AF8">
        <w:rPr>
          <w:spacing w:val="4"/>
        </w:rPr>
        <w:t xml:space="preserve"> </w:t>
      </w:r>
      <w:r>
        <w:rPr>
          <w:spacing w:val="4"/>
        </w:rPr>
        <w:t>/</w:t>
      </w:r>
      <w:r w:rsidR="007A1AF8">
        <w:rPr>
          <w:spacing w:val="4"/>
        </w:rPr>
        <w:t xml:space="preserve"> </w:t>
      </w:r>
      <w:r w:rsidRPr="003E51DC">
        <w:rPr>
          <w:spacing w:val="4"/>
        </w:rPr>
        <w:t>90 = 471,38 р.</w:t>
      </w:r>
    </w:p>
    <w:p w:rsidR="00767E3A" w:rsidRPr="006B3173" w:rsidRDefault="00767E3A" w:rsidP="00767E3A">
      <w:pPr>
        <w:ind w:firstLine="0"/>
        <w:jc w:val="center"/>
        <w:rPr>
          <w:sz w:val="8"/>
          <w:szCs w:val="8"/>
        </w:rPr>
      </w:pPr>
    </w:p>
    <w:p w:rsidR="00767E3A" w:rsidRPr="002C389D" w:rsidRDefault="00767E3A" w:rsidP="0004405D">
      <w:pPr>
        <w:spacing w:line="240" w:lineRule="exact"/>
      </w:pPr>
      <w:r w:rsidRPr="002C389D">
        <w:t>Годовые амортизационные отчисления составляют                 18,82 млн р.</w:t>
      </w:r>
    </w:p>
    <w:p w:rsidR="00767E3A" w:rsidRDefault="00767E3A" w:rsidP="0004405D">
      <w:pPr>
        <w:spacing w:line="240" w:lineRule="exact"/>
      </w:pPr>
      <w:r w:rsidRPr="002C389D">
        <w:t>Амортизационные отчисления, приходящиеся на 1 м</w:t>
      </w:r>
      <w:r w:rsidRPr="002C389D">
        <w:rPr>
          <w:vertAlign w:val="superscript"/>
        </w:rPr>
        <w:t>3</w:t>
      </w:r>
      <w:r w:rsidRPr="002C389D">
        <w:t xml:space="preserve"> жел</w:t>
      </w:r>
      <w:r w:rsidRPr="002C389D">
        <w:t>е</w:t>
      </w:r>
      <w:r w:rsidRPr="002C389D">
        <w:t>зобетона</w:t>
      </w:r>
      <w:r w:rsidR="007A1AF8">
        <w:t>,</w:t>
      </w:r>
      <w:r w:rsidRPr="002C389D">
        <w:t xml:space="preserve"> составляют: </w:t>
      </w:r>
    </w:p>
    <w:p w:rsidR="00C91E3E" w:rsidRPr="006B3173" w:rsidRDefault="00C91E3E" w:rsidP="00C91E3E">
      <w:pPr>
        <w:ind w:firstLine="0"/>
        <w:jc w:val="center"/>
        <w:rPr>
          <w:sz w:val="8"/>
          <w:szCs w:val="8"/>
        </w:rPr>
      </w:pPr>
    </w:p>
    <w:p w:rsidR="00767E3A" w:rsidRDefault="00767E3A" w:rsidP="00767E3A">
      <w:pPr>
        <w:ind w:firstLine="0"/>
        <w:jc w:val="center"/>
      </w:pPr>
      <w:r w:rsidRPr="002C389D">
        <w:t>18</w:t>
      </w:r>
      <w:r w:rsidR="007A1AF8">
        <w:t> </w:t>
      </w:r>
      <w:r w:rsidRPr="002C389D">
        <w:t>820</w:t>
      </w:r>
      <w:r w:rsidR="007A1AF8">
        <w:t xml:space="preserve"> </w:t>
      </w:r>
      <w:r>
        <w:t>/</w:t>
      </w:r>
      <w:r w:rsidR="007A1AF8">
        <w:t xml:space="preserve"> </w:t>
      </w:r>
      <w:r w:rsidRPr="002C389D">
        <w:t>90 = 209,11 р.</w:t>
      </w:r>
    </w:p>
    <w:p w:rsidR="002A1A5F" w:rsidRPr="002C389D" w:rsidRDefault="002A1A5F" w:rsidP="00EF7EDE">
      <w:pPr>
        <w:pStyle w:val="2"/>
        <w:spacing w:before="200" w:after="120"/>
        <w:ind w:left="0"/>
        <w:jc w:val="center"/>
      </w:pPr>
      <w:r w:rsidRPr="002C389D">
        <w:t>4.6</w:t>
      </w:r>
      <w:r w:rsidR="00C91E3E">
        <w:t>.</w:t>
      </w:r>
      <w:r w:rsidR="00744493">
        <w:t> </w:t>
      </w:r>
      <w:r w:rsidRPr="002C389D">
        <w:t>Расчет потребности в оборотных средствах</w:t>
      </w:r>
      <w:bookmarkEnd w:id="20"/>
      <w:bookmarkEnd w:id="21"/>
    </w:p>
    <w:p w:rsidR="002A1A5F" w:rsidRPr="002C389D" w:rsidRDefault="002A1A5F" w:rsidP="00696535">
      <w:pPr>
        <w:spacing w:line="240" w:lineRule="exact"/>
      </w:pPr>
      <w:r w:rsidRPr="002C389D">
        <w:t>Оборотные средства – это платежные средства в распор</w:t>
      </w:r>
      <w:r w:rsidRPr="002C389D">
        <w:t>я</w:t>
      </w:r>
      <w:r w:rsidRPr="002C389D">
        <w:t>жении организации для образования запасов товарно-мате</w:t>
      </w:r>
      <w:r w:rsidR="00744493">
        <w:t>-</w:t>
      </w:r>
      <w:r w:rsidRPr="002C389D">
        <w:t>риальных ценностей, покрытия затрат по незавершенному пр</w:t>
      </w:r>
      <w:r w:rsidRPr="002C389D">
        <w:t>о</w:t>
      </w:r>
      <w:r w:rsidRPr="002C389D">
        <w:t xml:space="preserve">изводству, обслуживания платежей и </w:t>
      </w:r>
      <w:r w:rsidR="00744493">
        <w:t>п</w:t>
      </w:r>
      <w:r w:rsidRPr="002C389D">
        <w:t>р.</w:t>
      </w:r>
    </w:p>
    <w:p w:rsidR="002A1A5F" w:rsidRPr="002C389D" w:rsidRDefault="002A1A5F" w:rsidP="00696535">
      <w:pPr>
        <w:spacing w:line="240" w:lineRule="exact"/>
        <w:rPr>
          <w:spacing w:val="-2"/>
        </w:rPr>
      </w:pPr>
      <w:r w:rsidRPr="002C389D">
        <w:rPr>
          <w:spacing w:val="-2"/>
        </w:rPr>
        <w:t>Оборотные средства постоянно находятся в обороте и полн</w:t>
      </w:r>
      <w:r w:rsidRPr="002C389D">
        <w:rPr>
          <w:spacing w:val="-2"/>
        </w:rPr>
        <w:t>о</w:t>
      </w:r>
      <w:r w:rsidRPr="002C389D">
        <w:rPr>
          <w:spacing w:val="-2"/>
        </w:rPr>
        <w:t>стью переносят свою стоимость на вновь изготовленный продукт.</w:t>
      </w:r>
    </w:p>
    <w:p w:rsidR="002A1A5F" w:rsidRPr="002C389D" w:rsidRDefault="002A1A5F" w:rsidP="00696535">
      <w:pPr>
        <w:spacing w:line="240" w:lineRule="exact"/>
      </w:pPr>
      <w:r w:rsidRPr="002C389D">
        <w:t>Потребность в оборотных средствах определяется исх</w:t>
      </w:r>
      <w:r w:rsidRPr="002C389D">
        <w:t>о</w:t>
      </w:r>
      <w:r w:rsidRPr="002C389D">
        <w:t>дя</w:t>
      </w:r>
      <w:r w:rsidR="00744493">
        <w:t> из</w:t>
      </w:r>
      <w:r w:rsidRPr="002C389D">
        <w:t>:</w:t>
      </w:r>
    </w:p>
    <w:p w:rsidR="002A1A5F" w:rsidRPr="002C389D" w:rsidRDefault="002A1A5F" w:rsidP="00696535">
      <w:pPr>
        <w:spacing w:line="240" w:lineRule="exact"/>
      </w:pPr>
      <w:r w:rsidRPr="002C389D">
        <w:t>а) нормы запасов в днях;</w:t>
      </w:r>
    </w:p>
    <w:p w:rsidR="002A1A5F" w:rsidRPr="002C389D" w:rsidRDefault="002A1A5F" w:rsidP="00696535">
      <w:pPr>
        <w:spacing w:line="240" w:lineRule="exact"/>
      </w:pPr>
      <w:r w:rsidRPr="002C389D">
        <w:t>б) среднедневного расхода материальных ресурсов.</w:t>
      </w:r>
    </w:p>
    <w:p w:rsidR="002A1A5F" w:rsidRPr="002C389D" w:rsidRDefault="002A1A5F" w:rsidP="00696535">
      <w:pPr>
        <w:spacing w:line="240" w:lineRule="exact"/>
      </w:pPr>
      <w:r w:rsidRPr="002C389D">
        <w:t>Норма запасов характеризует величину минимального эк</w:t>
      </w:r>
      <w:r w:rsidRPr="002C389D">
        <w:t>о</w:t>
      </w:r>
      <w:r w:rsidRPr="002C389D">
        <w:t>номически обоснованного объема запаса товарно-материальных ценностей на определенный период времени, который необх</w:t>
      </w:r>
      <w:r w:rsidRPr="002C389D">
        <w:t>о</w:t>
      </w:r>
      <w:r w:rsidRPr="002C389D">
        <w:t>дим для обеспечения непрерывности производственного пр</w:t>
      </w:r>
      <w:r w:rsidRPr="002C389D">
        <w:t>о</w:t>
      </w:r>
      <w:r w:rsidRPr="002C389D">
        <w:t>цесса. Норма запасов (</w:t>
      </w:r>
      <w:r w:rsidRPr="00744493">
        <w:rPr>
          <w:i/>
        </w:rPr>
        <w:t>Н</w:t>
      </w:r>
      <w:r w:rsidRPr="002C389D">
        <w:t>) выражается в днях.</w:t>
      </w:r>
    </w:p>
    <w:p w:rsidR="002A1A5F" w:rsidRDefault="002A1A5F" w:rsidP="00696535">
      <w:pPr>
        <w:spacing w:line="240" w:lineRule="exact"/>
      </w:pPr>
      <w:r w:rsidRPr="002C389D">
        <w:t>Расчет среднедневного расхода материалов (</w:t>
      </w:r>
      <w:r w:rsidRPr="007A1AF8">
        <w:rPr>
          <w:i/>
        </w:rPr>
        <w:t>Р</w:t>
      </w:r>
      <w:r w:rsidRPr="002C389D">
        <w:t>) производи</w:t>
      </w:r>
      <w:r w:rsidRPr="002C389D">
        <w:t>т</w:t>
      </w:r>
      <w:r w:rsidRPr="002C389D">
        <w:t>ся по формуле</w:t>
      </w:r>
      <w:r w:rsidR="00884792" w:rsidRPr="002C389D">
        <w:t>:</w:t>
      </w:r>
    </w:p>
    <w:p w:rsidR="00744493" w:rsidRPr="00744493" w:rsidRDefault="00744493" w:rsidP="00744493">
      <w:pPr>
        <w:ind w:firstLine="0"/>
        <w:jc w:val="center"/>
        <w:rPr>
          <w:sz w:val="4"/>
          <w:szCs w:val="4"/>
        </w:rPr>
      </w:pPr>
    </w:p>
    <w:p w:rsidR="002A1A5F" w:rsidRDefault="007A1AF8" w:rsidP="00744493">
      <w:pPr>
        <w:ind w:firstLine="0"/>
        <w:jc w:val="right"/>
      </w:pPr>
      <w:r w:rsidRPr="00744493">
        <w:rPr>
          <w:position w:val="-22"/>
        </w:rPr>
        <w:object w:dxaOrig="880" w:dyaOrig="580">
          <v:shape id="_x0000_i1028" type="#_x0000_t75" style="width:58.5pt;height:27pt" o:ole="" fillcolor="window">
            <v:imagedata r:id="rId14" o:title=""/>
          </v:shape>
          <o:OLEObject Type="Embed" ProgID="Equation.DSMT4" ShapeID="_x0000_i1028" DrawAspect="Content" ObjectID="_1385386906" r:id="rId15"/>
        </w:object>
      </w:r>
      <w:r w:rsidR="00075180" w:rsidRPr="002C389D">
        <w:t xml:space="preserve">        </w:t>
      </w:r>
      <w:r w:rsidR="00744493">
        <w:t xml:space="preserve">    </w:t>
      </w:r>
      <w:r w:rsidR="00075180" w:rsidRPr="002C389D">
        <w:t xml:space="preserve">                        </w:t>
      </w:r>
      <w:r w:rsidR="002A1A5F" w:rsidRPr="002C389D">
        <w:t>(4.</w:t>
      </w:r>
      <w:r>
        <w:t>4</w:t>
      </w:r>
      <w:r w:rsidR="002A1A5F" w:rsidRPr="002C389D">
        <w:t>)</w:t>
      </w:r>
    </w:p>
    <w:p w:rsidR="00744493" w:rsidRPr="00744493" w:rsidRDefault="00744493" w:rsidP="00744493">
      <w:pPr>
        <w:ind w:firstLine="0"/>
        <w:jc w:val="center"/>
        <w:rPr>
          <w:sz w:val="4"/>
          <w:szCs w:val="4"/>
        </w:rPr>
      </w:pPr>
    </w:p>
    <w:p w:rsidR="002A1A5F" w:rsidRPr="002C389D" w:rsidRDefault="002A1A5F">
      <w:pPr>
        <w:ind w:firstLine="0"/>
      </w:pPr>
      <w:r w:rsidRPr="002C389D">
        <w:t xml:space="preserve">где  </w:t>
      </w:r>
      <w:r w:rsidR="00EC7E55" w:rsidRPr="00EC7E55">
        <w:rPr>
          <w:i/>
        </w:rPr>
        <w:t>З</w:t>
      </w:r>
      <w:r w:rsidRPr="002C389D">
        <w:t xml:space="preserve"> – затраты на материалы, всего, тыс. р.;</w:t>
      </w:r>
    </w:p>
    <w:p w:rsidR="002A1A5F" w:rsidRPr="002C389D" w:rsidRDefault="002A1A5F">
      <w:r w:rsidRPr="002C389D">
        <w:t>360 – количество дней в году.</w:t>
      </w:r>
    </w:p>
    <w:p w:rsidR="002A1A5F" w:rsidRPr="002C389D" w:rsidRDefault="002A1A5F"/>
    <w:p w:rsidR="002A1A5F" w:rsidRDefault="002A1A5F" w:rsidP="00696535">
      <w:pPr>
        <w:spacing w:line="240" w:lineRule="exact"/>
      </w:pPr>
      <w:r w:rsidRPr="002C389D">
        <w:lastRenderedPageBreak/>
        <w:t>Расчет потребности в оборотных средствах представлен в</w:t>
      </w:r>
      <w:r w:rsidR="001E5828">
        <w:t> </w:t>
      </w:r>
      <w:r w:rsidRPr="002C389D">
        <w:t>табл</w:t>
      </w:r>
      <w:r w:rsidR="001E5828">
        <w:t>.</w:t>
      </w:r>
      <w:r w:rsidRPr="002C389D">
        <w:t xml:space="preserve"> </w:t>
      </w:r>
      <w:r w:rsidR="00884792" w:rsidRPr="002C389D">
        <w:t>12</w:t>
      </w:r>
      <w:r w:rsidRPr="002C389D">
        <w:t>.</w:t>
      </w:r>
    </w:p>
    <w:p w:rsidR="00CA0902" w:rsidRPr="00CA0902" w:rsidRDefault="00CA0902" w:rsidP="00CA0902">
      <w:pPr>
        <w:rPr>
          <w:sz w:val="16"/>
          <w:szCs w:val="16"/>
        </w:rPr>
      </w:pPr>
    </w:p>
    <w:p w:rsidR="002F37AC" w:rsidRDefault="002A1A5F" w:rsidP="002F37AC">
      <w:pPr>
        <w:ind w:firstLine="0"/>
        <w:jc w:val="right"/>
      </w:pPr>
      <w:r w:rsidRPr="002C389D">
        <w:t xml:space="preserve">Таблица </w:t>
      </w:r>
      <w:r w:rsidR="00884792" w:rsidRPr="002C389D">
        <w:t>12</w:t>
      </w:r>
    </w:p>
    <w:p w:rsidR="002A1A5F" w:rsidRPr="002F37AC" w:rsidRDefault="002A1A5F" w:rsidP="002F37AC">
      <w:pPr>
        <w:ind w:firstLine="0"/>
        <w:jc w:val="center"/>
        <w:rPr>
          <w:sz w:val="8"/>
          <w:szCs w:val="8"/>
        </w:rPr>
      </w:pPr>
      <w:r w:rsidRPr="002C389D">
        <w:t>Потребность в оборотных средствах</w:t>
      </w:r>
      <w:r w:rsidR="002F37AC">
        <w:br/>
      </w:r>
    </w:p>
    <w:tbl>
      <w:tblPr>
        <w:tblW w:w="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072"/>
        <w:gridCol w:w="1073"/>
        <w:gridCol w:w="1072"/>
        <w:gridCol w:w="1073"/>
      </w:tblGrid>
      <w:tr w:rsidR="002A1A5F" w:rsidRPr="002C389D" w:rsidTr="00DD6922">
        <w:trPr>
          <w:cantSplit/>
          <w:trHeight w:val="367"/>
        </w:trPr>
        <w:tc>
          <w:tcPr>
            <w:tcW w:w="1870" w:type="dxa"/>
            <w:vMerge w:val="restart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Статьи оборотных</w:t>
            </w:r>
          </w:p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средств</w:t>
            </w:r>
          </w:p>
        </w:tc>
        <w:tc>
          <w:tcPr>
            <w:tcW w:w="2145" w:type="dxa"/>
            <w:gridSpan w:val="2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Затраты, тыс. р.</w:t>
            </w:r>
          </w:p>
        </w:tc>
        <w:tc>
          <w:tcPr>
            <w:tcW w:w="2145" w:type="dxa"/>
            <w:gridSpan w:val="2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Норма запаса</w:t>
            </w:r>
          </w:p>
        </w:tc>
      </w:tr>
      <w:tr w:rsidR="002A1A5F" w:rsidRPr="002C389D" w:rsidTr="00DD6922">
        <w:trPr>
          <w:cantSplit/>
          <w:trHeight w:val="604"/>
        </w:trPr>
        <w:tc>
          <w:tcPr>
            <w:tcW w:w="1870" w:type="dxa"/>
            <w:vMerge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одно-</w:t>
            </w:r>
          </w:p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дневно</w:t>
            </w:r>
          </w:p>
        </w:tc>
        <w:tc>
          <w:tcPr>
            <w:tcW w:w="1072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в днях</w:t>
            </w:r>
          </w:p>
        </w:tc>
        <w:tc>
          <w:tcPr>
            <w:tcW w:w="1073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в тыс. р.</w:t>
            </w:r>
          </w:p>
        </w:tc>
      </w:tr>
      <w:tr w:rsidR="002A1A5F" w:rsidRPr="002C389D" w:rsidTr="00B928D8">
        <w:trPr>
          <w:trHeight w:val="571"/>
        </w:trPr>
        <w:tc>
          <w:tcPr>
            <w:tcW w:w="1870" w:type="dxa"/>
            <w:vAlign w:val="center"/>
          </w:tcPr>
          <w:p w:rsidR="002A1A5F" w:rsidRPr="002C389D" w:rsidRDefault="002A1A5F" w:rsidP="00982854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Производственные</w:t>
            </w:r>
          </w:p>
          <w:p w:rsidR="002A1A5F" w:rsidRPr="002C389D" w:rsidRDefault="002A1A5F" w:rsidP="00982854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запасы, в т.ч.:</w:t>
            </w:r>
          </w:p>
        </w:tc>
        <w:tc>
          <w:tcPr>
            <w:tcW w:w="1072" w:type="dxa"/>
            <w:vAlign w:val="center"/>
          </w:tcPr>
          <w:p w:rsidR="002A1A5F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325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985,4</w:t>
            </w:r>
          </w:p>
        </w:tc>
        <w:tc>
          <w:tcPr>
            <w:tcW w:w="1073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A1A5F" w:rsidRPr="002C389D" w:rsidRDefault="002A1A5F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1A5F" w:rsidRPr="002C389D" w:rsidTr="00B928D8">
        <w:trPr>
          <w:trHeight w:val="1480"/>
        </w:trPr>
        <w:tc>
          <w:tcPr>
            <w:tcW w:w="1870" w:type="dxa"/>
            <w:vAlign w:val="center"/>
          </w:tcPr>
          <w:p w:rsidR="002A1A5F" w:rsidRPr="002C389D" w:rsidRDefault="007A1AF8" w:rsidP="005B0F25">
            <w:pPr>
              <w:ind w:left="222" w:hanging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 </w:t>
            </w:r>
            <w:r w:rsidR="005B0F25">
              <w:rPr>
                <w:sz w:val="20"/>
                <w:szCs w:val="20"/>
              </w:rPr>
              <w:t>с</w:t>
            </w:r>
            <w:r w:rsidR="002A1A5F" w:rsidRPr="002C389D">
              <w:rPr>
                <w:sz w:val="20"/>
                <w:szCs w:val="20"/>
              </w:rPr>
              <w:t>ырье, матери</w:t>
            </w:r>
            <w:r w:rsidR="002A1A5F" w:rsidRPr="002C389D">
              <w:rPr>
                <w:sz w:val="20"/>
                <w:szCs w:val="20"/>
              </w:rPr>
              <w:t>а</w:t>
            </w:r>
            <w:r w:rsidR="002A1A5F" w:rsidRPr="002C389D">
              <w:rPr>
                <w:sz w:val="20"/>
                <w:szCs w:val="20"/>
              </w:rPr>
              <w:t>лы</w:t>
            </w:r>
            <w:r w:rsidR="0067267B" w:rsidRPr="002C389D">
              <w:rPr>
                <w:sz w:val="20"/>
                <w:szCs w:val="20"/>
              </w:rPr>
              <w:t xml:space="preserve">, </w:t>
            </w:r>
            <w:r w:rsidR="002A1A5F" w:rsidRPr="002C389D">
              <w:rPr>
                <w:sz w:val="20"/>
                <w:szCs w:val="20"/>
              </w:rPr>
              <w:t>покупные изделия</w:t>
            </w:r>
            <w:r w:rsidR="0067267B" w:rsidRPr="002C389D">
              <w:rPr>
                <w:sz w:val="20"/>
                <w:szCs w:val="20"/>
              </w:rPr>
              <w:t>,</w:t>
            </w:r>
            <w:r w:rsidR="002A1A5F" w:rsidRPr="002C389D">
              <w:rPr>
                <w:sz w:val="20"/>
                <w:szCs w:val="20"/>
              </w:rPr>
              <w:t xml:space="preserve"> пол</w:t>
            </w:r>
            <w:r w:rsidR="002A1A5F" w:rsidRPr="002C389D">
              <w:rPr>
                <w:sz w:val="20"/>
                <w:szCs w:val="20"/>
              </w:rPr>
              <w:t>у</w:t>
            </w:r>
            <w:r w:rsidR="002A1A5F" w:rsidRPr="002C389D">
              <w:rPr>
                <w:sz w:val="20"/>
                <w:szCs w:val="20"/>
              </w:rPr>
              <w:t>фабрикаты</w:t>
            </w:r>
            <w:r w:rsidR="0067267B" w:rsidRPr="002C389D">
              <w:rPr>
                <w:sz w:val="20"/>
                <w:szCs w:val="20"/>
              </w:rPr>
              <w:t xml:space="preserve"> и вспомогател</w:t>
            </w:r>
            <w:r w:rsidR="0067267B" w:rsidRPr="002C389D">
              <w:rPr>
                <w:sz w:val="20"/>
                <w:szCs w:val="20"/>
              </w:rPr>
              <w:t>ь</w:t>
            </w:r>
            <w:r w:rsidR="0067267B" w:rsidRPr="002C389D">
              <w:rPr>
                <w:sz w:val="20"/>
                <w:szCs w:val="20"/>
              </w:rPr>
              <w:t>ные материалы</w:t>
            </w:r>
          </w:p>
        </w:tc>
        <w:tc>
          <w:tcPr>
            <w:tcW w:w="1072" w:type="dxa"/>
            <w:vAlign w:val="center"/>
          </w:tcPr>
          <w:p w:rsidR="002A1A5F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263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453,4</w:t>
            </w:r>
          </w:p>
        </w:tc>
        <w:tc>
          <w:tcPr>
            <w:tcW w:w="1073" w:type="dxa"/>
            <w:vAlign w:val="center"/>
          </w:tcPr>
          <w:p w:rsidR="002A1A5F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731,8</w:t>
            </w:r>
            <w:r w:rsidR="00B07CFA" w:rsidRPr="00B07CFA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center"/>
          </w:tcPr>
          <w:p w:rsidR="002A1A5F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  <w:vAlign w:val="center"/>
          </w:tcPr>
          <w:p w:rsidR="002A1A5F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14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636,3</w:t>
            </w:r>
            <w:r w:rsidR="00B07CFA" w:rsidRPr="00B07CFA">
              <w:rPr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E06DB5" w:rsidRPr="002C389D" w:rsidTr="00B928D8">
        <w:trPr>
          <w:trHeight w:val="62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B5" w:rsidRPr="002C389D" w:rsidRDefault="005B0F25" w:rsidP="007A1AF8">
            <w:pPr>
              <w:ind w:left="222" w:hanging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 н</w:t>
            </w:r>
            <w:r w:rsidR="00E06DB5" w:rsidRPr="002C389D">
              <w:rPr>
                <w:sz w:val="20"/>
                <w:szCs w:val="20"/>
              </w:rPr>
              <w:t>езавершенное производство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B5" w:rsidRPr="002C389D" w:rsidRDefault="002540CF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4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436,8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B5" w:rsidRPr="002C389D" w:rsidRDefault="002540CF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2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317,88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B5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B5" w:rsidRPr="002C389D" w:rsidRDefault="002540CF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476,82</w:t>
            </w:r>
          </w:p>
        </w:tc>
      </w:tr>
      <w:tr w:rsidR="0067267B" w:rsidRPr="002C389D" w:rsidTr="00B928D8">
        <w:trPr>
          <w:trHeight w:val="341"/>
        </w:trPr>
        <w:tc>
          <w:tcPr>
            <w:tcW w:w="1870" w:type="dxa"/>
            <w:vAlign w:val="center"/>
          </w:tcPr>
          <w:p w:rsidR="0067267B" w:rsidRPr="002C389D" w:rsidRDefault="0067267B" w:rsidP="00982854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Готовая продукция</w:t>
            </w:r>
          </w:p>
        </w:tc>
        <w:tc>
          <w:tcPr>
            <w:tcW w:w="1072" w:type="dxa"/>
            <w:vAlign w:val="center"/>
          </w:tcPr>
          <w:p w:rsidR="0067267B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83</w:t>
            </w:r>
            <w:r w:rsidR="002540CF" w:rsidRPr="002C389D">
              <w:rPr>
                <w:sz w:val="20"/>
                <w:szCs w:val="20"/>
              </w:rPr>
              <w:t>4</w:t>
            </w:r>
            <w:r w:rsidR="00DD6922">
              <w:rPr>
                <w:sz w:val="20"/>
                <w:szCs w:val="20"/>
              </w:rPr>
              <w:t xml:space="preserve"> </w:t>
            </w:r>
            <w:r w:rsidR="002540CF" w:rsidRPr="002C389D">
              <w:rPr>
                <w:sz w:val="20"/>
                <w:szCs w:val="20"/>
              </w:rPr>
              <w:t>436,8</w:t>
            </w:r>
          </w:p>
        </w:tc>
        <w:tc>
          <w:tcPr>
            <w:tcW w:w="1073" w:type="dxa"/>
            <w:vAlign w:val="center"/>
          </w:tcPr>
          <w:p w:rsidR="0067267B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2</w:t>
            </w:r>
            <w:r w:rsidR="002540CF" w:rsidRPr="002C389D">
              <w:rPr>
                <w:sz w:val="20"/>
                <w:szCs w:val="20"/>
              </w:rPr>
              <w:t>34,26</w:t>
            </w: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vAlign w:val="center"/>
          </w:tcPr>
          <w:p w:rsidR="0067267B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22</w:t>
            </w:r>
            <w:r w:rsidR="00DD6922">
              <w:rPr>
                <w:sz w:val="20"/>
                <w:szCs w:val="20"/>
              </w:rPr>
              <w:t xml:space="preserve"> </w:t>
            </w:r>
            <w:r w:rsidR="002540CF" w:rsidRPr="002C389D">
              <w:rPr>
                <w:sz w:val="20"/>
                <w:szCs w:val="20"/>
              </w:rPr>
              <w:t>639,82</w:t>
            </w:r>
          </w:p>
        </w:tc>
      </w:tr>
      <w:tr w:rsidR="0067267B" w:rsidRPr="002C389D" w:rsidTr="00B928D8">
        <w:trPr>
          <w:trHeight w:val="585"/>
        </w:trPr>
        <w:tc>
          <w:tcPr>
            <w:tcW w:w="1870" w:type="dxa"/>
            <w:vAlign w:val="center"/>
          </w:tcPr>
          <w:p w:rsidR="0067267B" w:rsidRPr="002C389D" w:rsidRDefault="0067267B" w:rsidP="00982854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Итого нормиру</w:t>
            </w:r>
            <w:r w:rsidRPr="002C389D">
              <w:rPr>
                <w:sz w:val="20"/>
                <w:szCs w:val="20"/>
              </w:rPr>
              <w:t>е</w:t>
            </w:r>
            <w:r w:rsidRPr="002C389D">
              <w:rPr>
                <w:sz w:val="20"/>
                <w:szCs w:val="20"/>
              </w:rPr>
              <w:t>мых средств</w:t>
            </w: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26</w:t>
            </w:r>
            <w:r w:rsidR="00DD6922">
              <w:rPr>
                <w:sz w:val="20"/>
                <w:szCs w:val="20"/>
              </w:rPr>
              <w:t xml:space="preserve"> </w:t>
            </w:r>
            <w:r w:rsidR="002540CF" w:rsidRPr="002C389D">
              <w:rPr>
                <w:sz w:val="20"/>
                <w:szCs w:val="20"/>
              </w:rPr>
              <w:t>102,85</w:t>
            </w:r>
          </w:p>
        </w:tc>
      </w:tr>
      <w:tr w:rsidR="0067267B" w:rsidRPr="002C389D" w:rsidTr="00B928D8">
        <w:trPr>
          <w:trHeight w:val="1272"/>
        </w:trPr>
        <w:tc>
          <w:tcPr>
            <w:tcW w:w="1870" w:type="dxa"/>
            <w:vAlign w:val="center"/>
          </w:tcPr>
          <w:p w:rsidR="0067267B" w:rsidRPr="002C389D" w:rsidRDefault="0067267B" w:rsidP="00B928D8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Денежные средс</w:t>
            </w:r>
            <w:r w:rsidRPr="002C389D">
              <w:rPr>
                <w:sz w:val="20"/>
                <w:szCs w:val="20"/>
              </w:rPr>
              <w:t>т</w:t>
            </w:r>
            <w:r w:rsidRPr="002C389D">
              <w:rPr>
                <w:sz w:val="20"/>
                <w:szCs w:val="20"/>
              </w:rPr>
              <w:t>ва и средства в расчетах (50% от</w:t>
            </w:r>
            <w:r w:rsidR="005B0F25">
              <w:rPr>
                <w:sz w:val="20"/>
                <w:szCs w:val="20"/>
              </w:rPr>
              <w:t> </w:t>
            </w:r>
            <w:r w:rsidRPr="002C389D">
              <w:rPr>
                <w:sz w:val="20"/>
                <w:szCs w:val="20"/>
              </w:rPr>
              <w:t>нормируемых средств)</w:t>
            </w: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2540CF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13</w:t>
            </w:r>
            <w:r w:rsidR="00DD6922">
              <w:rPr>
                <w:sz w:val="20"/>
                <w:szCs w:val="20"/>
              </w:rPr>
              <w:t xml:space="preserve"> </w:t>
            </w:r>
            <w:r w:rsidRPr="002C389D">
              <w:rPr>
                <w:sz w:val="20"/>
                <w:szCs w:val="20"/>
              </w:rPr>
              <w:t>051,4</w:t>
            </w:r>
            <w:r w:rsidR="00B07CFA" w:rsidRPr="00B07CFA">
              <w:rPr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67267B" w:rsidRPr="002C389D" w:rsidTr="00B928D8">
        <w:trPr>
          <w:trHeight w:val="579"/>
        </w:trPr>
        <w:tc>
          <w:tcPr>
            <w:tcW w:w="1870" w:type="dxa"/>
            <w:vAlign w:val="center"/>
          </w:tcPr>
          <w:p w:rsidR="0067267B" w:rsidRPr="002C389D" w:rsidRDefault="0067267B" w:rsidP="00982854">
            <w:pPr>
              <w:ind w:firstLine="0"/>
              <w:jc w:val="lef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Всего оборотных средств</w:t>
            </w: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7267B" w:rsidRPr="002C389D" w:rsidRDefault="0067267B" w:rsidP="005268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67267B" w:rsidRPr="002C389D" w:rsidRDefault="0067267B" w:rsidP="00B07CFA">
            <w:pPr>
              <w:ind w:firstLine="0"/>
              <w:jc w:val="right"/>
              <w:rPr>
                <w:sz w:val="20"/>
                <w:szCs w:val="20"/>
              </w:rPr>
            </w:pPr>
            <w:r w:rsidRPr="002C389D">
              <w:rPr>
                <w:sz w:val="20"/>
                <w:szCs w:val="20"/>
              </w:rPr>
              <w:t>39</w:t>
            </w:r>
            <w:r w:rsidR="00DD6922">
              <w:rPr>
                <w:sz w:val="20"/>
                <w:szCs w:val="20"/>
              </w:rPr>
              <w:t xml:space="preserve"> </w:t>
            </w:r>
            <w:r w:rsidR="002540CF" w:rsidRPr="002C389D">
              <w:rPr>
                <w:sz w:val="20"/>
                <w:szCs w:val="20"/>
              </w:rPr>
              <w:t>154,28</w:t>
            </w:r>
          </w:p>
        </w:tc>
      </w:tr>
    </w:tbl>
    <w:p w:rsidR="00B928D8" w:rsidRDefault="00B928D8" w:rsidP="00B928D8">
      <w:pPr>
        <w:rPr>
          <w:spacing w:val="6"/>
        </w:rPr>
      </w:pPr>
      <w:bookmarkStart w:id="22" w:name="_Toc130890558"/>
    </w:p>
    <w:p w:rsidR="0067267B" w:rsidRPr="00EC7E55" w:rsidRDefault="0067267B" w:rsidP="00B928D8">
      <w:pPr>
        <w:rPr>
          <w:spacing w:val="6"/>
        </w:rPr>
      </w:pPr>
      <w:r w:rsidRPr="00EC7E55">
        <w:rPr>
          <w:spacing w:val="6"/>
        </w:rPr>
        <w:t xml:space="preserve">Потребность </w:t>
      </w:r>
      <w:r w:rsidR="00B07CFA">
        <w:rPr>
          <w:spacing w:val="6"/>
        </w:rPr>
        <w:t xml:space="preserve">в </w:t>
      </w:r>
      <w:r w:rsidRPr="00EC7E55">
        <w:rPr>
          <w:spacing w:val="6"/>
        </w:rPr>
        <w:t>оборотных средств</w:t>
      </w:r>
      <w:r w:rsidR="00B07CFA">
        <w:rPr>
          <w:spacing w:val="6"/>
        </w:rPr>
        <w:t>ах</w:t>
      </w:r>
      <w:r w:rsidRPr="00EC7E55">
        <w:rPr>
          <w:spacing w:val="6"/>
        </w:rPr>
        <w:t xml:space="preserve"> </w:t>
      </w:r>
      <w:r w:rsidR="00B07CFA">
        <w:rPr>
          <w:spacing w:val="6"/>
        </w:rPr>
        <w:t>рас</w:t>
      </w:r>
      <w:r w:rsidRPr="00EC7E55">
        <w:rPr>
          <w:spacing w:val="6"/>
        </w:rPr>
        <w:t>считана на год</w:t>
      </w:r>
      <w:r w:rsidRPr="00EC7E55">
        <w:rPr>
          <w:spacing w:val="6"/>
        </w:rPr>
        <w:t>о</w:t>
      </w:r>
      <w:r w:rsidRPr="00EC7E55">
        <w:rPr>
          <w:spacing w:val="6"/>
        </w:rPr>
        <w:t>вую мощность проектируемого завода железобетонных ко</w:t>
      </w:r>
      <w:r w:rsidRPr="00EC7E55">
        <w:rPr>
          <w:spacing w:val="6"/>
        </w:rPr>
        <w:t>н</w:t>
      </w:r>
      <w:r w:rsidRPr="00EC7E55">
        <w:rPr>
          <w:spacing w:val="6"/>
        </w:rPr>
        <w:t>струкций.</w:t>
      </w:r>
    </w:p>
    <w:p w:rsidR="002A1A5F" w:rsidRPr="00B928D8" w:rsidRDefault="002A1A5F" w:rsidP="00EC7E55">
      <w:pPr>
        <w:pStyle w:val="2"/>
        <w:spacing w:before="200" w:after="120"/>
        <w:ind w:left="0"/>
        <w:jc w:val="center"/>
        <w:rPr>
          <w:spacing w:val="2"/>
        </w:rPr>
      </w:pPr>
      <w:bookmarkStart w:id="23" w:name="_Toc282522530"/>
      <w:r w:rsidRPr="00B928D8">
        <w:rPr>
          <w:spacing w:val="2"/>
        </w:rPr>
        <w:lastRenderedPageBreak/>
        <w:t>4.7</w:t>
      </w:r>
      <w:r w:rsidR="00EC7E55" w:rsidRPr="00B928D8">
        <w:rPr>
          <w:spacing w:val="2"/>
        </w:rPr>
        <w:t>. </w:t>
      </w:r>
      <w:r w:rsidRPr="00B928D8">
        <w:rPr>
          <w:spacing w:val="2"/>
        </w:rPr>
        <w:t>Прибыль и рентабельность</w:t>
      </w:r>
      <w:bookmarkEnd w:id="22"/>
      <w:bookmarkEnd w:id="23"/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 условиях рынка бизнес в основном имеет характер предпринимательства, главная цель которого – получение прибыли. Прибыль является источником средств развития организации, создания фондов поощрения, а также условием конкурентоспособности предприятия.</w:t>
      </w: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Валовая прибыль – это разница между выручкой от ре</w:t>
      </w:r>
      <w:r w:rsidRPr="00EC7E55">
        <w:rPr>
          <w:spacing w:val="6"/>
        </w:rPr>
        <w:t>а</w:t>
      </w:r>
      <w:r w:rsidRPr="00EC7E55">
        <w:rPr>
          <w:spacing w:val="6"/>
        </w:rPr>
        <w:t>лизации продукции (работ, услуг) и себестоимостью реал</w:t>
      </w:r>
      <w:r w:rsidRPr="00EC7E55">
        <w:rPr>
          <w:spacing w:val="6"/>
        </w:rPr>
        <w:t>и</w:t>
      </w:r>
      <w:r w:rsidRPr="00EC7E55">
        <w:rPr>
          <w:spacing w:val="6"/>
        </w:rPr>
        <w:t>зованной продукции (работ, услуг).</w:t>
      </w: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Выручка – это денежные средства, полученные орган</w:t>
      </w:r>
      <w:r w:rsidRPr="00EC7E55">
        <w:rPr>
          <w:spacing w:val="6"/>
        </w:rPr>
        <w:t>и</w:t>
      </w:r>
      <w:r w:rsidRPr="00EC7E55">
        <w:rPr>
          <w:spacing w:val="6"/>
        </w:rPr>
        <w:t>зацией от реализации продукции основной деятельности, прибыли от реализации прочей продукции, работ и услуг производственного характера, внереализационных и опер</w:t>
      </w:r>
      <w:r w:rsidRPr="00EC7E55">
        <w:rPr>
          <w:spacing w:val="6"/>
        </w:rPr>
        <w:t>а</w:t>
      </w:r>
      <w:r w:rsidRPr="00EC7E55">
        <w:rPr>
          <w:spacing w:val="6"/>
        </w:rPr>
        <w:t>ционных доходов (+) или расходов (</w:t>
      </w:r>
      <w:r w:rsidR="00A26ED6" w:rsidRPr="00EC7E55">
        <w:rPr>
          <w:spacing w:val="6"/>
        </w:rPr>
        <w:t>–</w:t>
      </w:r>
      <w:r w:rsidRPr="00EC7E55">
        <w:rPr>
          <w:spacing w:val="6"/>
        </w:rPr>
        <w:t>).</w:t>
      </w:r>
    </w:p>
    <w:p w:rsidR="002A1A5F" w:rsidRDefault="002A1A5F">
      <w:pPr>
        <w:rPr>
          <w:spacing w:val="6"/>
        </w:rPr>
      </w:pPr>
      <w:r w:rsidRPr="00EC7E55">
        <w:rPr>
          <w:spacing w:val="6"/>
        </w:rPr>
        <w:t>В примере настоящих методических указаний валовая прибыль (</w:t>
      </w:r>
      <w:r w:rsidRPr="005E07AA">
        <w:rPr>
          <w:i/>
          <w:spacing w:val="6"/>
        </w:rPr>
        <w:t>П</w:t>
      </w:r>
      <w:r w:rsidRPr="00D85144">
        <w:rPr>
          <w:i/>
          <w:spacing w:val="6"/>
          <w:vertAlign w:val="subscript"/>
        </w:rPr>
        <w:t>в</w:t>
      </w:r>
      <w:r w:rsidRPr="00EC7E55">
        <w:rPr>
          <w:spacing w:val="6"/>
        </w:rPr>
        <w:t>) рассчитывается по формуле</w:t>
      </w:r>
    </w:p>
    <w:p w:rsidR="00EC7E55" w:rsidRPr="001F4FF8" w:rsidRDefault="00EC7E55" w:rsidP="00EC7E55">
      <w:pPr>
        <w:ind w:firstLine="0"/>
        <w:jc w:val="center"/>
        <w:rPr>
          <w:spacing w:val="6"/>
          <w:sz w:val="16"/>
          <w:szCs w:val="16"/>
        </w:rPr>
      </w:pPr>
    </w:p>
    <w:p w:rsidR="002A1A5F" w:rsidRDefault="002A1A5F" w:rsidP="00A26ED6">
      <w:pPr>
        <w:jc w:val="right"/>
        <w:rPr>
          <w:spacing w:val="6"/>
        </w:rPr>
      </w:pPr>
      <w:r w:rsidRPr="005E07AA">
        <w:rPr>
          <w:i/>
          <w:spacing w:val="6"/>
        </w:rPr>
        <w:t>П</w:t>
      </w:r>
      <w:r w:rsidRPr="005E07AA">
        <w:rPr>
          <w:i/>
          <w:spacing w:val="6"/>
          <w:vertAlign w:val="subscript"/>
        </w:rPr>
        <w:t>в</w:t>
      </w:r>
      <w:r w:rsidRPr="005E07AA">
        <w:rPr>
          <w:i/>
          <w:spacing w:val="6"/>
        </w:rPr>
        <w:t xml:space="preserve"> </w:t>
      </w:r>
      <w:r w:rsidRPr="00EC7E55">
        <w:rPr>
          <w:spacing w:val="6"/>
        </w:rPr>
        <w:t>= (</w:t>
      </w:r>
      <w:r w:rsidRPr="005E07AA">
        <w:rPr>
          <w:i/>
          <w:spacing w:val="6"/>
        </w:rPr>
        <w:t>Ц</w:t>
      </w:r>
      <w:r w:rsidRPr="00EC7E55">
        <w:rPr>
          <w:spacing w:val="6"/>
        </w:rPr>
        <w:t xml:space="preserve"> – </w:t>
      </w:r>
      <w:r w:rsidRPr="005E07AA">
        <w:rPr>
          <w:i/>
          <w:spacing w:val="6"/>
        </w:rPr>
        <w:t>С</w:t>
      </w:r>
      <w:r w:rsidRPr="00EC7E55">
        <w:rPr>
          <w:spacing w:val="6"/>
          <w:vertAlign w:val="superscript"/>
        </w:rPr>
        <w:t>1</w:t>
      </w:r>
      <w:r w:rsidRPr="00EC7E55">
        <w:rPr>
          <w:spacing w:val="6"/>
        </w:rPr>
        <w:t xml:space="preserve">) · </w:t>
      </w:r>
      <w:r w:rsidRPr="005E07AA">
        <w:rPr>
          <w:i/>
          <w:spacing w:val="6"/>
          <w:lang w:val="en-US"/>
        </w:rPr>
        <w:t>V</w:t>
      </w:r>
      <w:r w:rsidRPr="00EC7E55">
        <w:rPr>
          <w:spacing w:val="6"/>
        </w:rPr>
        <w:t xml:space="preserve">,   </w:t>
      </w:r>
      <w:r w:rsidR="00EC7E55">
        <w:rPr>
          <w:spacing w:val="6"/>
        </w:rPr>
        <w:t xml:space="preserve"> </w:t>
      </w:r>
      <w:r w:rsidRPr="00EC7E55">
        <w:rPr>
          <w:spacing w:val="6"/>
        </w:rPr>
        <w:tab/>
        <w:t xml:space="preserve">      </w:t>
      </w:r>
      <w:r w:rsidR="00EC7E55">
        <w:rPr>
          <w:spacing w:val="6"/>
        </w:rPr>
        <w:t xml:space="preserve">    </w:t>
      </w:r>
      <w:r w:rsidRPr="00EC7E55">
        <w:rPr>
          <w:spacing w:val="6"/>
        </w:rPr>
        <w:t xml:space="preserve">      (4.</w:t>
      </w:r>
      <w:r w:rsidR="0061219D">
        <w:rPr>
          <w:spacing w:val="6"/>
        </w:rPr>
        <w:t>5</w:t>
      </w:r>
      <w:r w:rsidRPr="00EC7E55">
        <w:rPr>
          <w:spacing w:val="6"/>
        </w:rPr>
        <w:t>)</w:t>
      </w:r>
    </w:p>
    <w:p w:rsidR="00EC7E55" w:rsidRPr="001F4FF8" w:rsidRDefault="00EC7E55" w:rsidP="00EC7E55">
      <w:pPr>
        <w:ind w:firstLine="0"/>
        <w:jc w:val="center"/>
        <w:rPr>
          <w:spacing w:val="6"/>
          <w:sz w:val="16"/>
          <w:szCs w:val="16"/>
        </w:rPr>
      </w:pPr>
    </w:p>
    <w:p w:rsidR="002A1A5F" w:rsidRPr="00EC7E55" w:rsidRDefault="002A1A5F" w:rsidP="005E07AA">
      <w:pPr>
        <w:tabs>
          <w:tab w:val="left" w:pos="770"/>
          <w:tab w:val="left" w:pos="990"/>
        </w:tabs>
        <w:ind w:firstLine="0"/>
        <w:rPr>
          <w:spacing w:val="6"/>
        </w:rPr>
      </w:pPr>
      <w:r w:rsidRPr="00EC7E55">
        <w:rPr>
          <w:spacing w:val="6"/>
        </w:rPr>
        <w:t>где</w:t>
      </w:r>
      <w:r w:rsidR="001F4FF8">
        <w:rPr>
          <w:spacing w:val="6"/>
        </w:rPr>
        <w:t> </w:t>
      </w:r>
      <w:r w:rsidRPr="005E07AA">
        <w:rPr>
          <w:i/>
          <w:spacing w:val="6"/>
        </w:rPr>
        <w:t>Ц</w:t>
      </w:r>
      <w:r w:rsidRPr="00EC7E55">
        <w:rPr>
          <w:spacing w:val="6"/>
        </w:rPr>
        <w:t xml:space="preserve"> </w:t>
      </w:r>
      <w:r w:rsidR="005E07AA">
        <w:rPr>
          <w:spacing w:val="6"/>
        </w:rPr>
        <w:tab/>
      </w:r>
      <w:r w:rsidRPr="00EC7E55">
        <w:rPr>
          <w:spacing w:val="6"/>
        </w:rPr>
        <w:t xml:space="preserve">– </w:t>
      </w:r>
      <w:r w:rsidR="005E07AA">
        <w:rPr>
          <w:spacing w:val="6"/>
        </w:rPr>
        <w:tab/>
      </w:r>
      <w:r w:rsidRPr="00EC7E55">
        <w:rPr>
          <w:spacing w:val="6"/>
        </w:rPr>
        <w:t>цена реализованной продукции, (работ, услуг), р.;</w:t>
      </w:r>
    </w:p>
    <w:p w:rsidR="002A1A5F" w:rsidRPr="00EC7E55" w:rsidRDefault="002A1A5F" w:rsidP="005E07AA">
      <w:pPr>
        <w:tabs>
          <w:tab w:val="left" w:pos="-440"/>
          <w:tab w:val="left" w:pos="770"/>
          <w:tab w:val="left" w:pos="990"/>
        </w:tabs>
        <w:ind w:left="990" w:hanging="565"/>
        <w:rPr>
          <w:spacing w:val="6"/>
        </w:rPr>
      </w:pPr>
      <w:r w:rsidRPr="005E07AA">
        <w:rPr>
          <w:i/>
          <w:spacing w:val="6"/>
        </w:rPr>
        <w:t>С</w:t>
      </w:r>
      <w:r w:rsidRPr="00EC7E55">
        <w:rPr>
          <w:spacing w:val="6"/>
          <w:vertAlign w:val="superscript"/>
        </w:rPr>
        <w:t>1</w:t>
      </w:r>
      <w:r w:rsidR="00EC7E55">
        <w:rPr>
          <w:spacing w:val="6"/>
        </w:rPr>
        <w:tab/>
      </w:r>
      <w:r w:rsidRPr="00EC7E55">
        <w:rPr>
          <w:spacing w:val="6"/>
        </w:rPr>
        <w:t>–</w:t>
      </w:r>
      <w:r w:rsidR="00EC7E55">
        <w:rPr>
          <w:spacing w:val="6"/>
        </w:rPr>
        <w:tab/>
      </w:r>
      <w:r w:rsidRPr="00EC7E55">
        <w:rPr>
          <w:spacing w:val="6"/>
        </w:rPr>
        <w:t>себестоимость единицы реализованной продукции (работ, услуг), р.;</w:t>
      </w:r>
    </w:p>
    <w:p w:rsidR="002A1A5F" w:rsidRPr="00EC7E55" w:rsidRDefault="002A1A5F" w:rsidP="005E07AA">
      <w:pPr>
        <w:tabs>
          <w:tab w:val="left" w:pos="-440"/>
          <w:tab w:val="left" w:pos="770"/>
          <w:tab w:val="left" w:pos="990"/>
        </w:tabs>
        <w:ind w:left="990" w:hanging="565"/>
        <w:rPr>
          <w:spacing w:val="6"/>
        </w:rPr>
      </w:pPr>
      <w:r w:rsidRPr="005E07AA">
        <w:rPr>
          <w:i/>
          <w:spacing w:val="6"/>
          <w:lang w:val="en-US"/>
        </w:rPr>
        <w:t>V</w:t>
      </w:r>
      <w:r w:rsidR="00EC7E55">
        <w:rPr>
          <w:spacing w:val="6"/>
        </w:rPr>
        <w:tab/>
      </w:r>
      <w:r w:rsidRPr="00EC7E55">
        <w:rPr>
          <w:spacing w:val="6"/>
        </w:rPr>
        <w:t>–</w:t>
      </w:r>
      <w:r w:rsidR="00EC7E55">
        <w:rPr>
          <w:spacing w:val="6"/>
        </w:rPr>
        <w:tab/>
      </w:r>
      <w:r w:rsidRPr="00EC7E55">
        <w:rPr>
          <w:spacing w:val="6"/>
        </w:rPr>
        <w:t>мощность предприятия, тыс. м</w:t>
      </w:r>
      <w:r w:rsidRPr="00EC7E55">
        <w:rPr>
          <w:spacing w:val="6"/>
          <w:vertAlign w:val="superscript"/>
        </w:rPr>
        <w:t>3</w:t>
      </w:r>
      <w:r w:rsidRPr="00EC7E55">
        <w:rPr>
          <w:spacing w:val="6"/>
        </w:rPr>
        <w:t>.</w:t>
      </w:r>
    </w:p>
    <w:p w:rsidR="000A1940" w:rsidRDefault="000A1940">
      <w:pPr>
        <w:rPr>
          <w:spacing w:val="6"/>
        </w:rPr>
      </w:pPr>
      <w:r w:rsidRPr="00EC7E55">
        <w:rPr>
          <w:spacing w:val="6"/>
        </w:rPr>
        <w:t>Тог</w:t>
      </w:r>
      <w:r w:rsidR="0030070C" w:rsidRPr="00EC7E55">
        <w:rPr>
          <w:spacing w:val="6"/>
        </w:rPr>
        <w:t>д</w:t>
      </w:r>
      <w:r w:rsidRPr="00EC7E55">
        <w:rPr>
          <w:spacing w:val="6"/>
        </w:rPr>
        <w:t xml:space="preserve">а прибыль составит: </w:t>
      </w:r>
    </w:p>
    <w:p w:rsidR="00A7540E" w:rsidRPr="001F4FF8" w:rsidRDefault="00A7540E" w:rsidP="00A7540E">
      <w:pPr>
        <w:ind w:firstLine="0"/>
        <w:jc w:val="center"/>
        <w:rPr>
          <w:spacing w:val="6"/>
          <w:sz w:val="16"/>
          <w:szCs w:val="16"/>
        </w:rPr>
      </w:pPr>
    </w:p>
    <w:p w:rsidR="002A1A5F" w:rsidRDefault="002A1A5F" w:rsidP="00A7540E">
      <w:pPr>
        <w:ind w:firstLine="0"/>
        <w:jc w:val="center"/>
        <w:rPr>
          <w:spacing w:val="6"/>
        </w:rPr>
      </w:pPr>
      <w:r w:rsidRPr="00A7540E">
        <w:rPr>
          <w:i/>
          <w:spacing w:val="6"/>
        </w:rPr>
        <w:t>П</w:t>
      </w:r>
      <w:r w:rsidRPr="00EC7E55">
        <w:rPr>
          <w:spacing w:val="6"/>
        </w:rPr>
        <w:t xml:space="preserve"> = (</w:t>
      </w:r>
      <w:r w:rsidR="00165A2B" w:rsidRPr="00EC7E55">
        <w:rPr>
          <w:spacing w:val="6"/>
        </w:rPr>
        <w:t>10</w:t>
      </w:r>
      <w:r w:rsidR="00A7540E">
        <w:rPr>
          <w:spacing w:val="6"/>
        </w:rPr>
        <w:t xml:space="preserve"> </w:t>
      </w:r>
      <w:r w:rsidR="00165A2B" w:rsidRPr="00EC7E55">
        <w:rPr>
          <w:spacing w:val="6"/>
        </w:rPr>
        <w:t>940,39</w:t>
      </w:r>
      <w:r w:rsidRPr="00EC7E55">
        <w:rPr>
          <w:spacing w:val="6"/>
        </w:rPr>
        <w:t xml:space="preserve"> – </w:t>
      </w:r>
      <w:r w:rsidR="00165A2B" w:rsidRPr="00EC7E55">
        <w:rPr>
          <w:spacing w:val="6"/>
        </w:rPr>
        <w:t>9</w:t>
      </w:r>
      <w:r w:rsidR="00A7540E">
        <w:rPr>
          <w:spacing w:val="6"/>
        </w:rPr>
        <w:t xml:space="preserve"> </w:t>
      </w:r>
      <w:r w:rsidR="00165A2B" w:rsidRPr="00EC7E55">
        <w:rPr>
          <w:spacing w:val="6"/>
        </w:rPr>
        <w:t>271,52</w:t>
      </w:r>
      <w:r w:rsidR="001F4FF8">
        <w:rPr>
          <w:spacing w:val="6"/>
        </w:rPr>
        <w:t xml:space="preserve">) </w:t>
      </w:r>
      <w:r w:rsidR="000A1940" w:rsidRPr="00EC7E55">
        <w:rPr>
          <w:spacing w:val="6"/>
        </w:rPr>
        <w:t>9</w:t>
      </w:r>
      <w:r w:rsidRPr="00EC7E55">
        <w:rPr>
          <w:spacing w:val="6"/>
        </w:rPr>
        <w:t>0 тыс. м</w:t>
      </w:r>
      <w:r w:rsidRPr="00EC7E55">
        <w:rPr>
          <w:spacing w:val="6"/>
          <w:vertAlign w:val="superscript"/>
        </w:rPr>
        <w:t xml:space="preserve">3 </w:t>
      </w:r>
      <w:r w:rsidRPr="00EC7E55">
        <w:rPr>
          <w:spacing w:val="6"/>
        </w:rPr>
        <w:t xml:space="preserve">= </w:t>
      </w:r>
      <w:r w:rsidR="00165A2B" w:rsidRPr="00EC7E55">
        <w:rPr>
          <w:spacing w:val="6"/>
        </w:rPr>
        <w:t>150</w:t>
      </w:r>
      <w:r w:rsidR="00A7540E">
        <w:rPr>
          <w:spacing w:val="6"/>
        </w:rPr>
        <w:t xml:space="preserve"> </w:t>
      </w:r>
      <w:r w:rsidR="00165A2B" w:rsidRPr="00EC7E55">
        <w:rPr>
          <w:spacing w:val="6"/>
        </w:rPr>
        <w:t>198,3</w:t>
      </w:r>
      <w:r w:rsidRPr="00EC7E55">
        <w:rPr>
          <w:spacing w:val="6"/>
        </w:rPr>
        <w:t xml:space="preserve"> тыс. р.</w:t>
      </w:r>
    </w:p>
    <w:p w:rsidR="00A7540E" w:rsidRPr="001F4FF8" w:rsidRDefault="00A7540E" w:rsidP="00A7540E">
      <w:pPr>
        <w:ind w:firstLine="0"/>
        <w:jc w:val="center"/>
        <w:rPr>
          <w:spacing w:val="6"/>
          <w:sz w:val="16"/>
          <w:szCs w:val="16"/>
        </w:rPr>
      </w:pPr>
    </w:p>
    <w:p w:rsidR="0030070C" w:rsidRPr="00EC7E55" w:rsidRDefault="007C73F7">
      <w:pPr>
        <w:rPr>
          <w:spacing w:val="6"/>
        </w:rPr>
      </w:pPr>
      <w:r w:rsidRPr="00EC7E55">
        <w:rPr>
          <w:spacing w:val="6"/>
        </w:rPr>
        <w:t>Далее необходимо рассчитать показатели эффективн</w:t>
      </w:r>
      <w:r w:rsidRPr="00EC7E55">
        <w:rPr>
          <w:spacing w:val="6"/>
        </w:rPr>
        <w:t>о</w:t>
      </w:r>
      <w:r w:rsidRPr="00EC7E55">
        <w:rPr>
          <w:spacing w:val="6"/>
        </w:rPr>
        <w:t>сти деятельности организации – рентабельность производс</w:t>
      </w:r>
      <w:r w:rsidRPr="00EC7E55">
        <w:rPr>
          <w:spacing w:val="6"/>
        </w:rPr>
        <w:t>т</w:t>
      </w:r>
      <w:r w:rsidRPr="00EC7E55">
        <w:rPr>
          <w:spacing w:val="6"/>
        </w:rPr>
        <w:t>ва</w:t>
      </w:r>
      <w:r w:rsidR="005112EC">
        <w:rPr>
          <w:spacing w:val="6"/>
        </w:rPr>
        <w:t xml:space="preserve"> </w:t>
      </w:r>
      <w:r w:rsidRPr="00EC7E55">
        <w:rPr>
          <w:spacing w:val="6"/>
        </w:rPr>
        <w:t>(</w:t>
      </w:r>
      <w:r w:rsidRPr="00861712">
        <w:rPr>
          <w:i/>
          <w:spacing w:val="6"/>
        </w:rPr>
        <w:t>Р</w:t>
      </w:r>
      <w:r w:rsidRPr="00861712">
        <w:rPr>
          <w:i/>
          <w:spacing w:val="6"/>
          <w:vertAlign w:val="subscript"/>
        </w:rPr>
        <w:t>пр-ва</w:t>
      </w:r>
      <w:r w:rsidRPr="00EC7E55">
        <w:rPr>
          <w:spacing w:val="6"/>
        </w:rPr>
        <w:t>) и рентабельность продукции (</w:t>
      </w:r>
      <w:r w:rsidRPr="00861712">
        <w:rPr>
          <w:i/>
          <w:spacing w:val="6"/>
        </w:rPr>
        <w:t>Р</w:t>
      </w:r>
      <w:r w:rsidRPr="00861712">
        <w:rPr>
          <w:i/>
          <w:spacing w:val="6"/>
          <w:vertAlign w:val="subscript"/>
        </w:rPr>
        <w:t>пр-ции</w:t>
      </w:r>
      <w:r w:rsidRPr="00EC7E55">
        <w:rPr>
          <w:spacing w:val="6"/>
        </w:rPr>
        <w:t>).</w:t>
      </w:r>
    </w:p>
    <w:p w:rsidR="007C73F7" w:rsidRDefault="007C73F7">
      <w:pPr>
        <w:rPr>
          <w:spacing w:val="6"/>
        </w:rPr>
      </w:pPr>
      <w:r w:rsidRPr="00EC7E55">
        <w:rPr>
          <w:spacing w:val="6"/>
        </w:rPr>
        <w:t>Рентабельность производства определяется по формуле:</w:t>
      </w:r>
    </w:p>
    <w:p w:rsidR="005112EC" w:rsidRPr="001F4FF8" w:rsidRDefault="005112EC" w:rsidP="005112EC">
      <w:pPr>
        <w:ind w:firstLine="0"/>
        <w:jc w:val="center"/>
        <w:rPr>
          <w:spacing w:val="6"/>
          <w:sz w:val="16"/>
          <w:szCs w:val="16"/>
        </w:rPr>
      </w:pPr>
    </w:p>
    <w:p w:rsidR="007C73F7" w:rsidRDefault="0061219D" w:rsidP="0061219D">
      <w:pPr>
        <w:ind w:firstLine="0"/>
        <w:jc w:val="right"/>
        <w:rPr>
          <w:spacing w:val="6"/>
        </w:rPr>
      </w:pPr>
      <w:r w:rsidRPr="002C389D">
        <w:rPr>
          <w:position w:val="-22"/>
        </w:rPr>
        <w:object w:dxaOrig="1560" w:dyaOrig="560">
          <v:shape id="_x0000_i1029" type="#_x0000_t75" style="width:1in;height:30pt" o:ole="" fillcolor="window">
            <v:imagedata r:id="rId16" o:title=""/>
          </v:shape>
          <o:OLEObject Type="Embed" ProgID="Equation.DSMT4" ShapeID="_x0000_i1029" DrawAspect="Content" ObjectID="_1385386907" r:id="rId17"/>
        </w:object>
      </w:r>
      <w:r w:rsidR="007C73F7" w:rsidRPr="00EC7E55">
        <w:rPr>
          <w:spacing w:val="6"/>
        </w:rPr>
        <w:t>,</w:t>
      </w:r>
      <w:r w:rsidR="00742FF4" w:rsidRPr="00EC7E55">
        <w:rPr>
          <w:spacing w:val="6"/>
        </w:rPr>
        <w:t xml:space="preserve"> </w:t>
      </w:r>
      <w:r>
        <w:rPr>
          <w:spacing w:val="6"/>
        </w:rPr>
        <w:t xml:space="preserve">               </w:t>
      </w:r>
      <w:r w:rsidR="00742FF4" w:rsidRPr="00EC7E55">
        <w:rPr>
          <w:spacing w:val="6"/>
        </w:rPr>
        <w:t xml:space="preserve">  </w:t>
      </w:r>
      <w:r w:rsidR="005112EC">
        <w:rPr>
          <w:spacing w:val="6"/>
        </w:rPr>
        <w:t xml:space="preserve">      </w:t>
      </w:r>
      <w:r w:rsidR="00742FF4" w:rsidRPr="00EC7E55">
        <w:rPr>
          <w:spacing w:val="6"/>
        </w:rPr>
        <w:t xml:space="preserve">        (4.</w:t>
      </w:r>
      <w:r w:rsidR="00E958D0">
        <w:rPr>
          <w:spacing w:val="6"/>
        </w:rPr>
        <w:t>6</w:t>
      </w:r>
      <w:r w:rsidR="00742FF4" w:rsidRPr="00EC7E55">
        <w:rPr>
          <w:spacing w:val="6"/>
        </w:rPr>
        <w:t>)</w:t>
      </w:r>
    </w:p>
    <w:p w:rsidR="0061219D" w:rsidRDefault="0061219D" w:rsidP="0061219D">
      <w:pPr>
        <w:ind w:firstLine="0"/>
        <w:jc w:val="right"/>
        <w:rPr>
          <w:spacing w:val="6"/>
        </w:rPr>
      </w:pPr>
    </w:p>
    <w:p w:rsidR="00742FF4" w:rsidRPr="00EC7E55" w:rsidRDefault="00742FF4" w:rsidP="0061219D">
      <w:pPr>
        <w:tabs>
          <w:tab w:val="left" w:pos="880"/>
          <w:tab w:val="left" w:pos="1100"/>
        </w:tabs>
        <w:ind w:firstLine="0"/>
        <w:rPr>
          <w:spacing w:val="6"/>
        </w:rPr>
      </w:pPr>
      <w:r w:rsidRPr="00EC7E55">
        <w:rPr>
          <w:spacing w:val="6"/>
        </w:rPr>
        <w:t>где</w:t>
      </w:r>
      <w:r w:rsidR="001F4FF8">
        <w:rPr>
          <w:spacing w:val="6"/>
        </w:rPr>
        <w:t> </w:t>
      </w:r>
      <w:r w:rsidRPr="0061219D">
        <w:rPr>
          <w:i/>
          <w:spacing w:val="6"/>
        </w:rPr>
        <w:t>П</w:t>
      </w:r>
      <w:r w:rsidRPr="00D85144">
        <w:rPr>
          <w:i/>
          <w:spacing w:val="6"/>
          <w:vertAlign w:val="subscript"/>
        </w:rPr>
        <w:t>в</w:t>
      </w:r>
      <w:r w:rsidR="0061219D">
        <w:rPr>
          <w:spacing w:val="6"/>
        </w:rPr>
        <w:tab/>
      </w:r>
      <w:r w:rsidRPr="00EC7E55">
        <w:rPr>
          <w:spacing w:val="6"/>
        </w:rPr>
        <w:t>–</w:t>
      </w:r>
      <w:r w:rsidR="0061219D">
        <w:rPr>
          <w:spacing w:val="6"/>
        </w:rPr>
        <w:tab/>
      </w:r>
      <w:r w:rsidRPr="00EC7E55">
        <w:rPr>
          <w:spacing w:val="6"/>
        </w:rPr>
        <w:t>валовая прибыль, тыс. р.;</w:t>
      </w:r>
      <w:r w:rsidR="0061219D">
        <w:rPr>
          <w:spacing w:val="6"/>
        </w:rPr>
        <w:t>·</w:t>
      </w:r>
    </w:p>
    <w:p w:rsidR="00742FF4" w:rsidRPr="00EC7E55" w:rsidRDefault="00742FF4" w:rsidP="0061219D">
      <w:pPr>
        <w:tabs>
          <w:tab w:val="left" w:pos="880"/>
          <w:tab w:val="left" w:pos="1100"/>
        </w:tabs>
        <w:rPr>
          <w:spacing w:val="6"/>
        </w:rPr>
      </w:pPr>
      <w:r w:rsidRPr="0061219D">
        <w:rPr>
          <w:i/>
          <w:spacing w:val="6"/>
        </w:rPr>
        <w:t>С/б</w:t>
      </w:r>
      <w:r w:rsidR="0061219D">
        <w:rPr>
          <w:spacing w:val="6"/>
        </w:rPr>
        <w:tab/>
      </w:r>
      <w:r w:rsidRPr="00EC7E55">
        <w:rPr>
          <w:spacing w:val="6"/>
        </w:rPr>
        <w:t>–</w:t>
      </w:r>
      <w:r w:rsidR="0061219D">
        <w:rPr>
          <w:spacing w:val="6"/>
        </w:rPr>
        <w:tab/>
      </w:r>
      <w:r w:rsidRPr="00EC7E55">
        <w:rPr>
          <w:spacing w:val="6"/>
        </w:rPr>
        <w:t>себестоимость производства продукции, р.</w:t>
      </w:r>
    </w:p>
    <w:p w:rsidR="00742FF4" w:rsidRDefault="00742FF4">
      <w:pPr>
        <w:rPr>
          <w:spacing w:val="6"/>
        </w:rPr>
      </w:pPr>
      <w:r w:rsidRPr="00EC7E55">
        <w:rPr>
          <w:spacing w:val="6"/>
        </w:rPr>
        <w:lastRenderedPageBreak/>
        <w:t>Тогда рентабельность производства составит:</w:t>
      </w:r>
    </w:p>
    <w:p w:rsidR="00A7540E" w:rsidRPr="001F4FF8" w:rsidRDefault="00A7540E" w:rsidP="00A7540E">
      <w:pPr>
        <w:ind w:firstLine="0"/>
        <w:jc w:val="center"/>
        <w:rPr>
          <w:spacing w:val="6"/>
          <w:sz w:val="16"/>
          <w:szCs w:val="16"/>
        </w:rPr>
      </w:pPr>
    </w:p>
    <w:p w:rsidR="00A7540E" w:rsidRDefault="001F4FF8" w:rsidP="00A7540E">
      <w:pPr>
        <w:ind w:firstLine="0"/>
        <w:jc w:val="center"/>
        <w:rPr>
          <w:spacing w:val="6"/>
        </w:rPr>
      </w:pPr>
      <w:r w:rsidRPr="001F4FF8">
        <w:rPr>
          <w:position w:val="-28"/>
        </w:rPr>
        <w:object w:dxaOrig="2940" w:dyaOrig="639">
          <v:shape id="_x0000_i1030" type="#_x0000_t75" style="width:135.75pt;height:33.75pt" o:ole="" fillcolor="window">
            <v:imagedata r:id="rId18" o:title=""/>
          </v:shape>
          <o:OLEObject Type="Embed" ProgID="Equation.DSMT4" ShapeID="_x0000_i1030" DrawAspect="Content" ObjectID="_1385386908" r:id="rId19"/>
        </w:object>
      </w:r>
    </w:p>
    <w:p w:rsidR="0061219D" w:rsidRPr="001F4FF8" w:rsidRDefault="0061219D" w:rsidP="0061219D">
      <w:pPr>
        <w:ind w:firstLine="0"/>
        <w:jc w:val="center"/>
        <w:rPr>
          <w:spacing w:val="6"/>
          <w:sz w:val="16"/>
          <w:szCs w:val="16"/>
        </w:rPr>
      </w:pPr>
    </w:p>
    <w:p w:rsidR="00742FF4" w:rsidRDefault="00742FF4" w:rsidP="00742FF4">
      <w:pPr>
        <w:ind w:left="426" w:firstLine="0"/>
        <w:rPr>
          <w:spacing w:val="6"/>
        </w:rPr>
      </w:pPr>
      <w:r w:rsidRPr="00EC7E55">
        <w:rPr>
          <w:spacing w:val="6"/>
        </w:rPr>
        <w:t>Рентабельность продукции определяется по формуле:</w:t>
      </w:r>
    </w:p>
    <w:p w:rsidR="00E958D0" w:rsidRPr="001F4FF8" w:rsidRDefault="00E958D0" w:rsidP="00E958D0">
      <w:pPr>
        <w:ind w:firstLine="0"/>
        <w:jc w:val="center"/>
        <w:rPr>
          <w:spacing w:val="6"/>
          <w:sz w:val="16"/>
          <w:szCs w:val="16"/>
        </w:rPr>
      </w:pPr>
    </w:p>
    <w:p w:rsidR="00742FF4" w:rsidRDefault="001F4FF8" w:rsidP="00E958D0">
      <w:pPr>
        <w:ind w:firstLine="0"/>
        <w:jc w:val="right"/>
        <w:rPr>
          <w:spacing w:val="6"/>
        </w:rPr>
      </w:pPr>
      <w:r w:rsidRPr="00E958D0">
        <w:rPr>
          <w:position w:val="-22"/>
        </w:rPr>
        <w:object w:dxaOrig="1820" w:dyaOrig="580">
          <v:shape id="_x0000_i1031" type="#_x0000_t75" style="width:83.25pt;height:30.75pt" o:ole="" fillcolor="window">
            <v:imagedata r:id="rId20" o:title=""/>
          </v:shape>
          <o:OLEObject Type="Embed" ProgID="Equation.DSMT4" ShapeID="_x0000_i1031" DrawAspect="Content" ObjectID="_1385386909" r:id="rId21"/>
        </w:object>
      </w:r>
      <w:r w:rsidR="003A325D" w:rsidRPr="00EC7E55">
        <w:rPr>
          <w:spacing w:val="6"/>
        </w:rPr>
        <w:t xml:space="preserve"> </w:t>
      </w:r>
      <w:r w:rsidR="00E958D0">
        <w:rPr>
          <w:spacing w:val="6"/>
        </w:rPr>
        <w:t xml:space="preserve">                             </w:t>
      </w:r>
      <w:r w:rsidR="003A325D" w:rsidRPr="00EC7E55">
        <w:rPr>
          <w:spacing w:val="6"/>
        </w:rPr>
        <w:t>(4.8)</w:t>
      </w:r>
    </w:p>
    <w:p w:rsidR="00E958D0" w:rsidRPr="001F4FF8" w:rsidRDefault="00E958D0" w:rsidP="00E958D0">
      <w:pPr>
        <w:ind w:firstLine="0"/>
        <w:jc w:val="center"/>
        <w:rPr>
          <w:spacing w:val="6"/>
          <w:sz w:val="16"/>
          <w:szCs w:val="16"/>
        </w:rPr>
      </w:pPr>
    </w:p>
    <w:p w:rsidR="00742FF4" w:rsidRPr="00EC7E55" w:rsidRDefault="003A325D" w:rsidP="00E958D0">
      <w:pPr>
        <w:tabs>
          <w:tab w:val="left" w:pos="770"/>
          <w:tab w:val="left" w:pos="990"/>
        </w:tabs>
        <w:ind w:firstLine="0"/>
        <w:rPr>
          <w:spacing w:val="6"/>
        </w:rPr>
      </w:pPr>
      <w:r w:rsidRPr="00EC7E55">
        <w:rPr>
          <w:spacing w:val="6"/>
        </w:rPr>
        <w:t>где</w:t>
      </w:r>
      <w:r w:rsidR="001F4FF8">
        <w:rPr>
          <w:spacing w:val="6"/>
        </w:rPr>
        <w:t> </w:t>
      </w:r>
      <w:r w:rsidRPr="00861712">
        <w:rPr>
          <w:i/>
          <w:spacing w:val="6"/>
        </w:rPr>
        <w:t>П</w:t>
      </w:r>
      <w:r w:rsidRPr="00EC7E55">
        <w:rPr>
          <w:spacing w:val="6"/>
          <w:vertAlign w:val="subscript"/>
        </w:rPr>
        <w:t>в</w:t>
      </w:r>
      <w:r w:rsidR="00E958D0">
        <w:rPr>
          <w:spacing w:val="6"/>
        </w:rPr>
        <w:tab/>
      </w:r>
      <w:r w:rsidRPr="00EC7E55">
        <w:rPr>
          <w:spacing w:val="6"/>
        </w:rPr>
        <w:t>–</w:t>
      </w:r>
      <w:r w:rsidR="00E958D0">
        <w:rPr>
          <w:spacing w:val="6"/>
        </w:rPr>
        <w:tab/>
      </w:r>
      <w:r w:rsidRPr="00EC7E55">
        <w:rPr>
          <w:spacing w:val="6"/>
        </w:rPr>
        <w:t>валовая прибыль, тыс. р.;</w:t>
      </w:r>
    </w:p>
    <w:p w:rsidR="003A325D" w:rsidRPr="00EC7E55" w:rsidRDefault="003A325D" w:rsidP="00E958D0">
      <w:pPr>
        <w:tabs>
          <w:tab w:val="left" w:pos="770"/>
          <w:tab w:val="left" w:pos="990"/>
        </w:tabs>
        <w:rPr>
          <w:spacing w:val="6"/>
        </w:rPr>
      </w:pPr>
      <w:r w:rsidRPr="00861712">
        <w:rPr>
          <w:i/>
          <w:spacing w:val="6"/>
          <w:lang w:val="en-US"/>
        </w:rPr>
        <w:t>V</w:t>
      </w:r>
      <w:r w:rsidRPr="00EC7E55">
        <w:rPr>
          <w:spacing w:val="6"/>
        </w:rPr>
        <w:t xml:space="preserve"> </w:t>
      </w:r>
      <w:r w:rsidR="00E958D0">
        <w:rPr>
          <w:spacing w:val="6"/>
        </w:rPr>
        <w:tab/>
      </w:r>
      <w:r w:rsidRPr="00EC7E55">
        <w:rPr>
          <w:spacing w:val="6"/>
        </w:rPr>
        <w:t>–</w:t>
      </w:r>
      <w:r w:rsidR="00E958D0">
        <w:rPr>
          <w:spacing w:val="6"/>
        </w:rPr>
        <w:tab/>
      </w:r>
      <w:r w:rsidRPr="00EC7E55">
        <w:rPr>
          <w:spacing w:val="6"/>
        </w:rPr>
        <w:t>объем реализованной продукции.</w:t>
      </w:r>
    </w:p>
    <w:p w:rsidR="003A325D" w:rsidRDefault="003A325D">
      <w:pPr>
        <w:rPr>
          <w:spacing w:val="6"/>
        </w:rPr>
      </w:pPr>
      <w:r w:rsidRPr="00EC7E55">
        <w:rPr>
          <w:spacing w:val="6"/>
        </w:rPr>
        <w:t>Тогда рентабельность продукции составит:</w:t>
      </w:r>
    </w:p>
    <w:p w:rsidR="00861712" w:rsidRPr="001F4FF8" w:rsidRDefault="00861712" w:rsidP="00861712">
      <w:pPr>
        <w:ind w:firstLine="0"/>
        <w:jc w:val="center"/>
        <w:rPr>
          <w:spacing w:val="6"/>
          <w:sz w:val="16"/>
          <w:szCs w:val="16"/>
        </w:rPr>
      </w:pPr>
    </w:p>
    <w:p w:rsidR="00861712" w:rsidRPr="00EC7E55" w:rsidRDefault="001F4FF8" w:rsidP="00861712">
      <w:pPr>
        <w:ind w:firstLine="0"/>
        <w:jc w:val="center"/>
        <w:rPr>
          <w:spacing w:val="6"/>
        </w:rPr>
      </w:pPr>
      <w:r w:rsidRPr="001F4FF8">
        <w:rPr>
          <w:position w:val="-28"/>
        </w:rPr>
        <w:object w:dxaOrig="3180" w:dyaOrig="639">
          <v:shape id="_x0000_i1032" type="#_x0000_t75" style="width:146.25pt;height:33.75pt" o:ole="" fillcolor="window">
            <v:imagedata r:id="rId22" o:title=""/>
          </v:shape>
          <o:OLEObject Type="Embed" ProgID="Equation.DSMT4" ShapeID="_x0000_i1032" DrawAspect="Content" ObjectID="_1385386910" r:id="rId23"/>
        </w:object>
      </w:r>
    </w:p>
    <w:p w:rsidR="002A1A5F" w:rsidRPr="00EC7E55" w:rsidRDefault="002A1A5F" w:rsidP="007B3BA0">
      <w:pPr>
        <w:pStyle w:val="2"/>
        <w:spacing w:before="200" w:after="120"/>
        <w:ind w:left="0"/>
        <w:jc w:val="center"/>
        <w:rPr>
          <w:spacing w:val="6"/>
        </w:rPr>
      </w:pPr>
      <w:bookmarkStart w:id="24" w:name="_Toc130890559"/>
      <w:bookmarkStart w:id="25" w:name="_Toc282522531"/>
      <w:r w:rsidRPr="00EC7E55">
        <w:rPr>
          <w:spacing w:val="6"/>
        </w:rPr>
        <w:t>4.8 Налогообложение прибыли</w:t>
      </w:r>
      <w:bookmarkEnd w:id="24"/>
      <w:bookmarkEnd w:id="25"/>
    </w:p>
    <w:p w:rsidR="002A1A5F" w:rsidRDefault="002A1A5F">
      <w:pPr>
        <w:rPr>
          <w:spacing w:val="6"/>
        </w:rPr>
      </w:pPr>
      <w:r w:rsidRPr="00EC7E55">
        <w:rPr>
          <w:spacing w:val="6"/>
        </w:rPr>
        <w:t>Далее определяется налогооблагаемая прибыль орган</w:t>
      </w:r>
      <w:r w:rsidRPr="00EC7E55">
        <w:rPr>
          <w:spacing w:val="6"/>
        </w:rPr>
        <w:t>и</w:t>
      </w:r>
      <w:r w:rsidRPr="00EC7E55">
        <w:rPr>
          <w:spacing w:val="6"/>
        </w:rPr>
        <w:t>зации (</w:t>
      </w:r>
      <w:r w:rsidRPr="00D85144">
        <w:rPr>
          <w:i/>
          <w:spacing w:val="6"/>
        </w:rPr>
        <w:t>П</w:t>
      </w:r>
      <w:r w:rsidRPr="00D85144">
        <w:rPr>
          <w:i/>
          <w:spacing w:val="6"/>
          <w:vertAlign w:val="subscript"/>
        </w:rPr>
        <w:t>н/о</w:t>
      </w:r>
      <w:r w:rsidRPr="00EC7E55">
        <w:rPr>
          <w:spacing w:val="6"/>
        </w:rPr>
        <w:t>):</w:t>
      </w:r>
    </w:p>
    <w:p w:rsidR="007B3BA0" w:rsidRPr="001F4FF8" w:rsidRDefault="007B3BA0" w:rsidP="007B3BA0">
      <w:pPr>
        <w:ind w:firstLine="0"/>
        <w:jc w:val="center"/>
        <w:rPr>
          <w:spacing w:val="6"/>
          <w:sz w:val="16"/>
          <w:szCs w:val="16"/>
        </w:rPr>
      </w:pPr>
    </w:p>
    <w:p w:rsidR="002A1A5F" w:rsidRDefault="002A1A5F" w:rsidP="00861712">
      <w:pPr>
        <w:jc w:val="right"/>
        <w:rPr>
          <w:spacing w:val="6"/>
        </w:rPr>
      </w:pPr>
      <w:r w:rsidRPr="00D85144">
        <w:rPr>
          <w:i/>
          <w:spacing w:val="6"/>
        </w:rPr>
        <w:t>П</w:t>
      </w:r>
      <w:r w:rsidRPr="00D85144">
        <w:rPr>
          <w:i/>
          <w:spacing w:val="6"/>
          <w:vertAlign w:val="subscript"/>
        </w:rPr>
        <w:t>н/о</w:t>
      </w:r>
      <w:r w:rsidRPr="00D85144">
        <w:rPr>
          <w:i/>
          <w:spacing w:val="6"/>
        </w:rPr>
        <w:t xml:space="preserve"> = П</w:t>
      </w:r>
      <w:r w:rsidRPr="00D85144">
        <w:rPr>
          <w:i/>
          <w:spacing w:val="6"/>
          <w:vertAlign w:val="subscript"/>
        </w:rPr>
        <w:t>в</w:t>
      </w:r>
      <w:r w:rsidRPr="00D85144">
        <w:rPr>
          <w:i/>
          <w:spacing w:val="6"/>
        </w:rPr>
        <w:t xml:space="preserve"> – Н</w:t>
      </w:r>
      <w:r w:rsidRPr="00D85144">
        <w:rPr>
          <w:i/>
          <w:spacing w:val="6"/>
          <w:vertAlign w:val="subscript"/>
        </w:rPr>
        <w:t>имущ</w:t>
      </w:r>
      <w:r w:rsidRPr="00D85144">
        <w:rPr>
          <w:spacing w:val="6"/>
        </w:rPr>
        <w:t xml:space="preserve">,  </w:t>
      </w:r>
      <w:r w:rsidR="00A26ED6" w:rsidRPr="00EC7E55">
        <w:rPr>
          <w:spacing w:val="6"/>
        </w:rPr>
        <w:t xml:space="preserve">                            </w:t>
      </w:r>
      <w:r w:rsidRPr="00EC7E55">
        <w:rPr>
          <w:spacing w:val="6"/>
        </w:rPr>
        <w:t>(4.</w:t>
      </w:r>
      <w:r w:rsidR="003A325D" w:rsidRPr="00EC7E55">
        <w:rPr>
          <w:spacing w:val="6"/>
        </w:rPr>
        <w:t>9</w:t>
      </w:r>
      <w:r w:rsidRPr="00EC7E55">
        <w:rPr>
          <w:spacing w:val="6"/>
        </w:rPr>
        <w:t>)</w:t>
      </w:r>
    </w:p>
    <w:p w:rsidR="007B3BA0" w:rsidRPr="001F4FF8" w:rsidRDefault="007B3BA0" w:rsidP="007B3BA0">
      <w:pPr>
        <w:ind w:firstLine="0"/>
        <w:jc w:val="center"/>
        <w:rPr>
          <w:spacing w:val="6"/>
          <w:sz w:val="16"/>
          <w:szCs w:val="16"/>
        </w:rPr>
      </w:pPr>
    </w:p>
    <w:p w:rsidR="002A1A5F" w:rsidRPr="00EC7E55" w:rsidRDefault="002A1A5F">
      <w:pPr>
        <w:ind w:firstLine="0"/>
        <w:rPr>
          <w:spacing w:val="6"/>
        </w:rPr>
      </w:pPr>
      <w:r w:rsidRPr="00EC7E55">
        <w:rPr>
          <w:spacing w:val="6"/>
        </w:rPr>
        <w:t xml:space="preserve">где  </w:t>
      </w:r>
      <w:r w:rsidRPr="007B3BA0">
        <w:rPr>
          <w:i/>
          <w:spacing w:val="6"/>
        </w:rPr>
        <w:t>Н</w:t>
      </w:r>
      <w:r w:rsidRPr="00D85144">
        <w:rPr>
          <w:i/>
          <w:spacing w:val="6"/>
          <w:vertAlign w:val="subscript"/>
        </w:rPr>
        <w:t>имущ</w:t>
      </w:r>
      <w:r w:rsidRPr="00EC7E55">
        <w:rPr>
          <w:spacing w:val="6"/>
        </w:rPr>
        <w:t xml:space="preserve"> – налог на имущество предприятия</w:t>
      </w:r>
      <w:r w:rsidR="000A1940" w:rsidRPr="00EC7E55">
        <w:rPr>
          <w:spacing w:val="6"/>
        </w:rPr>
        <w:t>, тыс. р.</w:t>
      </w: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Налог на имущество взимается со среднегодовой ост</w:t>
      </w:r>
      <w:r w:rsidRPr="00EC7E55">
        <w:rPr>
          <w:spacing w:val="6"/>
        </w:rPr>
        <w:t>а</w:t>
      </w:r>
      <w:r w:rsidRPr="00EC7E55">
        <w:rPr>
          <w:spacing w:val="6"/>
        </w:rPr>
        <w:t>точной стоимости имущества предприятия в размере 2%.</w:t>
      </w: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 стоимость имущества включаются: основные средс</w:t>
      </w:r>
      <w:r w:rsidRPr="00EC7E55">
        <w:rPr>
          <w:spacing w:val="6"/>
        </w:rPr>
        <w:t>т</w:t>
      </w:r>
      <w:r w:rsidRPr="00EC7E55">
        <w:rPr>
          <w:spacing w:val="6"/>
        </w:rPr>
        <w:t xml:space="preserve">ва, нематериальные активы (патенты, лицензии, ноу-хау и другие виды интеллектуальной деятельности). </w:t>
      </w: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 данном дипломном проекте за среднегодовую сто</w:t>
      </w:r>
      <w:r w:rsidRPr="00EC7E55">
        <w:rPr>
          <w:spacing w:val="6"/>
        </w:rPr>
        <w:t>и</w:t>
      </w:r>
      <w:r w:rsidRPr="00EC7E55">
        <w:rPr>
          <w:spacing w:val="6"/>
        </w:rPr>
        <w:t>мость имущества можно принять стоимость основных пр</w:t>
      </w:r>
      <w:r w:rsidRPr="00EC7E55">
        <w:rPr>
          <w:spacing w:val="6"/>
        </w:rPr>
        <w:t>о</w:t>
      </w:r>
      <w:r w:rsidRPr="00EC7E55">
        <w:rPr>
          <w:spacing w:val="6"/>
        </w:rPr>
        <w:t>изводственных фондов (табл</w:t>
      </w:r>
      <w:r w:rsidR="001F4FF8">
        <w:rPr>
          <w:spacing w:val="6"/>
        </w:rPr>
        <w:t>.</w:t>
      </w:r>
      <w:r w:rsidRPr="00EC7E55">
        <w:rPr>
          <w:spacing w:val="6"/>
        </w:rPr>
        <w:t xml:space="preserve"> 3)</w:t>
      </w:r>
      <w:r w:rsidR="00133FDF" w:rsidRPr="00EC7E55">
        <w:rPr>
          <w:spacing w:val="6"/>
        </w:rPr>
        <w:t>.</w:t>
      </w:r>
    </w:p>
    <w:p w:rsidR="000A1940" w:rsidRDefault="000A1940">
      <w:pPr>
        <w:rPr>
          <w:spacing w:val="6"/>
        </w:rPr>
      </w:pPr>
      <w:r w:rsidRPr="00EC7E55">
        <w:rPr>
          <w:spacing w:val="6"/>
        </w:rPr>
        <w:t>Тогда</w:t>
      </w:r>
      <w:r w:rsidR="00133FDF" w:rsidRPr="00EC7E55">
        <w:rPr>
          <w:spacing w:val="6"/>
        </w:rPr>
        <w:t xml:space="preserve"> налог на имущество составит</w:t>
      </w:r>
      <w:r w:rsidRPr="00EC7E55">
        <w:rPr>
          <w:spacing w:val="6"/>
        </w:rPr>
        <w:t>:</w:t>
      </w:r>
    </w:p>
    <w:p w:rsidR="00F66B91" w:rsidRPr="001F4FF8" w:rsidRDefault="00F66B91" w:rsidP="00F66B91">
      <w:pPr>
        <w:ind w:firstLine="0"/>
        <w:jc w:val="center"/>
        <w:rPr>
          <w:spacing w:val="6"/>
          <w:sz w:val="16"/>
          <w:szCs w:val="16"/>
        </w:rPr>
      </w:pPr>
    </w:p>
    <w:p w:rsidR="002A1A5F" w:rsidRDefault="002A1A5F" w:rsidP="00DA059B">
      <w:pPr>
        <w:ind w:firstLine="0"/>
        <w:jc w:val="center"/>
        <w:rPr>
          <w:spacing w:val="6"/>
        </w:rPr>
      </w:pPr>
      <w:r w:rsidRPr="00DA059B">
        <w:rPr>
          <w:i/>
          <w:spacing w:val="6"/>
        </w:rPr>
        <w:t>Н</w:t>
      </w:r>
      <w:r w:rsidRPr="00D85144">
        <w:rPr>
          <w:i/>
          <w:spacing w:val="6"/>
          <w:vertAlign w:val="subscript"/>
        </w:rPr>
        <w:t>имущ</w:t>
      </w:r>
      <w:r w:rsidRPr="00EC7E55">
        <w:rPr>
          <w:spacing w:val="6"/>
          <w:vertAlign w:val="subscript"/>
        </w:rPr>
        <w:t xml:space="preserve"> </w:t>
      </w:r>
      <w:r w:rsidRPr="00EC7E55">
        <w:rPr>
          <w:spacing w:val="6"/>
        </w:rPr>
        <w:t xml:space="preserve">= </w:t>
      </w:r>
      <w:r w:rsidR="00133FDF" w:rsidRPr="00EC7E55">
        <w:rPr>
          <w:spacing w:val="6"/>
        </w:rPr>
        <w:t>241</w:t>
      </w:r>
      <w:r w:rsidR="00DA059B">
        <w:rPr>
          <w:spacing w:val="6"/>
        </w:rPr>
        <w:t xml:space="preserve"> </w:t>
      </w:r>
      <w:r w:rsidR="00133FDF" w:rsidRPr="00EC7E55">
        <w:rPr>
          <w:spacing w:val="6"/>
        </w:rPr>
        <w:t>050</w:t>
      </w:r>
      <w:r w:rsidRPr="00EC7E55">
        <w:rPr>
          <w:spacing w:val="6"/>
        </w:rPr>
        <w:t xml:space="preserve"> тыс. р. ·  0,02 = </w:t>
      </w:r>
      <w:r w:rsidR="00133FDF" w:rsidRPr="00EC7E55">
        <w:rPr>
          <w:spacing w:val="6"/>
        </w:rPr>
        <w:t>4</w:t>
      </w:r>
      <w:r w:rsidR="00DA059B">
        <w:rPr>
          <w:spacing w:val="6"/>
        </w:rPr>
        <w:t xml:space="preserve"> </w:t>
      </w:r>
      <w:r w:rsidR="00133FDF" w:rsidRPr="00EC7E55">
        <w:rPr>
          <w:spacing w:val="6"/>
        </w:rPr>
        <w:t>821</w:t>
      </w:r>
      <w:r w:rsidRPr="00EC7E55">
        <w:rPr>
          <w:spacing w:val="6"/>
        </w:rPr>
        <w:t xml:space="preserve"> тыс. р.</w:t>
      </w:r>
    </w:p>
    <w:p w:rsidR="00F66B91" w:rsidRPr="001F4FF8" w:rsidRDefault="00F66B91" w:rsidP="00F66B91">
      <w:pPr>
        <w:ind w:firstLine="0"/>
        <w:jc w:val="center"/>
        <w:rPr>
          <w:spacing w:val="6"/>
          <w:sz w:val="16"/>
          <w:szCs w:val="16"/>
        </w:rPr>
      </w:pPr>
    </w:p>
    <w:p w:rsidR="001F4FF8" w:rsidRDefault="001F4FF8">
      <w:pPr>
        <w:rPr>
          <w:spacing w:val="6"/>
        </w:rPr>
      </w:pPr>
    </w:p>
    <w:p w:rsidR="000A1940" w:rsidRDefault="000A1940">
      <w:pPr>
        <w:rPr>
          <w:spacing w:val="6"/>
        </w:rPr>
      </w:pPr>
      <w:r w:rsidRPr="00EC7E55">
        <w:rPr>
          <w:spacing w:val="6"/>
        </w:rPr>
        <w:lastRenderedPageBreak/>
        <w:t>Налогооблагаемая прибыль составит:</w:t>
      </w:r>
    </w:p>
    <w:p w:rsidR="00F66B91" w:rsidRPr="001F4FF8" w:rsidRDefault="00F66B91" w:rsidP="00F66B91">
      <w:pPr>
        <w:ind w:firstLine="0"/>
        <w:jc w:val="center"/>
        <w:rPr>
          <w:spacing w:val="6"/>
          <w:sz w:val="16"/>
          <w:szCs w:val="16"/>
        </w:rPr>
      </w:pPr>
    </w:p>
    <w:p w:rsidR="002A1A5F" w:rsidRPr="00EC7E55" w:rsidRDefault="002A1A5F" w:rsidP="00DA059B">
      <w:pPr>
        <w:ind w:firstLine="0"/>
        <w:jc w:val="center"/>
        <w:rPr>
          <w:spacing w:val="6"/>
        </w:rPr>
      </w:pPr>
      <w:r w:rsidRPr="00D85144">
        <w:rPr>
          <w:i/>
          <w:spacing w:val="6"/>
        </w:rPr>
        <w:t>П</w:t>
      </w:r>
      <w:r w:rsidRPr="00D85144">
        <w:rPr>
          <w:i/>
          <w:spacing w:val="6"/>
          <w:vertAlign w:val="subscript"/>
        </w:rPr>
        <w:t>н/о</w:t>
      </w:r>
      <w:r w:rsidRPr="00EC7E55">
        <w:rPr>
          <w:spacing w:val="6"/>
          <w:vertAlign w:val="subscript"/>
        </w:rPr>
        <w:t xml:space="preserve"> </w:t>
      </w:r>
      <w:r w:rsidRPr="00EC7E55">
        <w:rPr>
          <w:spacing w:val="6"/>
        </w:rPr>
        <w:t xml:space="preserve">= </w:t>
      </w:r>
      <w:r w:rsidR="00165A2B" w:rsidRPr="00EC7E55">
        <w:rPr>
          <w:spacing w:val="6"/>
        </w:rPr>
        <w:t>150</w:t>
      </w:r>
      <w:r w:rsidR="00DA059B">
        <w:rPr>
          <w:spacing w:val="6"/>
        </w:rPr>
        <w:t xml:space="preserve"> </w:t>
      </w:r>
      <w:r w:rsidR="00165A2B" w:rsidRPr="00EC7E55">
        <w:rPr>
          <w:spacing w:val="6"/>
        </w:rPr>
        <w:t>198,3</w:t>
      </w:r>
      <w:r w:rsidR="001F4FF8">
        <w:rPr>
          <w:spacing w:val="6"/>
        </w:rPr>
        <w:t> – </w:t>
      </w:r>
      <w:r w:rsidR="00165A2B" w:rsidRPr="00EC7E55">
        <w:rPr>
          <w:spacing w:val="6"/>
        </w:rPr>
        <w:t>4821</w:t>
      </w:r>
      <w:r w:rsidR="00DA059B">
        <w:rPr>
          <w:spacing w:val="6"/>
        </w:rPr>
        <w:t> </w:t>
      </w:r>
      <w:r w:rsidR="00133FDF" w:rsidRPr="00EC7E55">
        <w:rPr>
          <w:spacing w:val="6"/>
        </w:rPr>
        <w:t>=</w:t>
      </w:r>
      <w:r w:rsidR="00DA059B">
        <w:rPr>
          <w:spacing w:val="6"/>
        </w:rPr>
        <w:t> </w:t>
      </w:r>
      <w:r w:rsidR="00165A2B" w:rsidRPr="00EC7E55">
        <w:rPr>
          <w:spacing w:val="6"/>
        </w:rPr>
        <w:t>145</w:t>
      </w:r>
      <w:r w:rsidR="00DA059B">
        <w:rPr>
          <w:spacing w:val="6"/>
        </w:rPr>
        <w:t xml:space="preserve"> </w:t>
      </w:r>
      <w:r w:rsidR="00165A2B" w:rsidRPr="00EC7E55">
        <w:rPr>
          <w:spacing w:val="6"/>
        </w:rPr>
        <w:t>377,3</w:t>
      </w:r>
      <w:r w:rsidRPr="00EC7E55">
        <w:rPr>
          <w:spacing w:val="6"/>
        </w:rPr>
        <w:t xml:space="preserve"> тыс. р.</w:t>
      </w:r>
    </w:p>
    <w:p w:rsidR="00133FDF" w:rsidRPr="001F4FF8" w:rsidRDefault="00133FDF">
      <w:pPr>
        <w:rPr>
          <w:spacing w:val="6"/>
          <w:sz w:val="16"/>
          <w:szCs w:val="16"/>
        </w:rPr>
      </w:pPr>
    </w:p>
    <w:p w:rsidR="002A1A5F" w:rsidRDefault="002A1A5F">
      <w:pPr>
        <w:rPr>
          <w:spacing w:val="6"/>
        </w:rPr>
      </w:pPr>
      <w:r w:rsidRPr="00EC7E55">
        <w:rPr>
          <w:spacing w:val="6"/>
        </w:rPr>
        <w:t>Рассчитываем налог на прибыль (</w:t>
      </w:r>
      <w:r w:rsidRPr="001F4FF8">
        <w:rPr>
          <w:i/>
          <w:spacing w:val="6"/>
        </w:rPr>
        <w:t>Н</w:t>
      </w:r>
      <w:r w:rsidR="00133FDF" w:rsidRPr="001F4FF8">
        <w:rPr>
          <w:i/>
          <w:spacing w:val="6"/>
          <w:vertAlign w:val="subscript"/>
        </w:rPr>
        <w:t>пр</w:t>
      </w:r>
      <w:r w:rsidRPr="00EC7E55">
        <w:rPr>
          <w:spacing w:val="6"/>
        </w:rPr>
        <w:t>), который принят в</w:t>
      </w:r>
      <w:r w:rsidR="007B3BA0">
        <w:rPr>
          <w:spacing w:val="6"/>
        </w:rPr>
        <w:t> </w:t>
      </w:r>
      <w:r w:rsidRPr="00EC7E55">
        <w:rPr>
          <w:spacing w:val="6"/>
        </w:rPr>
        <w:t>размере 2</w:t>
      </w:r>
      <w:r w:rsidR="000A1940" w:rsidRPr="00EC7E55">
        <w:rPr>
          <w:spacing w:val="6"/>
        </w:rPr>
        <w:t>0</w:t>
      </w:r>
      <w:r w:rsidRPr="00EC7E55">
        <w:rPr>
          <w:spacing w:val="6"/>
        </w:rPr>
        <w:t>% от налогооблагаемой прибыли: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2A1A5F" w:rsidRDefault="002A1A5F" w:rsidP="007B3BA0">
      <w:pPr>
        <w:jc w:val="right"/>
        <w:rPr>
          <w:spacing w:val="6"/>
        </w:rPr>
      </w:pPr>
      <w:r w:rsidRPr="00D85144">
        <w:rPr>
          <w:i/>
          <w:spacing w:val="6"/>
        </w:rPr>
        <w:t>Н</w:t>
      </w:r>
      <w:r w:rsidR="00133FDF" w:rsidRPr="00D85144">
        <w:rPr>
          <w:i/>
          <w:spacing w:val="6"/>
          <w:vertAlign w:val="subscript"/>
        </w:rPr>
        <w:t>пр</w:t>
      </w:r>
      <w:r w:rsidRPr="00D85144">
        <w:rPr>
          <w:i/>
          <w:spacing w:val="6"/>
          <w:vertAlign w:val="subscript"/>
        </w:rPr>
        <w:t xml:space="preserve"> </w:t>
      </w:r>
      <w:r w:rsidRPr="00D85144">
        <w:rPr>
          <w:i/>
          <w:spacing w:val="6"/>
        </w:rPr>
        <w:t>= П</w:t>
      </w:r>
      <w:r w:rsidRPr="00D85144">
        <w:rPr>
          <w:i/>
          <w:spacing w:val="6"/>
          <w:vertAlign w:val="subscript"/>
        </w:rPr>
        <w:t>н/</w:t>
      </w:r>
      <w:r w:rsidRPr="00EC7E55">
        <w:rPr>
          <w:spacing w:val="6"/>
          <w:vertAlign w:val="subscript"/>
        </w:rPr>
        <w:t>о</w:t>
      </w:r>
      <w:r w:rsidR="001F4FF8">
        <w:rPr>
          <w:spacing w:val="6"/>
          <w:vertAlign w:val="subscript"/>
        </w:rPr>
        <w:t> </w:t>
      </w:r>
      <w:r w:rsidRPr="00EC7E55">
        <w:rPr>
          <w:spacing w:val="6"/>
        </w:rPr>
        <w:t>· 0,2</w:t>
      </w:r>
      <w:r w:rsidR="000A1940" w:rsidRPr="00EC7E55">
        <w:rPr>
          <w:spacing w:val="6"/>
        </w:rPr>
        <w:t>0</w:t>
      </w:r>
      <w:r w:rsidR="00133FDF" w:rsidRPr="00EC7E55">
        <w:rPr>
          <w:spacing w:val="6"/>
        </w:rPr>
        <w:t>.</w:t>
      </w:r>
      <w:r w:rsidR="007B3BA0">
        <w:rPr>
          <w:spacing w:val="6"/>
        </w:rPr>
        <w:t xml:space="preserve">     </w:t>
      </w:r>
      <w:r w:rsidR="00DA059B">
        <w:rPr>
          <w:spacing w:val="6"/>
        </w:rPr>
        <w:t xml:space="preserve">           </w:t>
      </w:r>
      <w:r w:rsidR="000B381F">
        <w:rPr>
          <w:spacing w:val="6"/>
        </w:rPr>
        <w:t xml:space="preserve">  </w:t>
      </w:r>
      <w:r w:rsidR="007B3BA0">
        <w:rPr>
          <w:spacing w:val="6"/>
        </w:rPr>
        <w:t xml:space="preserve">      </w:t>
      </w:r>
      <w:r w:rsidR="00133FDF" w:rsidRPr="00EC7E55">
        <w:rPr>
          <w:spacing w:val="6"/>
        </w:rPr>
        <w:t xml:space="preserve">      (4.</w:t>
      </w:r>
      <w:r w:rsidR="000B381F">
        <w:rPr>
          <w:spacing w:val="6"/>
        </w:rPr>
        <w:t>9</w:t>
      </w:r>
      <w:r w:rsidR="00133FDF" w:rsidRPr="00EC7E55">
        <w:rPr>
          <w:spacing w:val="6"/>
        </w:rPr>
        <w:t>)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0A1940" w:rsidRDefault="000A1940">
      <w:pPr>
        <w:rPr>
          <w:spacing w:val="6"/>
        </w:rPr>
      </w:pPr>
      <w:r w:rsidRPr="00EC7E55">
        <w:rPr>
          <w:spacing w:val="6"/>
        </w:rPr>
        <w:t>Тогда налог на прибыль составит: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2A1A5F" w:rsidRPr="001F4FF8" w:rsidRDefault="002A1A5F" w:rsidP="00DA059B">
      <w:pPr>
        <w:ind w:firstLine="0"/>
        <w:jc w:val="center"/>
        <w:rPr>
          <w:spacing w:val="2"/>
        </w:rPr>
      </w:pPr>
      <w:r w:rsidRPr="001F4FF8">
        <w:rPr>
          <w:i/>
          <w:spacing w:val="2"/>
        </w:rPr>
        <w:t>Н</w:t>
      </w:r>
      <w:r w:rsidR="00133FDF" w:rsidRPr="001F4FF8">
        <w:rPr>
          <w:i/>
          <w:spacing w:val="2"/>
          <w:vertAlign w:val="subscript"/>
        </w:rPr>
        <w:t>пр</w:t>
      </w:r>
      <w:r w:rsidRPr="001F4FF8">
        <w:rPr>
          <w:spacing w:val="2"/>
          <w:vertAlign w:val="subscript"/>
        </w:rPr>
        <w:t xml:space="preserve"> </w:t>
      </w:r>
      <w:r w:rsidRPr="001F4FF8">
        <w:rPr>
          <w:spacing w:val="2"/>
        </w:rPr>
        <w:t xml:space="preserve">= </w:t>
      </w:r>
      <w:r w:rsidR="00165A2B" w:rsidRPr="001F4FF8">
        <w:rPr>
          <w:spacing w:val="2"/>
        </w:rPr>
        <w:t>145</w:t>
      </w:r>
      <w:r w:rsidR="00DA059B" w:rsidRPr="001F4FF8">
        <w:rPr>
          <w:spacing w:val="2"/>
        </w:rPr>
        <w:t xml:space="preserve"> </w:t>
      </w:r>
      <w:r w:rsidR="00165A2B" w:rsidRPr="001F4FF8">
        <w:rPr>
          <w:spacing w:val="2"/>
        </w:rPr>
        <w:t>377,3</w:t>
      </w:r>
      <w:r w:rsidR="00133FDF" w:rsidRPr="001F4FF8">
        <w:rPr>
          <w:spacing w:val="2"/>
        </w:rPr>
        <w:t>·</w:t>
      </w:r>
      <w:r w:rsidR="0069553C" w:rsidRPr="001F4FF8">
        <w:rPr>
          <w:spacing w:val="2"/>
        </w:rPr>
        <w:t> </w:t>
      </w:r>
      <w:r w:rsidR="00133FDF" w:rsidRPr="001F4FF8">
        <w:rPr>
          <w:spacing w:val="2"/>
        </w:rPr>
        <w:t>0,2</w:t>
      </w:r>
      <w:r w:rsidR="0069553C" w:rsidRPr="001F4FF8">
        <w:rPr>
          <w:spacing w:val="2"/>
        </w:rPr>
        <w:t> </w:t>
      </w:r>
      <w:r w:rsidR="00133FDF" w:rsidRPr="001F4FF8">
        <w:rPr>
          <w:spacing w:val="2"/>
        </w:rPr>
        <w:t>=</w:t>
      </w:r>
      <w:r w:rsidR="0069553C" w:rsidRPr="001F4FF8">
        <w:rPr>
          <w:spacing w:val="2"/>
        </w:rPr>
        <w:t> </w:t>
      </w:r>
      <w:r w:rsidR="00165A2B" w:rsidRPr="001F4FF8">
        <w:rPr>
          <w:spacing w:val="2"/>
        </w:rPr>
        <w:t>29</w:t>
      </w:r>
      <w:r w:rsidR="00DA059B" w:rsidRPr="001F4FF8">
        <w:rPr>
          <w:spacing w:val="2"/>
        </w:rPr>
        <w:t xml:space="preserve"> </w:t>
      </w:r>
      <w:r w:rsidR="00165A2B" w:rsidRPr="001F4FF8">
        <w:rPr>
          <w:spacing w:val="2"/>
        </w:rPr>
        <w:t>075,46</w:t>
      </w:r>
      <w:r w:rsidRPr="001F4FF8">
        <w:rPr>
          <w:spacing w:val="2"/>
        </w:rPr>
        <w:t xml:space="preserve"> тыс. р.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2A1A5F" w:rsidRDefault="002A1A5F">
      <w:pPr>
        <w:rPr>
          <w:spacing w:val="6"/>
        </w:rPr>
      </w:pPr>
      <w:bookmarkStart w:id="26" w:name="_Toc130890562"/>
      <w:r w:rsidRPr="00EC7E55">
        <w:rPr>
          <w:spacing w:val="6"/>
        </w:rPr>
        <w:t>Прибыль, которая остается в распоряжении предприятия после уплаты налога на прибыль, называется чист</w:t>
      </w:r>
      <w:r w:rsidR="00133FDF" w:rsidRPr="00EC7E55">
        <w:rPr>
          <w:spacing w:val="6"/>
        </w:rPr>
        <w:t>ой</w:t>
      </w:r>
      <w:r w:rsidRPr="00EC7E55">
        <w:rPr>
          <w:spacing w:val="6"/>
        </w:rPr>
        <w:t xml:space="preserve"> при</w:t>
      </w:r>
      <w:r w:rsidR="007B3BA0">
        <w:rPr>
          <w:spacing w:val="6"/>
        </w:rPr>
        <w:t>-</w:t>
      </w:r>
      <w:r w:rsidRPr="00EC7E55">
        <w:rPr>
          <w:spacing w:val="6"/>
        </w:rPr>
        <w:t>быль</w:t>
      </w:r>
      <w:r w:rsidR="00133FDF" w:rsidRPr="00EC7E55">
        <w:rPr>
          <w:spacing w:val="6"/>
        </w:rPr>
        <w:t>ю</w:t>
      </w:r>
      <w:r w:rsidRPr="00EC7E55">
        <w:rPr>
          <w:spacing w:val="6"/>
        </w:rPr>
        <w:t>:</w:t>
      </w:r>
    </w:p>
    <w:p w:rsidR="007B3BA0" w:rsidRPr="001F4FF8" w:rsidRDefault="007B3BA0" w:rsidP="007B3BA0">
      <w:pPr>
        <w:ind w:firstLine="0"/>
        <w:jc w:val="center"/>
        <w:rPr>
          <w:spacing w:val="6"/>
          <w:sz w:val="16"/>
          <w:szCs w:val="16"/>
        </w:rPr>
      </w:pPr>
    </w:p>
    <w:p w:rsidR="002A1A5F" w:rsidRDefault="002A1A5F" w:rsidP="007B3BA0">
      <w:pPr>
        <w:ind w:firstLine="426"/>
        <w:jc w:val="right"/>
        <w:rPr>
          <w:spacing w:val="6"/>
        </w:rPr>
      </w:pPr>
      <w:r w:rsidRPr="00D85144">
        <w:rPr>
          <w:i/>
          <w:spacing w:val="6"/>
        </w:rPr>
        <w:t>П</w:t>
      </w:r>
      <w:r w:rsidR="00133FDF" w:rsidRPr="00D85144">
        <w:rPr>
          <w:i/>
          <w:spacing w:val="6"/>
          <w:vertAlign w:val="subscript"/>
        </w:rPr>
        <w:t>ч</w:t>
      </w:r>
      <w:r w:rsidRPr="00D85144">
        <w:rPr>
          <w:i/>
          <w:spacing w:val="6"/>
          <w:vertAlign w:val="subscript"/>
        </w:rPr>
        <w:t xml:space="preserve"> </w:t>
      </w:r>
      <w:r w:rsidRPr="00D85144">
        <w:rPr>
          <w:i/>
          <w:spacing w:val="6"/>
        </w:rPr>
        <w:t>= П</w:t>
      </w:r>
      <w:r w:rsidRPr="00D85144">
        <w:rPr>
          <w:i/>
          <w:spacing w:val="6"/>
          <w:vertAlign w:val="subscript"/>
        </w:rPr>
        <w:t>н/о</w:t>
      </w:r>
      <w:r w:rsidRPr="00EC7E55">
        <w:rPr>
          <w:spacing w:val="6"/>
          <w:vertAlign w:val="subscript"/>
        </w:rPr>
        <w:t xml:space="preserve"> </w:t>
      </w:r>
      <w:r w:rsidRPr="00EC7E55">
        <w:rPr>
          <w:spacing w:val="6"/>
        </w:rPr>
        <w:t xml:space="preserve">– </w:t>
      </w:r>
      <w:r w:rsidRPr="0069553C">
        <w:rPr>
          <w:i/>
          <w:spacing w:val="6"/>
        </w:rPr>
        <w:t>Н</w:t>
      </w:r>
      <w:r w:rsidR="00133FDF" w:rsidRPr="001F4FF8">
        <w:rPr>
          <w:i/>
          <w:spacing w:val="6"/>
          <w:vertAlign w:val="subscript"/>
        </w:rPr>
        <w:t>пр</w:t>
      </w:r>
      <w:r w:rsidR="00A74F19" w:rsidRPr="00EC7E55">
        <w:rPr>
          <w:spacing w:val="6"/>
        </w:rPr>
        <w:t>;</w:t>
      </w:r>
      <w:r w:rsidRPr="00EC7E55">
        <w:rPr>
          <w:spacing w:val="6"/>
          <w:vertAlign w:val="subscript"/>
        </w:rPr>
        <w:t xml:space="preserve">   </w:t>
      </w:r>
      <w:r w:rsidR="002B71F5" w:rsidRPr="00EC7E55">
        <w:rPr>
          <w:spacing w:val="6"/>
          <w:vertAlign w:val="subscript"/>
        </w:rPr>
        <w:t xml:space="preserve">                                        </w:t>
      </w:r>
      <w:r w:rsidRPr="00EC7E55">
        <w:rPr>
          <w:spacing w:val="6"/>
          <w:vertAlign w:val="subscript"/>
        </w:rPr>
        <w:t xml:space="preserve"> </w:t>
      </w:r>
      <w:r w:rsidRPr="00EC7E55">
        <w:rPr>
          <w:spacing w:val="6"/>
        </w:rPr>
        <w:t>(4.</w:t>
      </w:r>
      <w:r w:rsidR="003A325D" w:rsidRPr="00EC7E55">
        <w:rPr>
          <w:spacing w:val="6"/>
        </w:rPr>
        <w:t>1</w:t>
      </w:r>
      <w:r w:rsidR="000B381F">
        <w:rPr>
          <w:spacing w:val="6"/>
        </w:rPr>
        <w:t>0</w:t>
      </w:r>
      <w:r w:rsidRPr="00EC7E55">
        <w:rPr>
          <w:spacing w:val="6"/>
        </w:rPr>
        <w:t>)</w:t>
      </w:r>
    </w:p>
    <w:p w:rsidR="007B3BA0" w:rsidRPr="001F4FF8" w:rsidRDefault="007B3BA0" w:rsidP="007B3BA0">
      <w:pPr>
        <w:ind w:firstLine="0"/>
        <w:jc w:val="center"/>
        <w:rPr>
          <w:spacing w:val="6"/>
          <w:sz w:val="16"/>
          <w:szCs w:val="16"/>
        </w:rPr>
      </w:pPr>
    </w:p>
    <w:p w:rsidR="000A1940" w:rsidRDefault="000A1940">
      <w:pPr>
        <w:rPr>
          <w:spacing w:val="6"/>
        </w:rPr>
      </w:pPr>
      <w:r w:rsidRPr="00EC7E55">
        <w:rPr>
          <w:spacing w:val="6"/>
        </w:rPr>
        <w:t>Тогда чистая прибыль составит: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2A1A5F" w:rsidRPr="001F4FF8" w:rsidRDefault="002A1A5F" w:rsidP="00DA059B">
      <w:pPr>
        <w:ind w:firstLine="0"/>
        <w:jc w:val="center"/>
        <w:rPr>
          <w:spacing w:val="2"/>
        </w:rPr>
      </w:pPr>
      <w:r w:rsidRPr="001F4FF8">
        <w:rPr>
          <w:i/>
          <w:spacing w:val="2"/>
        </w:rPr>
        <w:t>П</w:t>
      </w:r>
      <w:r w:rsidR="00133FDF" w:rsidRPr="001F4FF8">
        <w:rPr>
          <w:i/>
          <w:spacing w:val="2"/>
          <w:vertAlign w:val="subscript"/>
        </w:rPr>
        <w:t>ч</w:t>
      </w:r>
      <w:r w:rsidRPr="001F4FF8">
        <w:rPr>
          <w:i/>
          <w:spacing w:val="2"/>
          <w:vertAlign w:val="subscript"/>
        </w:rPr>
        <w:t xml:space="preserve"> </w:t>
      </w:r>
      <w:r w:rsidRPr="001F4FF8">
        <w:rPr>
          <w:i/>
          <w:spacing w:val="2"/>
        </w:rPr>
        <w:t>=</w:t>
      </w:r>
      <w:r w:rsidRPr="001F4FF8">
        <w:rPr>
          <w:spacing w:val="2"/>
        </w:rPr>
        <w:t xml:space="preserve"> </w:t>
      </w:r>
      <w:r w:rsidR="00165A2B" w:rsidRPr="001F4FF8">
        <w:rPr>
          <w:spacing w:val="2"/>
        </w:rPr>
        <w:t>145</w:t>
      </w:r>
      <w:r w:rsidR="0069553C" w:rsidRPr="001F4FF8">
        <w:rPr>
          <w:spacing w:val="2"/>
        </w:rPr>
        <w:t xml:space="preserve"> </w:t>
      </w:r>
      <w:r w:rsidR="00165A2B" w:rsidRPr="001F4FF8">
        <w:rPr>
          <w:spacing w:val="2"/>
        </w:rPr>
        <w:t>377,3</w:t>
      </w:r>
      <w:r w:rsidR="0069553C" w:rsidRPr="001F4FF8">
        <w:rPr>
          <w:spacing w:val="2"/>
        </w:rPr>
        <w:t> – </w:t>
      </w:r>
      <w:r w:rsidR="00165A2B" w:rsidRPr="001F4FF8">
        <w:rPr>
          <w:spacing w:val="2"/>
        </w:rPr>
        <w:t>29</w:t>
      </w:r>
      <w:r w:rsidR="0069553C" w:rsidRPr="001F4FF8">
        <w:rPr>
          <w:spacing w:val="2"/>
        </w:rPr>
        <w:t xml:space="preserve"> </w:t>
      </w:r>
      <w:r w:rsidR="00165A2B" w:rsidRPr="001F4FF8">
        <w:rPr>
          <w:spacing w:val="2"/>
        </w:rPr>
        <w:t>075,46</w:t>
      </w:r>
      <w:r w:rsidR="0069553C" w:rsidRPr="001F4FF8">
        <w:rPr>
          <w:spacing w:val="2"/>
        </w:rPr>
        <w:t> </w:t>
      </w:r>
      <w:r w:rsidR="00133FDF" w:rsidRPr="001F4FF8">
        <w:rPr>
          <w:spacing w:val="2"/>
        </w:rPr>
        <w:t>=</w:t>
      </w:r>
      <w:r w:rsidR="0069553C" w:rsidRPr="001F4FF8">
        <w:rPr>
          <w:spacing w:val="2"/>
        </w:rPr>
        <w:t> </w:t>
      </w:r>
      <w:r w:rsidR="00165A2B" w:rsidRPr="001F4FF8">
        <w:rPr>
          <w:spacing w:val="2"/>
        </w:rPr>
        <w:t>116</w:t>
      </w:r>
      <w:r w:rsidR="0069553C" w:rsidRPr="001F4FF8">
        <w:rPr>
          <w:spacing w:val="2"/>
        </w:rPr>
        <w:t xml:space="preserve"> </w:t>
      </w:r>
      <w:r w:rsidR="00165A2B" w:rsidRPr="001F4FF8">
        <w:rPr>
          <w:spacing w:val="2"/>
        </w:rPr>
        <w:t>301,84</w:t>
      </w:r>
      <w:r w:rsidRPr="001F4FF8">
        <w:rPr>
          <w:spacing w:val="2"/>
        </w:rPr>
        <w:t xml:space="preserve"> тыс. р.</w:t>
      </w:r>
    </w:p>
    <w:p w:rsidR="007B3BA0" w:rsidRPr="00EC7E55" w:rsidRDefault="007B3BA0" w:rsidP="007B3BA0">
      <w:pPr>
        <w:ind w:firstLine="0"/>
        <w:jc w:val="center"/>
        <w:rPr>
          <w:spacing w:val="6"/>
          <w:sz w:val="10"/>
          <w:szCs w:val="10"/>
        </w:rPr>
      </w:pPr>
    </w:p>
    <w:p w:rsidR="002A1A5F" w:rsidRPr="00EC7E55" w:rsidRDefault="002A1A5F">
      <w:pPr>
        <w:rPr>
          <w:spacing w:val="6"/>
        </w:rPr>
      </w:pPr>
      <w:r w:rsidRPr="00EC7E55">
        <w:rPr>
          <w:spacing w:val="6"/>
        </w:rPr>
        <w:t>В современных условиях только прибыль является усл</w:t>
      </w:r>
      <w:r w:rsidRPr="00EC7E55">
        <w:rPr>
          <w:spacing w:val="6"/>
        </w:rPr>
        <w:t>о</w:t>
      </w:r>
      <w:r w:rsidRPr="00EC7E55">
        <w:rPr>
          <w:spacing w:val="6"/>
        </w:rPr>
        <w:t>вием развития предприятия и коллектива его работников. За счет прибыли формируются все фонды, предусмотренные уставом организации, проводится реконструкция, технич</w:t>
      </w:r>
      <w:r w:rsidRPr="00EC7E55">
        <w:rPr>
          <w:spacing w:val="6"/>
        </w:rPr>
        <w:t>е</w:t>
      </w:r>
      <w:r w:rsidRPr="00EC7E55">
        <w:rPr>
          <w:spacing w:val="6"/>
        </w:rPr>
        <w:t>ское перевооружение, внедрение научно-технических до</w:t>
      </w:r>
      <w:r w:rsidRPr="00EC7E55">
        <w:rPr>
          <w:spacing w:val="6"/>
        </w:rPr>
        <w:t>с</w:t>
      </w:r>
      <w:r w:rsidRPr="00EC7E55">
        <w:rPr>
          <w:spacing w:val="6"/>
        </w:rPr>
        <w:t>тижений, решаются социальные программы</w:t>
      </w:r>
      <w:r w:rsidR="009B122D" w:rsidRPr="00EC7E55">
        <w:rPr>
          <w:spacing w:val="6"/>
        </w:rPr>
        <w:t>, выплачиваются дивиденды</w:t>
      </w:r>
      <w:r w:rsidRPr="00EC7E55">
        <w:rPr>
          <w:spacing w:val="6"/>
        </w:rPr>
        <w:t>.</w:t>
      </w:r>
    </w:p>
    <w:p w:rsidR="00166CDD" w:rsidRPr="00166CDD" w:rsidRDefault="00166CDD" w:rsidP="00166CDD">
      <w:pPr>
        <w:pStyle w:val="1"/>
        <w:pageBreakBefore/>
        <w:ind w:left="657" w:hanging="232"/>
        <w:jc w:val="left"/>
        <w:rPr>
          <w:spacing w:val="2"/>
        </w:rPr>
      </w:pPr>
      <w:bookmarkStart w:id="27" w:name="_Toc282522532"/>
      <w:r>
        <w:rPr>
          <w:spacing w:val="4"/>
        </w:rPr>
        <w:lastRenderedPageBreak/>
        <w:t>5</w:t>
      </w:r>
      <w:r w:rsidRPr="00530ECE">
        <w:rPr>
          <w:spacing w:val="4"/>
        </w:rPr>
        <w:t>.</w:t>
      </w:r>
      <w:r w:rsidRPr="00530ECE">
        <w:rPr>
          <w:spacing w:val="4"/>
        </w:rPr>
        <w:tab/>
      </w:r>
      <w:r w:rsidRPr="00166CDD">
        <w:rPr>
          <w:spacing w:val="2"/>
        </w:rPr>
        <w:t>ЭКОНОМИЧЕСКИЕ И ФИНАНСОВЫЕ ПОКАЗАТЕЛИ ПРОЕКТА</w:t>
      </w:r>
    </w:p>
    <w:bookmarkEnd w:id="27"/>
    <w:p w:rsidR="00133FDF" w:rsidRDefault="00133FDF">
      <w:r w:rsidRPr="002C389D">
        <w:t>Результаты расчетов вносятся в сводную табл</w:t>
      </w:r>
      <w:r w:rsidR="00224A3B">
        <w:t>.</w:t>
      </w:r>
      <w:r w:rsidRPr="002C389D">
        <w:t xml:space="preserve"> 13.</w:t>
      </w:r>
    </w:p>
    <w:p w:rsidR="00224A3B" w:rsidRPr="00224A3B" w:rsidRDefault="00224A3B">
      <w:pPr>
        <w:rPr>
          <w:sz w:val="12"/>
          <w:szCs w:val="12"/>
        </w:rPr>
      </w:pPr>
    </w:p>
    <w:p w:rsidR="00224A3B" w:rsidRDefault="00133FDF" w:rsidP="00224A3B">
      <w:pPr>
        <w:ind w:left="1418" w:hanging="1418"/>
        <w:jc w:val="right"/>
      </w:pPr>
      <w:r w:rsidRPr="002C389D">
        <w:t>Таблица 13</w:t>
      </w:r>
    </w:p>
    <w:p w:rsidR="00224A3B" w:rsidRDefault="00133FDF" w:rsidP="00224A3B">
      <w:pPr>
        <w:ind w:firstLine="0"/>
        <w:jc w:val="center"/>
      </w:pPr>
      <w:r w:rsidRPr="002C389D">
        <w:t>Экономические и финансовые</w:t>
      </w:r>
    </w:p>
    <w:p w:rsidR="00133FDF" w:rsidRDefault="00133FDF" w:rsidP="00224A3B">
      <w:pPr>
        <w:ind w:firstLine="0"/>
        <w:jc w:val="center"/>
      </w:pPr>
      <w:r w:rsidRPr="002C389D">
        <w:t>показатели проекта</w:t>
      </w:r>
      <w:r w:rsidR="00224A3B">
        <w:t xml:space="preserve"> </w:t>
      </w:r>
      <w:r w:rsidRPr="002C389D">
        <w:t>за первый год</w:t>
      </w:r>
    </w:p>
    <w:p w:rsidR="00224A3B" w:rsidRPr="00224A3B" w:rsidRDefault="00224A3B" w:rsidP="00224A3B">
      <w:pPr>
        <w:rPr>
          <w:sz w:val="8"/>
          <w:szCs w:val="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3828"/>
        <w:gridCol w:w="992"/>
        <w:gridCol w:w="1340"/>
      </w:tblGrid>
      <w:tr w:rsidR="00AE051A" w:rsidRPr="000F10B3" w:rsidTr="00CA01D6">
        <w:trPr>
          <w:trHeight w:val="621"/>
        </w:trPr>
        <w:tc>
          <w:tcPr>
            <w:tcW w:w="3828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Наименование</w:t>
            </w:r>
            <w:r w:rsidR="00224A3B">
              <w:rPr>
                <w:sz w:val="20"/>
                <w:szCs w:val="20"/>
              </w:rPr>
              <w:t xml:space="preserve"> </w:t>
            </w:r>
            <w:r w:rsidRPr="000F10B3">
              <w:rPr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 xml:space="preserve">Ед. </w:t>
            </w:r>
            <w:r w:rsidR="00224A3B">
              <w:rPr>
                <w:sz w:val="20"/>
                <w:szCs w:val="20"/>
              </w:rPr>
              <w:t xml:space="preserve"> </w:t>
            </w:r>
            <w:r w:rsidR="00224A3B">
              <w:rPr>
                <w:sz w:val="20"/>
                <w:szCs w:val="20"/>
              </w:rPr>
              <w:br/>
            </w:r>
            <w:r w:rsidRPr="000F10B3">
              <w:rPr>
                <w:sz w:val="20"/>
                <w:szCs w:val="20"/>
              </w:rPr>
              <w:t>изм.</w:t>
            </w:r>
          </w:p>
        </w:tc>
        <w:tc>
          <w:tcPr>
            <w:tcW w:w="1340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Значения</w:t>
            </w:r>
            <w:r w:rsidR="00224A3B" w:rsidRPr="000F10B3">
              <w:rPr>
                <w:sz w:val="20"/>
                <w:szCs w:val="20"/>
              </w:rPr>
              <w:t xml:space="preserve"> показателей</w:t>
            </w:r>
          </w:p>
        </w:tc>
      </w:tr>
      <w:tr w:rsidR="00AE051A" w:rsidRPr="000F10B3" w:rsidTr="00224A3B">
        <w:trPr>
          <w:trHeight w:val="310"/>
        </w:trPr>
        <w:tc>
          <w:tcPr>
            <w:tcW w:w="3828" w:type="dxa"/>
            <w:vAlign w:val="center"/>
          </w:tcPr>
          <w:p w:rsidR="00AE051A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AE051A" w:rsidRPr="000F10B3" w:rsidRDefault="00701264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244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700</w:t>
            </w:r>
          </w:p>
        </w:tc>
      </w:tr>
      <w:tr w:rsidR="00AE051A" w:rsidRPr="000F10B3" w:rsidTr="00224A3B">
        <w:trPr>
          <w:trHeight w:val="310"/>
        </w:trPr>
        <w:tc>
          <w:tcPr>
            <w:tcW w:w="3828" w:type="dxa"/>
            <w:vAlign w:val="center"/>
          </w:tcPr>
          <w:p w:rsidR="00AE051A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Объем реализованной продукции</w:t>
            </w:r>
          </w:p>
        </w:tc>
        <w:tc>
          <w:tcPr>
            <w:tcW w:w="992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м</w:t>
            </w:r>
            <w:r w:rsidRPr="000F10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0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90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 xml:space="preserve">Стоимость </w:t>
            </w:r>
            <w:r w:rsidRPr="00CA01D6">
              <w:rPr>
                <w:i/>
                <w:sz w:val="20"/>
                <w:szCs w:val="20"/>
              </w:rPr>
              <w:t>ОПФ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241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050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42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424,5</w:t>
            </w:r>
          </w:p>
        </w:tc>
      </w:tr>
      <w:tr w:rsidR="00AE051A" w:rsidRPr="000F10B3" w:rsidTr="00224A3B">
        <w:trPr>
          <w:trHeight w:val="310"/>
        </w:trPr>
        <w:tc>
          <w:tcPr>
            <w:tcW w:w="3828" w:type="dxa"/>
            <w:vAlign w:val="center"/>
          </w:tcPr>
          <w:p w:rsidR="00AE051A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 xml:space="preserve">Численность работников, всего: </w:t>
            </w:r>
            <w:r w:rsidR="001F4FF8">
              <w:rPr>
                <w:sz w:val="20"/>
                <w:szCs w:val="20"/>
              </w:rPr>
              <w:br/>
            </w:r>
            <w:r w:rsidRPr="000F10B3">
              <w:rPr>
                <w:sz w:val="20"/>
                <w:szCs w:val="20"/>
              </w:rPr>
              <w:t>в т.ч.</w:t>
            </w:r>
            <w:r w:rsidR="000E36B7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AE051A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чел.</w:t>
            </w:r>
          </w:p>
          <w:p w:rsidR="001F4FF8" w:rsidRPr="000F10B3" w:rsidRDefault="001F4FF8" w:rsidP="00224A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E051A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233</w:t>
            </w:r>
          </w:p>
          <w:p w:rsidR="001F4FF8" w:rsidRPr="000F10B3" w:rsidRDefault="001F4FF8" w:rsidP="00224A3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051A" w:rsidRPr="000F10B3" w:rsidTr="00224A3B">
        <w:trPr>
          <w:trHeight w:val="310"/>
        </w:trPr>
        <w:tc>
          <w:tcPr>
            <w:tcW w:w="3828" w:type="dxa"/>
            <w:vAlign w:val="center"/>
          </w:tcPr>
          <w:p w:rsidR="00AE051A" w:rsidRPr="000F10B3" w:rsidRDefault="00701264" w:rsidP="00CA01D6">
            <w:pPr>
              <w:ind w:left="112"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– основные рабочие</w:t>
            </w:r>
          </w:p>
        </w:tc>
        <w:tc>
          <w:tcPr>
            <w:tcW w:w="992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чел.</w:t>
            </w:r>
          </w:p>
        </w:tc>
        <w:tc>
          <w:tcPr>
            <w:tcW w:w="1340" w:type="dxa"/>
            <w:vAlign w:val="center"/>
          </w:tcPr>
          <w:p w:rsidR="00AE051A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129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CA01D6">
            <w:pPr>
              <w:ind w:left="112"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– вспомогательные рабочие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чел.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46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CA01D6">
            <w:pPr>
              <w:ind w:left="112"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– ИТР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чел.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58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Объем товарной продукции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165A2B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984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635,1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Объем реализованной продукции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165A2B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984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635,1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Себестоимость продукции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165A2B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834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436,8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Затраты на 1 рубль товарной продукции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р.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0,85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165A2B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150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198,3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тыс. р.</w:t>
            </w:r>
          </w:p>
        </w:tc>
        <w:tc>
          <w:tcPr>
            <w:tcW w:w="1340" w:type="dxa"/>
            <w:vAlign w:val="center"/>
          </w:tcPr>
          <w:p w:rsidR="00701264" w:rsidRPr="000F10B3" w:rsidRDefault="00165A2B" w:rsidP="001742BC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116</w:t>
            </w:r>
            <w:r w:rsidR="001742BC">
              <w:rPr>
                <w:sz w:val="20"/>
                <w:szCs w:val="20"/>
              </w:rPr>
              <w:t> </w:t>
            </w:r>
            <w:r w:rsidRPr="000F10B3">
              <w:rPr>
                <w:sz w:val="20"/>
                <w:szCs w:val="20"/>
              </w:rPr>
              <w:t>301,84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Рентабельность производства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18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Рентабельность продукции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vAlign w:val="center"/>
          </w:tcPr>
          <w:p w:rsidR="00701264" w:rsidRPr="000F10B3" w:rsidRDefault="001A0275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15,2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Фондорентабельность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0,62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Фондоотдача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р</w:t>
            </w:r>
            <w:r w:rsidR="000E36B7">
              <w:rPr>
                <w:sz w:val="20"/>
                <w:szCs w:val="20"/>
              </w:rPr>
              <w:t>.</w:t>
            </w:r>
            <w:r w:rsidRPr="000F10B3">
              <w:rPr>
                <w:sz w:val="20"/>
                <w:szCs w:val="20"/>
              </w:rPr>
              <w:t>/р</w:t>
            </w:r>
            <w:r w:rsidR="000E36B7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4,0</w:t>
            </w:r>
            <w:r w:rsidR="00165A2B" w:rsidRPr="000F10B3">
              <w:rPr>
                <w:sz w:val="20"/>
                <w:szCs w:val="20"/>
              </w:rPr>
              <w:t>8</w:t>
            </w:r>
          </w:p>
        </w:tc>
      </w:tr>
      <w:tr w:rsidR="00701264" w:rsidRPr="000F10B3" w:rsidTr="00224A3B">
        <w:trPr>
          <w:trHeight w:val="310"/>
        </w:trPr>
        <w:tc>
          <w:tcPr>
            <w:tcW w:w="3828" w:type="dxa"/>
            <w:vAlign w:val="center"/>
          </w:tcPr>
          <w:p w:rsidR="00701264" w:rsidRPr="000F10B3" w:rsidRDefault="00701264" w:rsidP="00224A3B">
            <w:pPr>
              <w:ind w:firstLine="0"/>
              <w:jc w:val="left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Фондоемкость</w:t>
            </w:r>
          </w:p>
        </w:tc>
        <w:tc>
          <w:tcPr>
            <w:tcW w:w="992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р</w:t>
            </w:r>
            <w:r w:rsidR="000E36B7">
              <w:rPr>
                <w:sz w:val="20"/>
                <w:szCs w:val="20"/>
              </w:rPr>
              <w:t>.</w:t>
            </w:r>
            <w:r w:rsidRPr="000F10B3">
              <w:rPr>
                <w:sz w:val="20"/>
                <w:szCs w:val="20"/>
              </w:rPr>
              <w:t>/р</w:t>
            </w:r>
            <w:r w:rsidR="000E36B7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701264" w:rsidRPr="000F10B3" w:rsidRDefault="00701264" w:rsidP="00224A3B">
            <w:pPr>
              <w:ind w:firstLine="0"/>
              <w:jc w:val="center"/>
              <w:rPr>
                <w:sz w:val="20"/>
                <w:szCs w:val="20"/>
              </w:rPr>
            </w:pPr>
            <w:r w:rsidRPr="000F10B3">
              <w:rPr>
                <w:sz w:val="20"/>
                <w:szCs w:val="20"/>
              </w:rPr>
              <w:t>0,2</w:t>
            </w:r>
            <w:r w:rsidR="00165A2B" w:rsidRPr="000F10B3">
              <w:rPr>
                <w:sz w:val="20"/>
                <w:szCs w:val="20"/>
              </w:rPr>
              <w:t>4</w:t>
            </w:r>
          </w:p>
        </w:tc>
      </w:tr>
    </w:tbl>
    <w:p w:rsidR="002A1A5F" w:rsidRPr="002C389D" w:rsidRDefault="002A1A5F" w:rsidP="00EF7EDE">
      <w:pPr>
        <w:pStyle w:val="1"/>
        <w:keepNext w:val="0"/>
        <w:keepLines w:val="0"/>
        <w:pageBreakBefore/>
        <w:suppressAutoHyphens w:val="0"/>
      </w:pPr>
      <w:bookmarkStart w:id="28" w:name="_Toc130890563"/>
      <w:bookmarkStart w:id="29" w:name="_Toc282522533"/>
      <w:bookmarkEnd w:id="26"/>
      <w:r w:rsidRPr="002C389D">
        <w:lastRenderedPageBreak/>
        <w:t>ЗАКЛЮЧЕНИЕ</w:t>
      </w:r>
      <w:bookmarkEnd w:id="28"/>
      <w:bookmarkEnd w:id="29"/>
    </w:p>
    <w:p w:rsidR="002A1A5F" w:rsidRPr="002C389D" w:rsidRDefault="002A1A5F" w:rsidP="0033627B">
      <w:pPr>
        <w:spacing w:line="300" w:lineRule="exact"/>
      </w:pPr>
      <w:r w:rsidRPr="002C389D">
        <w:t>В заключени</w:t>
      </w:r>
      <w:r w:rsidR="007E571A">
        <w:t>и</w:t>
      </w:r>
      <w:r w:rsidRPr="002C389D">
        <w:t xml:space="preserve"> раздела дипломного проекта необходимо кратко изложить конкретные результаты, определить перспе</w:t>
      </w:r>
      <w:r w:rsidRPr="002C389D">
        <w:t>к</w:t>
      </w:r>
      <w:r w:rsidRPr="002C389D">
        <w:t>тивные виды продукции предприятия и его возможности.</w:t>
      </w:r>
    </w:p>
    <w:p w:rsidR="005D6A75" w:rsidRPr="002C389D" w:rsidRDefault="005D6A75"/>
    <w:p w:rsidR="002A1A5F" w:rsidRPr="002C389D" w:rsidRDefault="002A1A5F">
      <w:pPr>
        <w:pStyle w:val="1"/>
      </w:pPr>
      <w:bookmarkStart w:id="30" w:name="_Toc130890564"/>
      <w:bookmarkStart w:id="31" w:name="_Toc282522534"/>
      <w:r w:rsidRPr="002C389D">
        <w:t>СПИСОК ЛИТЕРАТУРЫ</w:t>
      </w:r>
      <w:bookmarkEnd w:id="30"/>
      <w:bookmarkEnd w:id="31"/>
    </w:p>
    <w:p w:rsidR="001A0275" w:rsidRPr="002C389D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</w:pPr>
      <w:r w:rsidRPr="002C389D">
        <w:t>Дикман Л. Г. Организация строительного производства : учеб. для строит. вузов / Л. Г. Дикман. – М. : АСВ, 2002. – 512 с.</w:t>
      </w:r>
    </w:p>
    <w:p w:rsidR="001A0275" w:rsidRPr="002C389D" w:rsidRDefault="001A0275" w:rsidP="009F0F2B">
      <w:pPr>
        <w:widowControl w:val="0"/>
        <w:numPr>
          <w:ilvl w:val="0"/>
          <w:numId w:val="24"/>
        </w:numPr>
        <w:tabs>
          <w:tab w:val="left" w:pos="440"/>
        </w:tabs>
        <w:autoSpaceDE w:val="0"/>
        <w:autoSpaceDN w:val="0"/>
        <w:adjustRightInd w:val="0"/>
        <w:ind w:left="440" w:hanging="440"/>
        <w:rPr>
          <w:rFonts w:cs="Arial"/>
        </w:rPr>
      </w:pPr>
      <w:r w:rsidRPr="002C389D">
        <w:rPr>
          <w:rFonts w:cs="Arial"/>
          <w:bCs/>
        </w:rPr>
        <w:t>Ефименко И. Б.</w:t>
      </w:r>
      <w:r w:rsidRPr="002C389D">
        <w:rPr>
          <w:rFonts w:cs="Arial"/>
        </w:rPr>
        <w:t xml:space="preserve"> Экономика отрасли (строительство) : учеб. пособие для вузов по спец. 080502 </w:t>
      </w:r>
      <w:r w:rsidR="001742BC">
        <w:rPr>
          <w:rFonts w:cs="Arial"/>
        </w:rPr>
        <w:t>«</w:t>
      </w:r>
      <w:r w:rsidRPr="002C389D">
        <w:rPr>
          <w:rFonts w:cs="Arial"/>
        </w:rPr>
        <w:t>Экономика и упр. на предприятиях стр-ва</w:t>
      </w:r>
      <w:r w:rsidR="001742BC">
        <w:rPr>
          <w:rFonts w:cs="Arial"/>
        </w:rPr>
        <w:t>»</w:t>
      </w:r>
      <w:r w:rsidRPr="002C389D">
        <w:rPr>
          <w:rFonts w:cs="Arial"/>
        </w:rPr>
        <w:t xml:space="preserve"> / И. Б. Ефименко, А. Н. Плотников. </w:t>
      </w:r>
      <w:r w:rsidR="001742BC">
        <w:rPr>
          <w:rFonts w:cs="Arial"/>
        </w:rPr>
        <w:t>–</w:t>
      </w:r>
      <w:r w:rsidRPr="002C389D">
        <w:rPr>
          <w:rFonts w:cs="Arial"/>
        </w:rPr>
        <w:t xml:space="preserve"> М. : Вузовский учебник, 2009.</w:t>
      </w:r>
      <w:r w:rsidR="007E571A">
        <w:rPr>
          <w:rFonts w:cs="Arial"/>
        </w:rPr>
        <w:t> –</w:t>
      </w:r>
      <w:r w:rsidRPr="002C389D">
        <w:rPr>
          <w:rFonts w:cs="Arial"/>
        </w:rPr>
        <w:t xml:space="preserve"> 359 с. </w:t>
      </w:r>
    </w:p>
    <w:p w:rsidR="001A0275" w:rsidRPr="002C389D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</w:pPr>
      <w:r w:rsidRPr="002C389D">
        <w:t xml:space="preserve">Индексы цен в строительстве. Выпуск 37 / Новосибирская </w:t>
      </w:r>
      <w:r w:rsidRPr="00592A19">
        <w:rPr>
          <w:spacing w:val="-4"/>
        </w:rPr>
        <w:t>обл. Департамент стр</w:t>
      </w:r>
      <w:r w:rsidR="000905B5">
        <w:rPr>
          <w:spacing w:val="-4"/>
        </w:rPr>
        <w:t>-</w:t>
      </w:r>
      <w:r w:rsidRPr="00592A19">
        <w:rPr>
          <w:spacing w:val="-4"/>
        </w:rPr>
        <w:t>ва и жилищно-коммуналь</w:t>
      </w:r>
      <w:r w:rsidRPr="002C389D">
        <w:t>ного хоз</w:t>
      </w:r>
      <w:r w:rsidR="000905B5">
        <w:t>-</w:t>
      </w:r>
      <w:r w:rsidRPr="002C389D">
        <w:t>ва. – Новосибирск, 2010. – 382 с.</w:t>
      </w:r>
    </w:p>
    <w:p w:rsidR="001A0275" w:rsidRPr="002C389D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</w:pPr>
      <w:r w:rsidRPr="002C389D">
        <w:t>Информационный бюллетень о средних сметных ценах на материалы, изделия и конструкции, применяемые в стро</w:t>
      </w:r>
      <w:r w:rsidRPr="002C389D">
        <w:t>и</w:t>
      </w:r>
      <w:r w:rsidRPr="002C389D">
        <w:t>тельстве в текущем уровне цен. Выпуск 56 / Новосиби</w:t>
      </w:r>
      <w:r w:rsidRPr="002C389D">
        <w:t>р</w:t>
      </w:r>
      <w:r w:rsidRPr="002C389D">
        <w:t>ская</w:t>
      </w:r>
      <w:r w:rsidR="000905B5">
        <w:t> </w:t>
      </w:r>
      <w:r w:rsidRPr="002C389D">
        <w:t>обл. Департамент стр</w:t>
      </w:r>
      <w:r w:rsidR="000905B5">
        <w:t>-</w:t>
      </w:r>
      <w:r w:rsidRPr="002C389D">
        <w:t>ва и жилищно-коммунального хоз</w:t>
      </w:r>
      <w:r w:rsidR="000905B5">
        <w:t>-</w:t>
      </w:r>
      <w:r w:rsidRPr="002C389D">
        <w:t>ва. – Новосибирск, 2010</w:t>
      </w:r>
      <w:r w:rsidR="007E571A">
        <w:t xml:space="preserve">. </w:t>
      </w:r>
      <w:r w:rsidR="00592A19" w:rsidRPr="002C389D">
        <w:t xml:space="preserve">– </w:t>
      </w:r>
      <w:r w:rsidR="007E571A">
        <w:t>287 с</w:t>
      </w:r>
      <w:r w:rsidRPr="002C389D">
        <w:t>.</w:t>
      </w:r>
    </w:p>
    <w:p w:rsidR="001A0275" w:rsidRPr="002C389D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</w:pPr>
      <w:r w:rsidRPr="002C389D">
        <w:t>Налоговый кодекс Российской Федерации : федеральный закон РФ от 05.08.2000 № 117-ФЗ (часть II) // Консультант</w:t>
      </w:r>
      <w:r w:rsidR="007E571A">
        <w:t xml:space="preserve"> </w:t>
      </w:r>
      <w:r w:rsidRPr="002C389D">
        <w:t>Плюс. ВерсияПроф [Электронный ресурс].</w:t>
      </w:r>
    </w:p>
    <w:p w:rsidR="001A0275" w:rsidRPr="002C389D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</w:pPr>
      <w:r w:rsidRPr="002C389D">
        <w:t>О государственной поддержке малого предпринимательс</w:t>
      </w:r>
      <w:r w:rsidRPr="002C389D">
        <w:t>т</w:t>
      </w:r>
      <w:r w:rsidRPr="002C389D">
        <w:t>ва : федеральный закон РФ от 14.06.1995 № 88-ФЗ // Ко</w:t>
      </w:r>
      <w:r w:rsidRPr="002C389D">
        <w:t>н</w:t>
      </w:r>
      <w:r w:rsidRPr="002C389D">
        <w:t>сультант</w:t>
      </w:r>
      <w:r w:rsidR="007E571A">
        <w:t xml:space="preserve"> </w:t>
      </w:r>
      <w:r w:rsidRPr="002C389D">
        <w:t>Плюс. ВерсияПроф [Электронный ресурс].</w:t>
      </w:r>
    </w:p>
    <w:p w:rsidR="001A0275" w:rsidRPr="002C389D" w:rsidRDefault="001A0275" w:rsidP="009F0F2B">
      <w:pPr>
        <w:numPr>
          <w:ilvl w:val="0"/>
          <w:numId w:val="24"/>
        </w:numPr>
        <w:tabs>
          <w:tab w:val="left" w:pos="440"/>
        </w:tabs>
        <w:autoSpaceDE w:val="0"/>
        <w:autoSpaceDN w:val="0"/>
        <w:adjustRightInd w:val="0"/>
        <w:ind w:left="440" w:hanging="440"/>
      </w:pPr>
      <w:r w:rsidRPr="002C389D">
        <w:t>Обоснование эффективности инвестиций. Взаимоотнош</w:t>
      </w:r>
      <w:r w:rsidRPr="002C389D">
        <w:t>е</w:t>
      </w:r>
      <w:r w:rsidRPr="002C389D">
        <w:t>ния участников строительства : метод. указа</w:t>
      </w:r>
      <w:r w:rsidR="000905B5">
        <w:t>ния к практич. занятиям по дисциплинам</w:t>
      </w:r>
      <w:r w:rsidRPr="002C389D">
        <w:t xml:space="preserve"> «Экономика отрасли», «Экон</w:t>
      </w:r>
      <w:r w:rsidRPr="002C389D">
        <w:t>о</w:t>
      </w:r>
      <w:r w:rsidRPr="002C389D">
        <w:t>мическая оценка инвестиций», выполнению спец. раздела дипл</w:t>
      </w:r>
      <w:r w:rsidR="000905B5">
        <w:t>ом</w:t>
      </w:r>
      <w:r w:rsidRPr="002C389D">
        <w:t>. работы по каф. ЭСИ для студ</w:t>
      </w:r>
      <w:r w:rsidR="000905B5">
        <w:t>ентов</w:t>
      </w:r>
      <w:r w:rsidRPr="002C389D">
        <w:t xml:space="preserve"> спец</w:t>
      </w:r>
      <w:r w:rsidR="000905B5">
        <w:t>иальности</w:t>
      </w:r>
      <w:r w:rsidRPr="002C389D">
        <w:t xml:space="preserve"> 080502 «Экономика и упр</w:t>
      </w:r>
      <w:r w:rsidR="00CC5763">
        <w:t>.</w:t>
      </w:r>
      <w:r w:rsidRPr="002C389D">
        <w:t xml:space="preserve"> на предприятии (в стр</w:t>
      </w:r>
      <w:r w:rsidR="00E1473A">
        <w:t>-</w:t>
      </w:r>
      <w:r w:rsidRPr="002C389D">
        <w:t xml:space="preserve">ве)» всех </w:t>
      </w:r>
      <w:r w:rsidRPr="002C389D">
        <w:lastRenderedPageBreak/>
        <w:t>форм обучения, а также по дисц</w:t>
      </w:r>
      <w:r w:rsidR="000905B5">
        <w:t>иплине</w:t>
      </w:r>
      <w:r w:rsidRPr="002C389D">
        <w:t xml:space="preserve"> «Спец</w:t>
      </w:r>
      <w:r w:rsidR="004363C7">
        <w:t>.</w:t>
      </w:r>
      <w:r w:rsidRPr="002C389D">
        <w:t xml:space="preserve"> вопр</w:t>
      </w:r>
      <w:r w:rsidR="004363C7">
        <w:t>.</w:t>
      </w:r>
      <w:r w:rsidRPr="002C389D">
        <w:t xml:space="preserve"> эк</w:t>
      </w:r>
      <w:r w:rsidRPr="002C389D">
        <w:t>о</w:t>
      </w:r>
      <w:r w:rsidRPr="002C389D">
        <w:t>но</w:t>
      </w:r>
      <w:r w:rsidR="000905B5">
        <w:t>мики» для студентов</w:t>
      </w:r>
      <w:r w:rsidRPr="002C389D">
        <w:t xml:space="preserve"> всех инж</w:t>
      </w:r>
      <w:r w:rsidR="006C65A7">
        <w:t>енер</w:t>
      </w:r>
      <w:r w:rsidRPr="002C389D">
        <w:t>.-стр</w:t>
      </w:r>
      <w:r w:rsidR="007E571A">
        <w:t>оит</w:t>
      </w:r>
      <w:r w:rsidR="006C65A7">
        <w:t>.</w:t>
      </w:r>
      <w:r w:rsidRPr="002C389D">
        <w:t xml:space="preserve"> спец</w:t>
      </w:r>
      <w:r w:rsidR="000905B5">
        <w:t>иальн</w:t>
      </w:r>
      <w:r w:rsidR="000905B5">
        <w:t>о</w:t>
      </w:r>
      <w:r w:rsidR="000905B5">
        <w:t>стей</w:t>
      </w:r>
      <w:r w:rsidRPr="002C389D">
        <w:t xml:space="preserve"> всех форм обучения / </w:t>
      </w:r>
      <w:r w:rsidRPr="001742BC">
        <w:rPr>
          <w:spacing w:val="2"/>
        </w:rPr>
        <w:t>И.</w:t>
      </w:r>
      <w:r w:rsidR="000905B5">
        <w:rPr>
          <w:spacing w:val="2"/>
        </w:rPr>
        <w:t> </w:t>
      </w:r>
      <w:r w:rsidRPr="001742BC">
        <w:rPr>
          <w:spacing w:val="2"/>
        </w:rPr>
        <w:t>Р.</w:t>
      </w:r>
      <w:r w:rsidR="000905B5">
        <w:rPr>
          <w:spacing w:val="2"/>
        </w:rPr>
        <w:t> </w:t>
      </w:r>
      <w:r w:rsidRPr="001742BC">
        <w:rPr>
          <w:spacing w:val="2"/>
        </w:rPr>
        <w:t>Айтмухаметова, Т.</w:t>
      </w:r>
      <w:r w:rsidR="000905B5">
        <w:rPr>
          <w:spacing w:val="2"/>
        </w:rPr>
        <w:t> </w:t>
      </w:r>
      <w:r w:rsidRPr="001742BC">
        <w:rPr>
          <w:spacing w:val="2"/>
        </w:rPr>
        <w:t>А.</w:t>
      </w:r>
      <w:r w:rsidR="000905B5">
        <w:rPr>
          <w:spacing w:val="2"/>
        </w:rPr>
        <w:t> </w:t>
      </w:r>
      <w:r w:rsidRPr="001742BC">
        <w:rPr>
          <w:spacing w:val="2"/>
        </w:rPr>
        <w:t>Ивашенцева, А.</w:t>
      </w:r>
      <w:r w:rsidR="000905B5">
        <w:rPr>
          <w:spacing w:val="2"/>
        </w:rPr>
        <w:t> </w:t>
      </w:r>
      <w:r w:rsidRPr="001742BC">
        <w:rPr>
          <w:spacing w:val="2"/>
        </w:rPr>
        <w:t>Б.</w:t>
      </w:r>
      <w:r w:rsidR="000905B5">
        <w:rPr>
          <w:spacing w:val="2"/>
        </w:rPr>
        <w:t> </w:t>
      </w:r>
      <w:r w:rsidRPr="001742BC">
        <w:rPr>
          <w:spacing w:val="2"/>
        </w:rPr>
        <w:t>Коган, А.</w:t>
      </w:r>
      <w:r w:rsidR="001742BC" w:rsidRPr="001742BC">
        <w:rPr>
          <w:spacing w:val="2"/>
        </w:rPr>
        <w:t> </w:t>
      </w:r>
      <w:r w:rsidRPr="001742BC">
        <w:rPr>
          <w:spacing w:val="2"/>
        </w:rPr>
        <w:t>Ф.</w:t>
      </w:r>
      <w:r w:rsidR="001742BC" w:rsidRPr="001742BC">
        <w:rPr>
          <w:spacing w:val="2"/>
        </w:rPr>
        <w:t> </w:t>
      </w:r>
      <w:r w:rsidRPr="001742BC">
        <w:rPr>
          <w:spacing w:val="2"/>
        </w:rPr>
        <w:t>Лях. – Новосибирск : НГАСУ</w:t>
      </w:r>
      <w:r w:rsidR="007E571A">
        <w:rPr>
          <w:spacing w:val="2"/>
        </w:rPr>
        <w:t xml:space="preserve"> (Сибстрин)</w:t>
      </w:r>
      <w:r w:rsidRPr="001742BC">
        <w:rPr>
          <w:spacing w:val="2"/>
        </w:rPr>
        <w:t>, 2007. – 48</w:t>
      </w:r>
      <w:r w:rsidR="007E571A">
        <w:rPr>
          <w:spacing w:val="2"/>
        </w:rPr>
        <w:t> </w:t>
      </w:r>
      <w:r w:rsidRPr="001742BC">
        <w:rPr>
          <w:spacing w:val="2"/>
        </w:rPr>
        <w:t>с.</w:t>
      </w:r>
    </w:p>
    <w:p w:rsidR="001A0275" w:rsidRPr="002C389D" w:rsidRDefault="001A0275" w:rsidP="009F0F2B">
      <w:pPr>
        <w:widowControl w:val="0"/>
        <w:numPr>
          <w:ilvl w:val="0"/>
          <w:numId w:val="24"/>
        </w:numPr>
        <w:tabs>
          <w:tab w:val="left" w:pos="440"/>
        </w:tabs>
        <w:autoSpaceDE w:val="0"/>
        <w:autoSpaceDN w:val="0"/>
        <w:adjustRightInd w:val="0"/>
        <w:ind w:left="440" w:hanging="440"/>
        <w:rPr>
          <w:rFonts w:cs="Arial"/>
        </w:rPr>
      </w:pPr>
      <w:r w:rsidRPr="002C389D">
        <w:rPr>
          <w:rFonts w:cs="Arial"/>
          <w:bCs/>
        </w:rPr>
        <w:t>Поздняков В. Я.</w:t>
      </w:r>
      <w:r w:rsidRPr="002C389D">
        <w:rPr>
          <w:rFonts w:cs="Arial"/>
        </w:rPr>
        <w:t xml:space="preserve"> Экономика отрасли : учеб. пособие для в</w:t>
      </w:r>
      <w:r w:rsidRPr="002C389D">
        <w:rPr>
          <w:rFonts w:cs="Arial"/>
        </w:rPr>
        <w:t>у</w:t>
      </w:r>
      <w:r w:rsidR="006C65A7">
        <w:rPr>
          <w:rFonts w:cs="Arial"/>
        </w:rPr>
        <w:t>зов по специальности</w:t>
      </w:r>
      <w:r w:rsidRPr="002C389D">
        <w:rPr>
          <w:rFonts w:cs="Arial"/>
        </w:rPr>
        <w:t xml:space="preserve"> 080502 </w:t>
      </w:r>
      <w:r w:rsidR="007E571A">
        <w:rPr>
          <w:rFonts w:cs="Arial"/>
        </w:rPr>
        <w:t>«</w:t>
      </w:r>
      <w:r w:rsidRPr="002C389D">
        <w:rPr>
          <w:rFonts w:cs="Arial"/>
        </w:rPr>
        <w:t>Экономика и упр. на пре</w:t>
      </w:r>
      <w:r w:rsidRPr="002C389D">
        <w:rPr>
          <w:rFonts w:cs="Arial"/>
        </w:rPr>
        <w:t>д</w:t>
      </w:r>
      <w:r w:rsidRPr="002C389D">
        <w:rPr>
          <w:rFonts w:cs="Arial"/>
        </w:rPr>
        <w:t>приятии</w:t>
      </w:r>
      <w:r w:rsidR="007E571A">
        <w:rPr>
          <w:rFonts w:cs="Arial"/>
        </w:rPr>
        <w:t>»</w:t>
      </w:r>
      <w:r w:rsidRPr="002C389D">
        <w:rPr>
          <w:rFonts w:cs="Arial"/>
        </w:rPr>
        <w:t xml:space="preserve"> (по</w:t>
      </w:r>
      <w:r w:rsidR="007E571A">
        <w:rPr>
          <w:rFonts w:cs="Arial"/>
        </w:rPr>
        <w:t> </w:t>
      </w:r>
      <w:r w:rsidRPr="002C389D">
        <w:rPr>
          <w:rFonts w:cs="Arial"/>
        </w:rPr>
        <w:t>отраслям) / В. Я. Поздняков, С. В. Козаков ; Рос. экон</w:t>
      </w:r>
      <w:r w:rsidR="006C65A7">
        <w:rPr>
          <w:rFonts w:cs="Arial"/>
        </w:rPr>
        <w:t>ом</w:t>
      </w:r>
      <w:r w:rsidRPr="002C389D">
        <w:rPr>
          <w:rFonts w:cs="Arial"/>
        </w:rPr>
        <w:t xml:space="preserve">. акад. им. Г. В. Плеханова. </w:t>
      </w:r>
      <w:r w:rsidR="007E571A">
        <w:rPr>
          <w:rFonts w:cs="Arial"/>
        </w:rPr>
        <w:t>–</w:t>
      </w:r>
      <w:r w:rsidRPr="002C389D">
        <w:rPr>
          <w:rFonts w:cs="Arial"/>
        </w:rPr>
        <w:t xml:space="preserve"> М. : ИНФРА-М, 2008. </w:t>
      </w:r>
      <w:r w:rsidR="007E571A">
        <w:rPr>
          <w:rFonts w:cs="Arial"/>
        </w:rPr>
        <w:t>–</w:t>
      </w:r>
      <w:r w:rsidRPr="002C389D">
        <w:rPr>
          <w:rFonts w:cs="Arial"/>
        </w:rPr>
        <w:t xml:space="preserve"> 309 с. </w:t>
      </w:r>
    </w:p>
    <w:p w:rsidR="001A0275" w:rsidRPr="001742BC" w:rsidRDefault="001A0275" w:rsidP="009F0F2B">
      <w:pPr>
        <w:pStyle w:val="af"/>
        <w:numPr>
          <w:ilvl w:val="0"/>
          <w:numId w:val="24"/>
        </w:numPr>
        <w:tabs>
          <w:tab w:val="left" w:pos="440"/>
        </w:tabs>
        <w:ind w:left="440" w:hanging="440"/>
        <w:rPr>
          <w:spacing w:val="-4"/>
        </w:rPr>
      </w:pPr>
      <w:r w:rsidRPr="001742BC">
        <w:rPr>
          <w:spacing w:val="-4"/>
        </w:rPr>
        <w:t>Экономика предприятия : учеб</w:t>
      </w:r>
      <w:r w:rsidR="006C65A7">
        <w:rPr>
          <w:spacing w:val="-4"/>
        </w:rPr>
        <w:t>.</w:t>
      </w:r>
      <w:r w:rsidRPr="001742BC">
        <w:rPr>
          <w:spacing w:val="-4"/>
        </w:rPr>
        <w:t xml:space="preserve"> / </w:t>
      </w:r>
      <w:r w:rsidR="00592A19">
        <w:rPr>
          <w:spacing w:val="-4"/>
        </w:rPr>
        <w:t>п</w:t>
      </w:r>
      <w:r w:rsidRPr="001742BC">
        <w:rPr>
          <w:spacing w:val="-4"/>
        </w:rPr>
        <w:t>од ред. проф. Н.</w:t>
      </w:r>
      <w:r w:rsidR="001742BC" w:rsidRPr="001742BC">
        <w:rPr>
          <w:spacing w:val="-4"/>
        </w:rPr>
        <w:t> </w:t>
      </w:r>
      <w:r w:rsidRPr="001742BC">
        <w:rPr>
          <w:spacing w:val="-4"/>
        </w:rPr>
        <w:t>А.</w:t>
      </w:r>
      <w:r w:rsidR="001742BC" w:rsidRPr="001742BC">
        <w:rPr>
          <w:spacing w:val="-4"/>
        </w:rPr>
        <w:t> </w:t>
      </w:r>
      <w:r w:rsidRPr="001742BC">
        <w:rPr>
          <w:spacing w:val="-4"/>
        </w:rPr>
        <w:t>Са</w:t>
      </w:r>
      <w:r w:rsidR="001742BC" w:rsidRPr="001742BC">
        <w:rPr>
          <w:spacing w:val="-4"/>
        </w:rPr>
        <w:t>-</w:t>
      </w:r>
      <w:r w:rsidRPr="001742BC">
        <w:rPr>
          <w:spacing w:val="-4"/>
        </w:rPr>
        <w:t>фронова. – М. : Юристъ, 2004. – 608 с.</w:t>
      </w:r>
      <w:r w:rsidR="00CC5763">
        <w:rPr>
          <w:spacing w:val="-4"/>
        </w:rPr>
        <w:t>0</w:t>
      </w:r>
    </w:p>
    <w:p w:rsidR="00EA4C6F" w:rsidRPr="00EA4C6F" w:rsidRDefault="001A0275" w:rsidP="004363C7">
      <w:pPr>
        <w:numPr>
          <w:ilvl w:val="0"/>
          <w:numId w:val="24"/>
        </w:numPr>
        <w:tabs>
          <w:tab w:val="decimal" w:pos="-1985"/>
          <w:tab w:val="left" w:pos="440"/>
          <w:tab w:val="left" w:pos="9639"/>
        </w:tabs>
        <w:ind w:left="442" w:hanging="442"/>
        <w:rPr>
          <w:spacing w:val="-2"/>
        </w:rPr>
      </w:pPr>
      <w:r w:rsidRPr="00EA4C6F">
        <w:rPr>
          <w:rFonts w:cs="Arial"/>
          <w:bCs/>
          <w:spacing w:val="-2"/>
        </w:rPr>
        <w:t>Экономика строительства</w:t>
      </w:r>
      <w:r w:rsidRPr="00EA4C6F">
        <w:rPr>
          <w:rFonts w:cs="Arial"/>
          <w:spacing w:val="-2"/>
        </w:rPr>
        <w:t xml:space="preserve"> : учеб</w:t>
      </w:r>
      <w:r w:rsidR="006C65A7" w:rsidRPr="00EA4C6F">
        <w:rPr>
          <w:rFonts w:cs="Arial"/>
          <w:spacing w:val="-2"/>
        </w:rPr>
        <w:t>.</w:t>
      </w:r>
      <w:r w:rsidRPr="00EA4C6F">
        <w:rPr>
          <w:rFonts w:cs="Arial"/>
          <w:spacing w:val="-2"/>
        </w:rPr>
        <w:t xml:space="preserve"> д</w:t>
      </w:r>
      <w:r w:rsidR="006C65A7" w:rsidRPr="00EA4C6F">
        <w:rPr>
          <w:rFonts w:cs="Arial"/>
          <w:spacing w:val="-2"/>
        </w:rPr>
        <w:t xml:space="preserve">ля строит. вузов и фак. </w:t>
      </w:r>
      <w:r w:rsidR="004363C7">
        <w:rPr>
          <w:rFonts w:cs="Arial"/>
          <w:spacing w:val="-2"/>
        </w:rPr>
        <w:br/>
      </w:r>
      <w:r w:rsidR="006C65A7" w:rsidRPr="00EA4C6F">
        <w:rPr>
          <w:rFonts w:cs="Arial"/>
          <w:spacing w:val="-2"/>
        </w:rPr>
        <w:t>по специальности</w:t>
      </w:r>
      <w:r w:rsidRPr="00EA4C6F">
        <w:rPr>
          <w:rFonts w:cs="Arial"/>
          <w:spacing w:val="-2"/>
        </w:rPr>
        <w:t xml:space="preserve"> </w:t>
      </w:r>
      <w:r w:rsidR="007E571A" w:rsidRPr="00EA4C6F">
        <w:rPr>
          <w:rFonts w:cs="Arial"/>
          <w:spacing w:val="-2"/>
        </w:rPr>
        <w:t>«</w:t>
      </w:r>
      <w:r w:rsidRPr="00EA4C6F">
        <w:rPr>
          <w:rFonts w:cs="Arial"/>
          <w:spacing w:val="-2"/>
        </w:rPr>
        <w:t xml:space="preserve">Экономика и упр. на предприятиях </w:t>
      </w:r>
      <w:r w:rsidR="004363C7">
        <w:rPr>
          <w:rFonts w:cs="Arial"/>
          <w:spacing w:val="-2"/>
        </w:rPr>
        <w:br/>
      </w:r>
      <w:r w:rsidRPr="00EA4C6F">
        <w:rPr>
          <w:rFonts w:cs="Arial"/>
          <w:spacing w:val="-2"/>
        </w:rPr>
        <w:t>(стр-во)</w:t>
      </w:r>
      <w:r w:rsidR="007E571A" w:rsidRPr="00EA4C6F">
        <w:rPr>
          <w:rFonts w:cs="Arial"/>
          <w:spacing w:val="-2"/>
        </w:rPr>
        <w:t>» </w:t>
      </w:r>
      <w:r w:rsidRPr="00EA4C6F">
        <w:rPr>
          <w:rFonts w:cs="Arial"/>
          <w:spacing w:val="-2"/>
        </w:rPr>
        <w:t>/ И.</w:t>
      </w:r>
      <w:r w:rsidR="007E571A" w:rsidRPr="00EA4C6F">
        <w:rPr>
          <w:rFonts w:cs="Arial"/>
          <w:spacing w:val="-2"/>
        </w:rPr>
        <w:t> </w:t>
      </w:r>
      <w:r w:rsidRPr="00EA4C6F">
        <w:rPr>
          <w:rFonts w:cs="Arial"/>
          <w:spacing w:val="-2"/>
        </w:rPr>
        <w:t>С.</w:t>
      </w:r>
      <w:r w:rsidR="007E571A" w:rsidRPr="00EA4C6F">
        <w:rPr>
          <w:rFonts w:cs="Arial"/>
          <w:spacing w:val="-2"/>
        </w:rPr>
        <w:t> </w:t>
      </w:r>
      <w:r w:rsidRPr="00EA4C6F">
        <w:rPr>
          <w:rFonts w:cs="Arial"/>
          <w:spacing w:val="-2"/>
        </w:rPr>
        <w:t>Степанов [и др.] ; под общ. ред. И. С. Степ</w:t>
      </w:r>
      <w:r w:rsidRPr="00EA4C6F">
        <w:rPr>
          <w:rFonts w:cs="Arial"/>
          <w:spacing w:val="-2"/>
        </w:rPr>
        <w:t>а</w:t>
      </w:r>
      <w:r w:rsidRPr="00EA4C6F">
        <w:rPr>
          <w:rFonts w:cs="Arial"/>
          <w:spacing w:val="-2"/>
        </w:rPr>
        <w:t xml:space="preserve">нова. </w:t>
      </w:r>
      <w:r w:rsidR="007E571A" w:rsidRPr="00EA4C6F">
        <w:rPr>
          <w:rFonts w:cs="Arial"/>
          <w:spacing w:val="-2"/>
        </w:rPr>
        <w:t>–</w:t>
      </w:r>
      <w:r w:rsidRPr="00EA4C6F">
        <w:rPr>
          <w:rFonts w:cs="Arial"/>
          <w:spacing w:val="-2"/>
        </w:rPr>
        <w:t xml:space="preserve"> 3-е изд., доп. и перераб. </w:t>
      </w:r>
      <w:r w:rsidR="007E571A" w:rsidRPr="00EA4C6F">
        <w:rPr>
          <w:rFonts w:cs="Arial"/>
          <w:spacing w:val="-2"/>
        </w:rPr>
        <w:t>–</w:t>
      </w:r>
      <w:r w:rsidRPr="00EA4C6F">
        <w:rPr>
          <w:rFonts w:cs="Arial"/>
          <w:spacing w:val="-2"/>
        </w:rPr>
        <w:t xml:space="preserve"> М.</w:t>
      </w:r>
      <w:r w:rsidR="00CC5763">
        <w:rPr>
          <w:rFonts w:cs="Arial"/>
          <w:spacing w:val="-2"/>
        </w:rPr>
        <w:t xml:space="preserve"> </w:t>
      </w:r>
      <w:r w:rsidRPr="00EA4C6F">
        <w:rPr>
          <w:rFonts w:cs="Arial"/>
          <w:spacing w:val="-2"/>
        </w:rPr>
        <w:t xml:space="preserve">: Юрайт-Издат, 2008. </w:t>
      </w:r>
      <w:r w:rsidR="007E571A" w:rsidRPr="00EA4C6F">
        <w:rPr>
          <w:rFonts w:cs="Arial"/>
          <w:spacing w:val="-2"/>
        </w:rPr>
        <w:t>–</w:t>
      </w:r>
      <w:r w:rsidRPr="00EA4C6F">
        <w:rPr>
          <w:rFonts w:cs="Arial"/>
          <w:spacing w:val="-2"/>
        </w:rPr>
        <w:t xml:space="preserve"> 621 с.</w:t>
      </w:r>
    </w:p>
    <w:p w:rsidR="001175D2" w:rsidRDefault="001175D2">
      <w:pPr>
        <w:ind w:firstLine="0"/>
        <w:jc w:val="left"/>
        <w:rPr>
          <w:spacing w:val="-2"/>
        </w:rPr>
      </w:pPr>
    </w:p>
    <w:p w:rsidR="001175D2" w:rsidRDefault="001175D2">
      <w:pPr>
        <w:ind w:firstLine="0"/>
        <w:jc w:val="left"/>
        <w:rPr>
          <w:spacing w:val="-2"/>
        </w:rPr>
      </w:pPr>
    </w:p>
    <w:p w:rsidR="001175D2" w:rsidRDefault="001175D2">
      <w:pPr>
        <w:ind w:firstLine="0"/>
        <w:jc w:val="left"/>
        <w:rPr>
          <w:spacing w:val="-2"/>
        </w:rPr>
      </w:pPr>
    </w:p>
    <w:p w:rsidR="001175D2" w:rsidRDefault="001175D2">
      <w:pPr>
        <w:ind w:firstLine="0"/>
        <w:jc w:val="left"/>
        <w:rPr>
          <w:spacing w:val="-2"/>
        </w:rPr>
        <w:sectPr w:rsidR="001175D2" w:rsidSect="00394DA0">
          <w:footerReference w:type="default" r:id="rId24"/>
          <w:footerReference w:type="first" r:id="rId25"/>
          <w:pgSz w:w="8392" w:h="11907" w:code="11"/>
          <w:pgMar w:top="1134" w:right="1134" w:bottom="1418" w:left="1134" w:header="0" w:footer="851" w:gutter="0"/>
          <w:cols w:sep="1" w:space="2268"/>
          <w:titlePg/>
        </w:sectPr>
      </w:pPr>
    </w:p>
    <w:p w:rsidR="001175D2" w:rsidRPr="002C389D" w:rsidRDefault="001175D2" w:rsidP="001175D2">
      <w:pPr>
        <w:pageBreakBefore/>
        <w:jc w:val="right"/>
      </w:pPr>
      <w:bookmarkStart w:id="32" w:name="_Toc282522535"/>
      <w:r w:rsidRPr="002C389D">
        <w:lastRenderedPageBreak/>
        <w:t>П</w:t>
      </w:r>
      <w:bookmarkEnd w:id="32"/>
      <w:r>
        <w:t>риложение</w:t>
      </w:r>
    </w:p>
    <w:p w:rsidR="001175D2" w:rsidRPr="002C389D" w:rsidRDefault="001175D2" w:rsidP="001175D2">
      <w:pPr>
        <w:spacing w:line="276" w:lineRule="auto"/>
        <w:ind w:firstLine="0"/>
        <w:jc w:val="center"/>
        <w:rPr>
          <w:b/>
        </w:rPr>
      </w:pPr>
      <w:r w:rsidRPr="002C389D">
        <w:rPr>
          <w:b/>
        </w:rPr>
        <w:t>Организационная структура управления предприятием</w:t>
      </w:r>
    </w:p>
    <w:p w:rsidR="001175D2" w:rsidRDefault="001175D2" w:rsidP="001175D2">
      <w:pPr>
        <w:ind w:firstLine="0"/>
        <w:jc w:val="center"/>
        <w:rPr>
          <w:spacing w:val="-2"/>
        </w:rPr>
      </w:pPr>
      <w:r w:rsidRPr="00D3168A">
        <w:rPr>
          <w:color w:val="FF0000"/>
        </w:rPr>
      </w:r>
      <w:r w:rsidRPr="00D3168A">
        <w:rPr>
          <w:color w:val="FF0000"/>
        </w:rPr>
        <w:pict>
          <v:group id="_x0000_s1038" editas="canvas" style="width:465.15pt;height:274.95pt;mso-position-horizontal-relative:char;mso-position-vertical-relative:line" coordorigin="1540,2342" coordsize="9303,5499" o:allowincell="f">
            <o:lock v:ext="edit" aspectratio="t"/>
            <v:shape id="_x0000_s1039" type="#_x0000_t75" style="position:absolute;left:1540;top:2342;width:9303;height:5499" o:preferrelative="f">
              <v:fill o:detectmouseclick="t"/>
              <v:path o:extrusionok="t" o:connecttype="none"/>
              <o:lock v:ext="edit" text="t"/>
            </v:shape>
            <v:rect id="_x0000_s1040" style="position:absolute;left:1640;top:3350;width:1115;height:697">
              <v:textbox style="mso-next-textbox:#_x0000_s1040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Начальник</w:t>
                    </w:r>
                  </w:p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 xml:space="preserve">отдела </w:t>
                    </w:r>
                  </w:p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кадров</w:t>
                    </w:r>
                  </w:p>
                </w:txbxContent>
              </v:textbox>
            </v:rect>
            <v:rect id="_x0000_s1041" style="position:absolute;left:3165;top:4728;width:1472;height:453">
              <v:textbox style="mso-next-textbox:#_x0000_s1041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Технологич</w:t>
                    </w:r>
                    <w:r w:rsidRPr="00FD54BC">
                      <w:rPr>
                        <w:sz w:val="18"/>
                        <w:szCs w:val="18"/>
                      </w:rPr>
                      <w:t>е</w:t>
                    </w:r>
                    <w:r w:rsidRPr="00FD54BC">
                      <w:rPr>
                        <w:sz w:val="18"/>
                        <w:szCs w:val="18"/>
                      </w:rPr>
                      <w:t>ский отдел</w:t>
                    </w:r>
                  </w:p>
                </w:txbxContent>
              </v:textbox>
            </v:rect>
            <v:rect id="_x0000_s1042" style="position:absolute;left:4788;top:3939;width:1164;height:471">
              <v:textbox style="mso-next-textbox:#_x0000_s1042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Бухгалт</w:t>
                    </w:r>
                    <w:r w:rsidRPr="00FD54BC">
                      <w:rPr>
                        <w:sz w:val="18"/>
                        <w:szCs w:val="18"/>
                      </w:rPr>
                      <w:t>е</w:t>
                    </w:r>
                    <w:r w:rsidRPr="00FD54BC">
                      <w:rPr>
                        <w:sz w:val="18"/>
                        <w:szCs w:val="18"/>
                      </w:rPr>
                      <w:t>рия</w:t>
                    </w:r>
                  </w:p>
                </w:txbxContent>
              </v:textbox>
            </v:rect>
            <v:rect id="_x0000_s1043" style="position:absolute;left:4788;top:3357;width:1164;height:465">
              <v:textbox style="mso-next-textbox:#_x0000_s1043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Главный 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бухгалтер</w:t>
                    </w:r>
                  </w:p>
                </w:txbxContent>
              </v:textbox>
            </v:rect>
            <v:rect id="_x0000_s1044" style="position:absolute;left:3165;top:3939;width:1472;height:673">
              <v:textbox style="mso-next-textbox:#_x0000_s1044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Начальник технологич</w:t>
                    </w:r>
                    <w:r w:rsidRPr="00FD54BC">
                      <w:rPr>
                        <w:sz w:val="18"/>
                        <w:szCs w:val="18"/>
                      </w:rPr>
                      <w:t>е</w:t>
                    </w:r>
                    <w:r w:rsidRPr="00FD54BC">
                      <w:rPr>
                        <w:sz w:val="18"/>
                        <w:szCs w:val="18"/>
                      </w:rPr>
                      <w:t>ского отдела</w:t>
                    </w:r>
                  </w:p>
                </w:txbxContent>
              </v:textbox>
            </v:rect>
            <v:rect id="_x0000_s1045" style="position:absolute;left:3165;top:6013;width:1479;height:633">
              <v:textbox style="mso-next-textbox:#_x0000_s1045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Служба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технического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контроля</w:t>
                    </w:r>
                  </w:p>
                </w:txbxContent>
              </v:textbox>
            </v:rect>
            <v:rect id="_x0000_s1046" style="position:absolute;left:9805;top:3362;width:941;height:453">
              <v:textbox style="mso-next-textbox:#_x0000_s1046" inset="2.17372mm,1.0869mm,2.17372mm,1.0869mm">
                <w:txbxContent>
                  <w:p w:rsidR="001175D2" w:rsidRPr="00814529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r w:rsidRPr="00814529">
                      <w:rPr>
                        <w:spacing w:val="-6"/>
                        <w:sz w:val="18"/>
                        <w:szCs w:val="18"/>
                      </w:rPr>
                      <w:t>Начал</w:t>
                    </w:r>
                    <w:r w:rsidRPr="00814529">
                      <w:rPr>
                        <w:spacing w:val="-6"/>
                        <w:sz w:val="18"/>
                        <w:szCs w:val="18"/>
                      </w:rPr>
                      <w:t>ь</w:t>
                    </w:r>
                    <w:r w:rsidRPr="00814529">
                      <w:rPr>
                        <w:spacing w:val="-6"/>
                        <w:sz w:val="18"/>
                        <w:szCs w:val="18"/>
                      </w:rPr>
                      <w:t>ник АХО</w:t>
                    </w:r>
                  </w:p>
                </w:txbxContent>
              </v:textbox>
            </v:rect>
            <v:rect id="_x0000_s1047" style="position:absolute;left:6078;top:3356;width:1548;height:465">
              <v:textbox style="mso-next-textbox:#_x0000_s1047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Главный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инженер</w:t>
                    </w:r>
                  </w:p>
                </w:txbxContent>
              </v:textbox>
            </v:rect>
            <v:rect id="_x0000_s1048" style="position:absolute;left:2925;top:3357;width:1712;height:453">
              <v:textbox style="mso-next-textbox:#_x0000_s1048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Главный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технолог</w:t>
                    </w:r>
                  </w:p>
                </w:txbxContent>
              </v:textbox>
            </v:rect>
            <v:rect id="_x0000_s1049" style="position:absolute;left:3165;top:6807;width:1483;height:455">
              <v:textbox style="mso-next-textbox:#_x0000_s1049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Служба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качества</w:t>
                    </w:r>
                  </w:p>
                </w:txbxContent>
              </v:textbox>
            </v:rect>
            <v:rect id="_x0000_s1050" style="position:absolute;left:7735;top:3350;width:1939;height:488">
              <v:textbox style="mso-next-textbox:#_x0000_s1050" inset="2.17372mm,1.0869mm,2.17372mm,1.0869mm">
                <w:txbxContent>
                  <w:p w:rsidR="001175D2" w:rsidRPr="00814529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pacing w:val="-4"/>
                        <w:sz w:val="18"/>
                        <w:szCs w:val="18"/>
                      </w:rPr>
                    </w:pPr>
                    <w:r w:rsidRPr="00814529">
                      <w:rPr>
                        <w:spacing w:val="-4"/>
                        <w:sz w:val="18"/>
                        <w:szCs w:val="18"/>
                      </w:rPr>
                      <w:t>Заместитель директ</w:t>
                    </w:r>
                    <w:r w:rsidRPr="00814529">
                      <w:rPr>
                        <w:spacing w:val="-4"/>
                        <w:sz w:val="18"/>
                        <w:szCs w:val="18"/>
                      </w:rPr>
                      <w:t>о</w:t>
                    </w:r>
                    <w:r w:rsidRPr="00814529">
                      <w:rPr>
                        <w:spacing w:val="-4"/>
                        <w:sz w:val="18"/>
                        <w:szCs w:val="18"/>
                      </w:rPr>
                      <w:t>ра по производству</w:t>
                    </w:r>
                  </w:p>
                </w:txbxContent>
              </v:textbox>
            </v:rect>
            <v:rect id="_x0000_s1051" style="position:absolute;left:4788;top:4507;width:1164;height:324">
              <v:textbox style="mso-next-textbox:#_x0000_s1051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Кассир</w:t>
                    </w:r>
                  </w:p>
                </w:txbxContent>
              </v:textbox>
            </v:rect>
            <v:rect id="_x0000_s1052" style="position:absolute;left:3165;top:5334;width:1472;height:525">
              <v:textbox style="mso-next-textbox:#_x0000_s1052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Начальник о</w:t>
                    </w:r>
                    <w:r w:rsidRPr="00FD54BC">
                      <w:rPr>
                        <w:sz w:val="18"/>
                        <w:szCs w:val="18"/>
                      </w:rPr>
                      <w:t>т</w:t>
                    </w:r>
                    <w:r w:rsidRPr="00FD54BC">
                      <w:rPr>
                        <w:sz w:val="18"/>
                        <w:szCs w:val="18"/>
                      </w:rPr>
                      <w:t>дела качества</w:t>
                    </w:r>
                  </w:p>
                </w:txbxContent>
              </v:textbox>
            </v:rect>
            <v:rect id="_x0000_s1053" style="position:absolute;left:6081;top:3939;width:1417;height:471">
              <v:textbox style="mso-next-textbox:#_x0000_s1053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Главный 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энергетик</w:t>
                    </w:r>
                  </w:p>
                </w:txbxContent>
              </v:textbox>
            </v:rect>
            <v:rect id="_x0000_s1054" style="position:absolute;left:6078;top:4535;width:1417;height:646">
              <v:textbox style="mso-next-textbox:#_x0000_s1054" inset="2.17372mm,1.0869mm,2.17372mm,1.0869mm">
                <w:txbxContent>
                  <w:p w:rsidR="001175D2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Начальник 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отдела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FD54BC">
                      <w:rPr>
                        <w:sz w:val="18"/>
                        <w:szCs w:val="18"/>
                      </w:rPr>
                      <w:t>гл. энергетика</w:t>
                    </w:r>
                  </w:p>
                </w:txbxContent>
              </v:textbox>
            </v:rect>
            <v:rect id="_x0000_s1055" style="position:absolute;left:7992;top:3950;width:1535;height:612">
              <v:textbox style="mso-next-textbox:#_x0000_s1055" inset="2.17372mm,1.0869mm,2.17372mm,1.0869mm">
                <w:txbxContent>
                  <w:p w:rsidR="001175D2" w:rsidRPr="00352B55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52B55">
                      <w:rPr>
                        <w:sz w:val="18"/>
                        <w:szCs w:val="18"/>
                      </w:rPr>
                      <w:t>Начальник пр</w:t>
                    </w:r>
                    <w:r w:rsidRPr="00352B55">
                      <w:rPr>
                        <w:sz w:val="18"/>
                        <w:szCs w:val="18"/>
                      </w:rPr>
                      <w:t>о</w:t>
                    </w:r>
                    <w:r w:rsidRPr="00352B55">
                      <w:rPr>
                        <w:sz w:val="18"/>
                        <w:szCs w:val="18"/>
                      </w:rPr>
                      <w:t>изводственного отдела</w:t>
                    </w:r>
                  </w:p>
                </w:txbxContent>
              </v:textbox>
            </v:rect>
            <v:rect id="_x0000_s1056" style="position:absolute;left:6109;top:5859;width:1389;height:618">
              <v:textbox style="mso-next-textbox:#_x0000_s1056" inset="2.17372mm,1.0869mm,2.17372mm,1.0869mm">
                <w:txbxContent>
                  <w:p w:rsidR="001175D2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Начальник </w:t>
                    </w:r>
                  </w:p>
                  <w:p w:rsidR="001175D2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отдела 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гл. механика</w:t>
                    </w:r>
                  </w:p>
                </w:txbxContent>
              </v:textbox>
            </v:rect>
            <v:rect id="_x0000_s1057" style="position:absolute;left:5410;top:6759;width:542;height:340">
              <v:textbox style="mso-next-textbox:#_x0000_s1057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КБ</w:t>
                    </w:r>
                  </w:p>
                </w:txbxContent>
              </v:textbox>
            </v:rect>
            <v:rect id="_x0000_s1058" style="position:absolute;left:1640;top:4898;width:1226;height:617">
              <v:textbox style="mso-next-textbox:#_x0000_s1058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Начальник</w:t>
                    </w:r>
                  </w:p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лаборат</w:t>
                    </w:r>
                    <w:r w:rsidRPr="00D5603A">
                      <w:rPr>
                        <w:sz w:val="18"/>
                        <w:szCs w:val="18"/>
                      </w:rPr>
                      <w:t>о</w:t>
                    </w:r>
                    <w:r w:rsidRPr="00D5603A">
                      <w:rPr>
                        <w:sz w:val="18"/>
                        <w:szCs w:val="18"/>
                      </w:rPr>
                      <w:t>рии</w:t>
                    </w:r>
                  </w:p>
                </w:txbxContent>
              </v:textbox>
            </v:rect>
            <v:rect id="_x0000_s1059" style="position:absolute;left:1640;top:5680;width:1226;height:520">
              <v:textbox style="mso-next-textbox:#_x0000_s1059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Лаборат</w:t>
                    </w:r>
                    <w:r w:rsidRPr="00D5603A">
                      <w:rPr>
                        <w:sz w:val="18"/>
                        <w:szCs w:val="18"/>
                      </w:rPr>
                      <w:t>о</w:t>
                    </w:r>
                    <w:r w:rsidRPr="00D5603A">
                      <w:rPr>
                        <w:sz w:val="18"/>
                        <w:szCs w:val="18"/>
                      </w:rPr>
                      <w:t>рия</w:t>
                    </w:r>
                  </w:p>
                </w:txbxContent>
              </v:textbox>
            </v:rect>
            <v:line id="_x0000_s1060" style="position:absolute" from="7910,6022" to="8014,6023"/>
            <v:line id="_x0000_s1061" style="position:absolute" from="7904,5454" to="8011,5455"/>
            <v:line id="_x0000_s1062" style="position:absolute" from="3909,4610" to="3911,4728"/>
            <v:line id="_x0000_s1063" style="position:absolute;flip:x" from="3915,6646" to="3916,6807"/>
            <v:line id="_x0000_s1064" style="position:absolute" from="2994,3805" to="2995,5628"/>
            <v:line id="_x0000_s1065" style="position:absolute" from="7904,4915" to="8014,4916"/>
            <v:line id="_x0000_s1066" style="position:absolute" from="7885,3838" to="7886,7090"/>
            <v:line id="_x0000_s1067" style="position:absolute" from="3911,5859" to="3912,6022"/>
            <v:line id="_x0000_s1068" style="position:absolute" from="7910,6574" to="8014,6575"/>
            <v:line id="_x0000_s1069" style="position:absolute" from="7625,3804" to="7626,6877"/>
            <v:line id="_x0000_s1070" style="position:absolute" from="2262,5515" to="2263,5680"/>
            <v:line id="_x0000_s1071" style="position:absolute;flip:x" from="10227,3838" to="10228,3950"/>
            <v:line id="_x0000_s1072" style="position:absolute;flip:x" from="5403,3816" to="5405,3939"/>
            <v:line id="_x0000_s1073" style="position:absolute" from="5405,4394" to="5406,4507"/>
            <v:line id="_x0000_s1074" style="position:absolute" from="8777,3238" to="8778,3362"/>
            <v:line id="_x0000_s1075" style="position:absolute;flip:y" from="2230,3233" to="10228,3235"/>
            <v:line id="_x0000_s1076" style="position:absolute" from="3667,3236" to="3669,3352"/>
            <v:line id="_x0000_s1077" style="position:absolute" from="5403,3233" to="5405,3350"/>
            <v:line id="_x0000_s1078" style="position:absolute" from="2230,3235" to="2231,3352"/>
            <v:line id="_x0000_s1079" style="position:absolute" from="7092,3238" to="7094,3355"/>
            <v:line id="_x0000_s1080" style="position:absolute" from="10225,3246" to="10227,336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4723;top:2445;width:2604;height:317">
              <v:textbox style="mso-next-textbox:#_x0000_s1081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Собрание акционеров</w:t>
                    </w:r>
                  </w:p>
                </w:txbxContent>
              </v:textbox>
            </v:shape>
            <v:shape id="_x0000_s1082" type="#_x0000_t202" style="position:absolute;left:4723;top:2861;width:2604;height:317">
              <v:textbox style="mso-next-textbox:#_x0000_s1082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Генеральный директор</w:t>
                    </w:r>
                  </w:p>
                  <w:p w:rsidR="001175D2" w:rsidRPr="008357A1" w:rsidRDefault="001175D2" w:rsidP="001175D2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shape>
            <v:line id="_x0000_s1083" style="position:absolute" from="6046,2747" to="6047,2862"/>
            <v:line id="_x0000_s1084" style="position:absolute" from="6034,3144" to="6035,3236"/>
            <v:rect id="_x0000_s1085" style="position:absolute;left:6105;top:6574;width:1390;height:680">
              <v:textbox style="mso-next-textbox:#_x0000_s1085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Начальник конструкто</w:t>
                    </w:r>
                    <w:r w:rsidRPr="00FD54BC">
                      <w:rPr>
                        <w:sz w:val="18"/>
                        <w:szCs w:val="18"/>
                      </w:rPr>
                      <w:t>р</w:t>
                    </w:r>
                    <w:r w:rsidRPr="00FD54BC">
                      <w:rPr>
                        <w:sz w:val="18"/>
                        <w:szCs w:val="18"/>
                      </w:rPr>
                      <w:t>ского бюро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6790;top:4410;width:1;height:114" o:connectortype="straight"/>
            <v:rect id="_x0000_s1087" style="position:absolute;left:2817;top:2861;width:993;height:317">
              <v:textbox style="mso-next-textbox:#_x0000_s1087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Юрист</w:t>
                    </w:r>
                  </w:p>
                </w:txbxContent>
              </v:textbox>
            </v:rect>
            <v:shape id="_x0000_s1088" type="#_x0000_t32" style="position:absolute;left:3810;top:3020;width:913;height:1" o:connectortype="straight"/>
            <v:rect id="_x0000_s1089" style="position:absolute;left:1640;top:4223;width:1115;height:484">
              <v:textbox style="mso-next-textbox:#_x0000_s1089" inset="2.17372mm,1.0869mm,2.17372mm,1.0869mm">
                <w:txbxContent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 xml:space="preserve">Отдел </w:t>
                    </w:r>
                  </w:p>
                  <w:p w:rsidR="001175D2" w:rsidRPr="00D560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D5603A">
                      <w:rPr>
                        <w:sz w:val="18"/>
                        <w:szCs w:val="18"/>
                      </w:rPr>
                      <w:t>кадров</w:t>
                    </w:r>
                  </w:p>
                </w:txbxContent>
              </v:textbox>
            </v:rect>
            <v:shape id="_x0000_s1090" type="#_x0000_t32" style="position:absolute;left:2198;top:4047;width:1;height:166" o:connectortype="straight"/>
            <v:shape id="_x0000_s1091" type="#_x0000_t32" style="position:absolute;left:2995;top:4244;width:170;height:1;flip:x" o:connectortype="straight"/>
            <v:shape id="_x0000_s1092" type="#_x0000_t32" style="position:absolute;left:2866;top:5257;width:129;height:1;flip:x" o:connectortype="straight"/>
            <v:shape id="_x0000_s1093" type="#_x0000_t32" style="position:absolute;left:2994;top:5627;width:171;height:1;flip:x" o:connectortype="straight"/>
            <v:shape id="_x0000_s1094" type="#_x0000_t32" style="position:absolute;left:5952;top:5060;width:129;height:1;flip:x" o:connectortype="straight"/>
            <v:rect id="_x0000_s1095" style="position:absolute;left:5287;top:4916;width:665;height:341">
              <v:textbox style="mso-next-textbox:#_x0000_s1095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ОГЭ</w:t>
                    </w:r>
                  </w:p>
                </w:txbxContent>
              </v:textbox>
            </v:rect>
            <v:rect id="_x0000_s1096" style="position:absolute;left:5223;top:6013;width:729;height:341">
              <v:textbox style="mso-next-textbox:#_x0000_s1096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ОГМ</w:t>
                    </w:r>
                  </w:p>
                </w:txbxContent>
              </v:textbox>
            </v:rect>
            <v:rect id="_x0000_s1097" style="position:absolute;left:9805;top:3939;width:810;height:306">
              <v:textbox style="mso-next-textbox:#_x0000_s1097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АХО</w:t>
                    </w:r>
                  </w:p>
                </w:txbxContent>
              </v:textbox>
            </v:rect>
            <v:shape id="_x0000_s1098" type="#_x0000_t32" style="position:absolute;left:5952;top:6159;width:154;height:1;flip:x" o:connectortype="straight"/>
            <v:shape id="_x0000_s1099" type="#_x0000_t32" style="position:absolute;left:5952;top:6885;width:126;height:1;flip:x" o:connectortype="straight"/>
            <v:shape id="_x0000_s1100" type="#_x0000_t32" style="position:absolute;left:7493;top:4126;width:133;height:1;flip:x" o:connectortype="straight"/>
            <v:shape id="_x0000_s1101" type="#_x0000_t32" style="position:absolute;left:7493;top:5455;width:133;height:1" o:connectortype="straight"/>
            <v:shape id="_x0000_s1102" type="#_x0000_t32" style="position:absolute;left:7494;top:6201;width:132;height:1;flip:x" o:connectortype="straight"/>
            <v:rect id="_x0000_s1103" style="position:absolute;left:7992;top:5224;width:1535;height:466">
              <v:textbox style="mso-next-textbox:#_x0000_s1103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Начальник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3A073A">
                      <w:rPr>
                        <w:sz w:val="18"/>
                        <w:szCs w:val="18"/>
                      </w:rPr>
                      <w:t>о</w:t>
                    </w:r>
                    <w:r w:rsidRPr="003A073A">
                      <w:rPr>
                        <w:sz w:val="18"/>
                        <w:szCs w:val="18"/>
                      </w:rPr>
                      <w:t>т</w:t>
                    </w:r>
                    <w:r w:rsidRPr="003A073A">
                      <w:rPr>
                        <w:sz w:val="18"/>
                        <w:szCs w:val="18"/>
                      </w:rPr>
                      <w:t>дела маркетинга</w:t>
                    </w:r>
                  </w:p>
                </w:txbxContent>
              </v:textbox>
            </v:rect>
            <v:rect id="_x0000_s1104" style="position:absolute;left:8000;top:5782;width:1674;height:478">
              <v:textbox style="mso-next-textbox:#_x0000_s1104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Завскладом гот</w:t>
                    </w:r>
                    <w:r w:rsidRPr="003A073A">
                      <w:rPr>
                        <w:sz w:val="18"/>
                        <w:szCs w:val="18"/>
                      </w:rPr>
                      <w:t>о</w:t>
                    </w:r>
                    <w:r w:rsidRPr="003A073A">
                      <w:rPr>
                        <w:sz w:val="18"/>
                        <w:szCs w:val="18"/>
                      </w:rPr>
                      <w:t>вой продукции</w:t>
                    </w:r>
                  </w:p>
                </w:txbxContent>
              </v:textbox>
            </v:rect>
            <v:rect id="_x0000_s1105" style="position:absolute;left:8000;top:4678;width:1535;height:440">
              <v:textbox style="mso-next-textbox:#_x0000_s1105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Начальник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3A073A">
                      <w:rPr>
                        <w:sz w:val="18"/>
                        <w:szCs w:val="18"/>
                      </w:rPr>
                      <w:t>ОМТС</w:t>
                    </w:r>
                  </w:p>
                </w:txbxContent>
              </v:textbox>
            </v:rect>
            <v:rect id="_x0000_s1106" style="position:absolute;left:6104;top:5258;width:1389;height:495">
              <v:textbox style="mso-next-textbox:#_x0000_s1106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 xml:space="preserve">Главный </w:t>
                    </w:r>
                  </w:p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FD54BC">
                      <w:rPr>
                        <w:sz w:val="18"/>
                        <w:szCs w:val="18"/>
                      </w:rPr>
                      <w:t>механик</w:t>
                    </w:r>
                  </w:p>
                </w:txbxContent>
              </v:textbox>
            </v:rect>
            <v:rect id="_x0000_s1107" style="position:absolute;left:9744;top:4394;width:550;height:334">
              <v:textbox style="mso-next-textbox:#_x0000_s1107" inset="2.17372mm,1.0869mm,2.17372mm,1.0869mm">
                <w:txbxContent>
                  <w:p w:rsidR="001175D2" w:rsidRPr="008570DE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</w:t>
                    </w:r>
                  </w:p>
                </w:txbxContent>
              </v:textbox>
            </v:rect>
            <v:rect id="_x0000_s1108" style="position:absolute;left:9744;top:4831;width:797;height:341">
              <v:textbox style="mso-next-textbox:#_x0000_s1108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ОМТС</w:t>
                    </w:r>
                  </w:p>
                </w:txbxContent>
              </v:textbox>
            </v:rect>
            <v:rect id="_x0000_s1109" style="position:absolute;left:9744;top:5286;width:681;height:341">
              <v:textbox style="mso-next-textbox:#_x0000_s1109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ОМ</w:t>
                    </w:r>
                  </w:p>
                </w:txbxContent>
              </v:textbox>
            </v:rect>
            <v:rect id="_x0000_s1110" style="position:absolute;left:9866;top:5861;width:681;height:341">
              <v:textbox style="mso-next-textbox:#_x0000_s1110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3A073A">
                      <w:rPr>
                        <w:sz w:val="18"/>
                        <w:szCs w:val="18"/>
                      </w:rPr>
                      <w:t>СГП</w:t>
                    </w:r>
                  </w:p>
                </w:txbxContent>
              </v:textbox>
            </v:rect>
            <v:rect id="_x0000_s1111" style="position:absolute;left:8000;top:6917;width:1744;height:345">
              <v:textbox style="mso-next-textbox:#_x0000_s1111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Начальники цехов</w:t>
                    </w:r>
                  </w:p>
                </w:txbxContent>
              </v:textbox>
            </v:rect>
            <v:rect id="_x0000_s1112" style="position:absolute;left:8000;top:6354;width:1674;height:478">
              <v:textbox style="mso-next-textbox:#_x0000_s1112" inset="2.17372mm,1.0869mm,2.17372mm,1.0869mm">
                <w:txbxContent>
                  <w:p w:rsidR="001175D2" w:rsidRPr="003A073A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Завскладом сырья и материалов</w:t>
                    </w:r>
                  </w:p>
                </w:txbxContent>
              </v:textbox>
            </v:rect>
            <v:rect id="_x0000_s1113" style="position:absolute;left:9866;top:6354;width:880;height:800">
              <v:textbox style="mso-next-textbox:#_x0000_s1113" inset="2.17372mm,1.0869mm,2.17372mm,1.0869mm">
                <w:txbxContent>
                  <w:p w:rsidR="001175D2" w:rsidRPr="00814529" w:rsidRDefault="001175D2" w:rsidP="001175D2">
                    <w:pPr>
                      <w:spacing w:line="160" w:lineRule="exact"/>
                      <w:ind w:firstLine="0"/>
                      <w:jc w:val="left"/>
                      <w:rPr>
                        <w:sz w:val="18"/>
                        <w:szCs w:val="18"/>
                      </w:rPr>
                    </w:pPr>
                    <w:r w:rsidRPr="00814529">
                      <w:rPr>
                        <w:sz w:val="18"/>
                        <w:szCs w:val="18"/>
                      </w:rPr>
                      <w:t>Склад сырья и мат</w:t>
                    </w:r>
                    <w:r w:rsidRPr="00814529">
                      <w:rPr>
                        <w:sz w:val="18"/>
                        <w:szCs w:val="18"/>
                      </w:rPr>
                      <w:t>е</w:t>
                    </w:r>
                    <w:r w:rsidRPr="00814529">
                      <w:rPr>
                        <w:sz w:val="18"/>
                        <w:szCs w:val="18"/>
                      </w:rPr>
                      <w:t>риалов</w:t>
                    </w:r>
                  </w:p>
                </w:txbxContent>
              </v:textbox>
            </v:rect>
            <v:shape id="_x0000_s1114" type="#_x0000_t32" style="position:absolute;left:7495;top:6877;width:131;height:37;flip:x" o:connectortype="straight"/>
            <v:line id="_x0000_s1115" style="position:absolute" from="7896,4243" to="8011,4244"/>
            <v:shape id="_x0000_s1116" type="#_x0000_t32" style="position:absolute;left:7886;top:7090;width:114;height:1;flip:x" o:connectortype="straight"/>
            <v:shape id="_x0000_s1117" type="#_x0000_t32" style="position:absolute;left:9535;top:4507;width:209;height:1;flip:x" o:connectortype="straight"/>
            <v:shape id="_x0000_s1118" type="#_x0000_t32" style="position:absolute;left:9535;top:4898;width:209;height:104;flip:x y" o:connectortype="straight"/>
            <v:shape id="_x0000_s1119" type="#_x0000_t32" style="position:absolute;left:9527;top:5457;width:217;height:1;flip:x" o:connectortype="straight"/>
            <v:shape id="_x0000_s1120" type="#_x0000_t32" style="position:absolute;left:9674;top:6020;width:192;height:1;flip:x" o:connectortype="straight"/>
            <v:shape id="_x0000_s1121" type="#_x0000_t32" style="position:absolute;left:9675;top:6574;width:191;height:1" o:connectortype="straight"/>
            <v:rect id="_x0000_s1122" style="position:absolute;left:6790;top:7446;width:945;height:340">
              <v:textbox style="mso-next-textbox:#_x0000_s1122" inset="2.17372mm,1.0869mm,2.17372mm,1.0869mm">
                <w:txbxContent>
                  <w:p w:rsidR="001175D2" w:rsidRPr="00FD54BC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Цех № 1</w:t>
                    </w:r>
                  </w:p>
                </w:txbxContent>
              </v:textbox>
            </v:rect>
            <v:rect id="_x0000_s1123" style="position:absolute;left:7825;top:7446;width:900;height:340">
              <v:textbox style="mso-next-textbox:#_x0000_s1123" inset="2.17372mm,1.0869mm,2.17372mm,1.0869mm">
                <w:txbxContent>
                  <w:p w:rsidR="001175D2" w:rsidRPr="001E0923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r w:rsidRPr="001E0923">
                      <w:rPr>
                        <w:spacing w:val="-6"/>
                        <w:sz w:val="18"/>
                        <w:szCs w:val="18"/>
                      </w:rPr>
                      <w:t>Цех № 2</w:t>
                    </w:r>
                  </w:p>
                </w:txbxContent>
              </v:textbox>
            </v:rect>
            <v:rect id="_x0000_s1124" style="position:absolute;left:8845;top:7446;width:899;height:340">
              <v:textbox style="mso-next-textbox:#_x0000_s1124" inset="2.17372mm,1.0869mm,2.17372mm,1.0869mm">
                <w:txbxContent>
                  <w:p w:rsidR="001175D2" w:rsidRPr="001E0923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r w:rsidRPr="001E0923">
                      <w:rPr>
                        <w:spacing w:val="-6"/>
                        <w:sz w:val="18"/>
                        <w:szCs w:val="18"/>
                      </w:rPr>
                      <w:t>Цех № 3</w:t>
                    </w:r>
                  </w:p>
                </w:txbxContent>
              </v:textbox>
            </v:rect>
            <v:rect id="_x0000_s1125" style="position:absolute;left:9866;top:7446;width:880;height:340">
              <v:textbox style="mso-next-textbox:#_x0000_s1125" inset="2.17372mm,1.0869mm,2.17372mm,1.0869mm">
                <w:txbxContent>
                  <w:p w:rsidR="001175D2" w:rsidRPr="001E0923" w:rsidRDefault="001175D2" w:rsidP="001175D2">
                    <w:pPr>
                      <w:spacing w:line="160" w:lineRule="exact"/>
                      <w:ind w:firstLine="0"/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r w:rsidRPr="001E0923">
                      <w:rPr>
                        <w:spacing w:val="-6"/>
                        <w:sz w:val="18"/>
                        <w:szCs w:val="18"/>
                      </w:rPr>
                      <w:t>Цех № 4</w:t>
                    </w:r>
                  </w:p>
                </w:txbxContent>
              </v:textbox>
            </v:rect>
            <v:shape id="_x0000_s1126" type="#_x0000_t32" style="position:absolute;left:7265;top:7354;width:3029;height:10;flip:y" o:connectortype="straight"/>
            <v:shape id="_x0000_s1127" type="#_x0000_t32" style="position:absolute;left:8845;top:7262;width:1;height:92" o:connectortype="straight"/>
            <v:shape id="_x0000_s1128" type="#_x0000_t32" style="position:absolute;left:7265;top:7364;width:1;height:70" o:connectortype="straight"/>
            <v:shape id="_x0000_s1129" type="#_x0000_t32" style="position:absolute;left:8285;top:7364;width:1;height:82;flip:y" o:connectortype="straight"/>
            <v:shape id="_x0000_s1130" type="#_x0000_t32" style="position:absolute;left:9295;top:7354;width:0;height:92;flip:y" o:connectortype="straight"/>
            <v:shape id="_x0000_s1131" type="#_x0000_t32" style="position:absolute;left:10293;top:7344;width:1;height:82;flip:y" o:connectortype="straight"/>
            <w10:wrap type="none"/>
            <w10:anchorlock/>
          </v:group>
        </w:pict>
      </w:r>
    </w:p>
    <w:p w:rsidR="001175D2" w:rsidRDefault="001175D2">
      <w:pPr>
        <w:ind w:firstLine="0"/>
        <w:jc w:val="left"/>
        <w:rPr>
          <w:spacing w:val="-2"/>
        </w:rPr>
        <w:sectPr w:rsidR="001175D2" w:rsidSect="001175D2">
          <w:pgSz w:w="11907" w:h="8392" w:orient="landscape" w:code="11"/>
          <w:pgMar w:top="1134" w:right="1134" w:bottom="1134" w:left="1418" w:header="0" w:footer="851" w:gutter="0"/>
          <w:cols w:sep="1" w:space="2268"/>
          <w:titlePg/>
        </w:sectPr>
      </w:pPr>
    </w:p>
    <w:p w:rsidR="001175D2" w:rsidRDefault="001175D2" w:rsidP="001175D2">
      <w:pPr>
        <w:ind w:firstLine="0"/>
        <w:jc w:val="center"/>
      </w:pPr>
      <w:r w:rsidRPr="002C389D">
        <w:lastRenderedPageBreak/>
        <w:t>Составители</w:t>
      </w:r>
    </w:p>
    <w:p w:rsidR="001175D2" w:rsidRPr="002C389D" w:rsidRDefault="001175D2" w:rsidP="001175D2">
      <w:pPr>
        <w:ind w:firstLine="0"/>
        <w:jc w:val="center"/>
      </w:pPr>
    </w:p>
    <w:p w:rsidR="001175D2" w:rsidRPr="002C389D" w:rsidRDefault="001175D2" w:rsidP="001175D2">
      <w:pPr>
        <w:ind w:firstLine="0"/>
        <w:jc w:val="center"/>
      </w:pPr>
      <w:r w:rsidRPr="002C389D">
        <w:t>Лариса Ивановна Андрусевич</w:t>
      </w:r>
    </w:p>
    <w:p w:rsidR="001175D2" w:rsidRPr="002C389D" w:rsidRDefault="001175D2" w:rsidP="001175D2">
      <w:pPr>
        <w:ind w:firstLine="0"/>
        <w:jc w:val="center"/>
      </w:pPr>
      <w:r w:rsidRPr="002C389D">
        <w:t>Надежда Николаевна Агеенко</w:t>
      </w:r>
    </w:p>
    <w:p w:rsidR="001175D2" w:rsidRPr="002C389D" w:rsidRDefault="001175D2" w:rsidP="001175D2">
      <w:pPr>
        <w:ind w:firstLine="0"/>
        <w:jc w:val="center"/>
      </w:pPr>
      <w:r w:rsidRPr="002C389D">
        <w:t>Лилия Васильевна Заруева</w:t>
      </w:r>
    </w:p>
    <w:p w:rsidR="001175D2" w:rsidRPr="002C389D" w:rsidRDefault="001175D2" w:rsidP="001175D2">
      <w:pPr>
        <w:ind w:firstLine="0"/>
        <w:jc w:val="center"/>
      </w:pPr>
    </w:p>
    <w:p w:rsidR="001175D2" w:rsidRPr="002C389D" w:rsidRDefault="001175D2" w:rsidP="001175D2">
      <w:pPr>
        <w:ind w:firstLine="0"/>
      </w:pPr>
    </w:p>
    <w:p w:rsidR="001175D2" w:rsidRPr="002C389D" w:rsidRDefault="001175D2" w:rsidP="001175D2">
      <w:pPr>
        <w:ind w:firstLine="0"/>
        <w:jc w:val="center"/>
      </w:pPr>
      <w:r w:rsidRPr="002C389D">
        <w:t xml:space="preserve">ЭКОНОМИЧЕСКОЕ ОБОСНОВАНИЕ РЕШЕНИЙ, </w:t>
      </w:r>
      <w:r>
        <w:br/>
      </w:r>
      <w:r w:rsidRPr="002C389D">
        <w:t>ПРИНЯТЫХ В ДИПЛОМНОМ ПРОЕКТЕ</w:t>
      </w:r>
    </w:p>
    <w:p w:rsidR="001175D2" w:rsidRPr="002C389D" w:rsidRDefault="001175D2" w:rsidP="001175D2">
      <w:pPr>
        <w:ind w:firstLine="0"/>
        <w:jc w:val="center"/>
      </w:pPr>
    </w:p>
    <w:p w:rsidR="001175D2" w:rsidRPr="002C389D" w:rsidRDefault="001175D2" w:rsidP="001175D2">
      <w:pPr>
        <w:ind w:firstLine="0"/>
        <w:jc w:val="center"/>
      </w:pPr>
      <w:r w:rsidRPr="002C389D">
        <w:t>Методические указания</w:t>
      </w:r>
    </w:p>
    <w:p w:rsidR="001175D2" w:rsidRPr="002C389D" w:rsidRDefault="001175D2" w:rsidP="001175D2">
      <w:pPr>
        <w:ind w:firstLine="0"/>
        <w:jc w:val="center"/>
      </w:pPr>
      <w:r w:rsidRPr="002C389D">
        <w:t>по выполнению раздела дипломного проекта</w:t>
      </w:r>
    </w:p>
    <w:p w:rsidR="001175D2" w:rsidRDefault="001175D2" w:rsidP="001175D2">
      <w:pPr>
        <w:ind w:firstLine="0"/>
        <w:jc w:val="center"/>
      </w:pPr>
      <w:r w:rsidRPr="002C389D">
        <w:t xml:space="preserve">для студентов </w:t>
      </w:r>
      <w:r>
        <w:t xml:space="preserve">направления 270800 «Строительство» </w:t>
      </w:r>
      <w:r>
        <w:br/>
        <w:t>(профиль</w:t>
      </w:r>
      <w:r w:rsidRPr="002C389D">
        <w:t xml:space="preserve"> «Производство строительных материалов, </w:t>
      </w:r>
      <w:r>
        <w:br/>
      </w:r>
      <w:r w:rsidRPr="002C389D">
        <w:t>изделий и конструкций»</w:t>
      </w:r>
      <w:r>
        <w:t xml:space="preserve">) </w:t>
      </w:r>
      <w:r w:rsidRPr="002C389D">
        <w:t>всех форм обучения</w:t>
      </w:r>
    </w:p>
    <w:p w:rsidR="001175D2" w:rsidRPr="002C389D" w:rsidRDefault="001175D2" w:rsidP="001175D2">
      <w:pPr>
        <w:ind w:firstLine="0"/>
        <w:jc w:val="center"/>
      </w:pPr>
    </w:p>
    <w:p w:rsidR="001175D2" w:rsidRPr="002C389D" w:rsidRDefault="001175D2" w:rsidP="001175D2">
      <w:pPr>
        <w:ind w:firstLine="0"/>
        <w:jc w:val="center"/>
      </w:pP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</w:p>
    <w:p w:rsidR="001175D2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 xml:space="preserve">Редактор </w:t>
      </w:r>
      <w:r>
        <w:t>Э.Е. Полякова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Санитарно-эпидемиологическое заключение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№ 54.НК.05.953.П.000148.12.02 от 27.12.2002 г.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 xml:space="preserve">Подписано к </w:t>
      </w:r>
      <w:r>
        <w:t>печати 07</w:t>
      </w:r>
      <w:r w:rsidRPr="002C389D">
        <w:t>.</w:t>
      </w:r>
      <w:r>
        <w:t>04</w:t>
      </w:r>
      <w:r w:rsidRPr="002C389D">
        <w:t>.2011. Формат 60</w:t>
      </w:r>
      <w:r w:rsidRPr="002C389D">
        <w:rPr>
          <w:lang w:val="en-US"/>
        </w:rPr>
        <w:t>x</w:t>
      </w:r>
      <w:r w:rsidRPr="002C389D">
        <w:t>84 1/16 д.л.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Гарнитура Таймс.</w:t>
      </w:r>
      <w:r>
        <w:t xml:space="preserve"> </w:t>
      </w:r>
      <w:r w:rsidRPr="002C389D">
        <w:t>Бумага газетная. Ризография.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 xml:space="preserve">Объем </w:t>
      </w:r>
      <w:r>
        <w:t>2,0</w:t>
      </w:r>
      <w:r w:rsidRPr="002C389D">
        <w:t xml:space="preserve"> п.л. Тираж </w:t>
      </w:r>
      <w:r>
        <w:t>80</w:t>
      </w:r>
      <w:r w:rsidRPr="002C389D">
        <w:t xml:space="preserve"> экз. Заказ №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>
        <w:pict>
          <v:line id="_x0000_s1036" style="position:absolute;left:0;text-align:left;z-index:251660288" from="-.85pt,7.2pt" to="306.95pt,7.2pt" o:allowincell="f"/>
        </w:pic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  <w:rPr>
          <w:spacing w:val="4"/>
        </w:rPr>
      </w:pPr>
      <w:r w:rsidRPr="002C389D">
        <w:rPr>
          <w:spacing w:val="4"/>
        </w:rPr>
        <w:t xml:space="preserve">Новосибирский государственный архитектурно-строительный университет </w:t>
      </w:r>
      <w:r w:rsidRPr="002C389D">
        <w:t>(Сибстрин)</w:t>
      </w:r>
    </w:p>
    <w:p w:rsidR="001175D2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630008, Новосибирск, ул. Ленинградская, 113</w: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>
        <w:pict>
          <v:line id="_x0000_s1037" style="position:absolute;left:0;text-align:left;z-index:251661312" from="-.85pt,6.65pt" to="306.95pt,6.65pt" o:allowincell="f"/>
        </w:pict>
      </w:r>
    </w:p>
    <w:p w:rsidR="001175D2" w:rsidRPr="002C389D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Отпечатано мастерской оперативной полиграфии</w:t>
      </w:r>
    </w:p>
    <w:p w:rsidR="001175D2" w:rsidRDefault="001175D2" w:rsidP="001175D2">
      <w:pPr>
        <w:overflowPunct w:val="0"/>
        <w:autoSpaceDE w:val="0"/>
        <w:autoSpaceDN w:val="0"/>
        <w:adjustRightInd w:val="0"/>
        <w:ind w:firstLine="0"/>
        <w:jc w:val="center"/>
      </w:pPr>
      <w:r w:rsidRPr="002C389D">
        <w:t>НГАСУ (Сибстрин)</w:t>
      </w:r>
    </w:p>
    <w:sectPr w:rsidR="001175D2" w:rsidSect="009A29CF">
      <w:footerReference w:type="default" r:id="rId26"/>
      <w:pgSz w:w="8392" w:h="11907" w:code="11"/>
      <w:pgMar w:top="1134" w:right="1134" w:bottom="1247" w:left="1134" w:header="0" w:footer="1191" w:gutter="0"/>
      <w:cols w:sep="1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0E" w:rsidRDefault="0097290E">
      <w:r>
        <w:separator/>
      </w:r>
    </w:p>
  </w:endnote>
  <w:endnote w:type="continuationSeparator" w:id="1">
    <w:p w:rsidR="0097290E" w:rsidRDefault="0097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897"/>
      <w:docPartObj>
        <w:docPartGallery w:val="Page Numbers (Bottom of Page)"/>
        <w:docPartUnique/>
      </w:docPartObj>
    </w:sdtPr>
    <w:sdtContent>
      <w:p w:rsidR="00743439" w:rsidRDefault="0018472A">
        <w:pPr>
          <w:pStyle w:val="a7"/>
          <w:jc w:val="center"/>
        </w:pPr>
        <w:fldSimple w:instr=" PAGE   \* MERGEFORMAT ">
          <w:r w:rsidR="001175D2">
            <w:rPr>
              <w:noProof/>
            </w:rPr>
            <w:t>29</w:t>
          </w:r>
        </w:fldSimple>
      </w:p>
    </w:sdtContent>
  </w:sdt>
  <w:p w:rsidR="00743439" w:rsidRDefault="00743439">
    <w:pPr>
      <w:pStyle w:val="a7"/>
      <w:tabs>
        <w:tab w:val="clear" w:pos="4153"/>
        <w:tab w:val="center" w:pos="326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8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43439" w:rsidRPr="00610B54" w:rsidRDefault="0018472A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610B54">
          <w:rPr>
            <w:rFonts w:ascii="Arial" w:hAnsi="Arial" w:cs="Arial"/>
            <w:sz w:val="18"/>
            <w:szCs w:val="18"/>
          </w:rPr>
          <w:fldChar w:fldCharType="begin"/>
        </w:r>
        <w:r w:rsidR="00743439" w:rsidRPr="00610B5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10B54">
          <w:rPr>
            <w:rFonts w:ascii="Arial" w:hAnsi="Arial" w:cs="Arial"/>
            <w:sz w:val="18"/>
            <w:szCs w:val="18"/>
          </w:rPr>
          <w:fldChar w:fldCharType="separate"/>
        </w:r>
        <w:r w:rsidR="001175D2">
          <w:rPr>
            <w:rFonts w:ascii="Arial" w:hAnsi="Arial" w:cs="Arial"/>
            <w:noProof/>
            <w:sz w:val="18"/>
            <w:szCs w:val="18"/>
          </w:rPr>
          <w:t>30</w:t>
        </w:r>
        <w:r w:rsidRPr="00610B5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39" w:rsidRDefault="00743439">
    <w:pPr>
      <w:pStyle w:val="a7"/>
      <w:tabs>
        <w:tab w:val="clear" w:pos="4153"/>
        <w:tab w:val="center" w:pos="3261"/>
      </w:tabs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18472A">
      <w:rPr>
        <w:lang w:val="en-US"/>
      </w:rPr>
      <w:fldChar w:fldCharType="begin"/>
    </w:r>
    <w:r>
      <w:rPr>
        <w:lang w:val="en-US"/>
      </w:rPr>
      <w:instrText xml:space="preserve"> =2* </w:instrText>
    </w:r>
    <w:r w:rsidR="0018472A">
      <w:rPr>
        <w:lang w:val="en-US"/>
      </w:rPr>
      <w:fldChar w:fldCharType="begin"/>
    </w:r>
    <w:r>
      <w:rPr>
        <w:lang w:val="en-US"/>
      </w:rPr>
      <w:instrText xml:space="preserve"> PAGE </w:instrText>
    </w:r>
    <w:r w:rsidR="0018472A">
      <w:rPr>
        <w:lang w:val="en-US"/>
      </w:rPr>
      <w:fldChar w:fldCharType="separate"/>
    </w:r>
    <w:r w:rsidR="001175D2">
      <w:rPr>
        <w:noProof/>
        <w:lang w:val="en-US"/>
      </w:rPr>
      <w:instrText>31</w:instrText>
    </w:r>
    <w:r w:rsidR="0018472A">
      <w:rPr>
        <w:lang w:val="en-US"/>
      </w:rPr>
      <w:fldChar w:fldCharType="end"/>
    </w:r>
    <w:r w:rsidR="0018472A">
      <w:rPr>
        <w:lang w:val="en-US"/>
      </w:rPr>
      <w:fldChar w:fldCharType="separate"/>
    </w:r>
    <w:r w:rsidR="001175D2">
      <w:rPr>
        <w:noProof/>
        <w:lang w:val="en-US"/>
      </w:rPr>
      <w:t>62</w:t>
    </w:r>
    <w:r w:rsidR="0018472A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0E" w:rsidRDefault="0097290E">
      <w:r>
        <w:separator/>
      </w:r>
    </w:p>
  </w:footnote>
  <w:footnote w:type="continuationSeparator" w:id="1">
    <w:p w:rsidR="0097290E" w:rsidRDefault="0097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E2"/>
    <w:multiLevelType w:val="hybridMultilevel"/>
    <w:tmpl w:val="CBD2ED60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DD2D1E"/>
    <w:multiLevelType w:val="hybridMultilevel"/>
    <w:tmpl w:val="05783780"/>
    <w:lvl w:ilvl="0" w:tplc="BB9E4C0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91D3056"/>
    <w:multiLevelType w:val="hybridMultilevel"/>
    <w:tmpl w:val="0FC67A14"/>
    <w:lvl w:ilvl="0" w:tplc="5FF47776">
      <w:start w:val="1"/>
      <w:numFmt w:val="russianLower"/>
      <w:lvlText w:val="%1)"/>
      <w:lvlJc w:val="left"/>
      <w:pPr>
        <w:tabs>
          <w:tab w:val="num" w:pos="0"/>
        </w:tabs>
        <w:ind w:left="0" w:firstLine="425"/>
      </w:pPr>
      <w:rPr>
        <w:rFonts w:hint="default"/>
      </w:rPr>
    </w:lvl>
    <w:lvl w:ilvl="1" w:tplc="6D0CC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6B43C">
      <w:start w:val="3"/>
      <w:numFmt w:val="bullet"/>
      <w:lvlText w:val="–"/>
      <w:lvlJc w:val="left"/>
      <w:pPr>
        <w:tabs>
          <w:tab w:val="num" w:pos="1555"/>
        </w:tabs>
        <w:ind w:left="1555" w:firstLine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D5E40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E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22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2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00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0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E5203"/>
    <w:multiLevelType w:val="hybridMultilevel"/>
    <w:tmpl w:val="607CDE04"/>
    <w:lvl w:ilvl="0" w:tplc="BB9E4C06">
      <w:start w:val="1"/>
      <w:numFmt w:val="bullet"/>
      <w:lvlText w:val="–"/>
      <w:lvlJc w:val="left"/>
      <w:pPr>
        <w:ind w:left="91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254A3050"/>
    <w:multiLevelType w:val="hybridMultilevel"/>
    <w:tmpl w:val="69460E4A"/>
    <w:lvl w:ilvl="0" w:tplc="BB9E4C06">
      <w:start w:val="1"/>
      <w:numFmt w:val="bullet"/>
      <w:lvlText w:val="–"/>
      <w:lvlJc w:val="left"/>
      <w:pPr>
        <w:ind w:left="2704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C601CDE"/>
    <w:multiLevelType w:val="hybridMultilevel"/>
    <w:tmpl w:val="4DF41384"/>
    <w:lvl w:ilvl="0" w:tplc="0C8250A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0241049"/>
    <w:multiLevelType w:val="hybridMultilevel"/>
    <w:tmpl w:val="6A8A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7E5D"/>
    <w:multiLevelType w:val="hybridMultilevel"/>
    <w:tmpl w:val="2CDC52FA"/>
    <w:lvl w:ilvl="0" w:tplc="1B52608A">
      <w:start w:val="1"/>
      <w:numFmt w:val="russianLower"/>
      <w:lvlText w:val="%1)"/>
      <w:lvlJc w:val="left"/>
      <w:pPr>
        <w:tabs>
          <w:tab w:val="num" w:pos="0"/>
        </w:tabs>
        <w:ind w:left="0" w:firstLine="425"/>
      </w:pPr>
      <w:rPr>
        <w:rFonts w:hint="default"/>
      </w:rPr>
    </w:lvl>
    <w:lvl w:ilvl="1" w:tplc="FAA64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4CD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8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C0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47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5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C2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1336D"/>
    <w:multiLevelType w:val="hybridMultilevel"/>
    <w:tmpl w:val="4C688FA2"/>
    <w:lvl w:ilvl="0" w:tplc="82043FD8">
      <w:start w:val="3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EBC4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2B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AD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E3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5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89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A8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17835"/>
    <w:multiLevelType w:val="hybridMultilevel"/>
    <w:tmpl w:val="C4B85FB8"/>
    <w:lvl w:ilvl="0" w:tplc="EBD6F72E">
      <w:start w:val="3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57FA6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266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6F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2D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8F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20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02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0D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44BA5"/>
    <w:multiLevelType w:val="hybridMultilevel"/>
    <w:tmpl w:val="72989408"/>
    <w:lvl w:ilvl="0" w:tplc="FD6EE7D6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65E39FA"/>
    <w:multiLevelType w:val="hybridMultilevel"/>
    <w:tmpl w:val="DD64F7F2"/>
    <w:lvl w:ilvl="0" w:tplc="BB9E4C06">
      <w:start w:val="1"/>
      <w:numFmt w:val="bullet"/>
      <w:lvlText w:val="–"/>
      <w:lvlJc w:val="left"/>
      <w:pPr>
        <w:ind w:left="1195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>
    <w:nsid w:val="474903F2"/>
    <w:multiLevelType w:val="hybridMultilevel"/>
    <w:tmpl w:val="26D8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CB2"/>
    <w:multiLevelType w:val="hybridMultilevel"/>
    <w:tmpl w:val="BB961C82"/>
    <w:lvl w:ilvl="0" w:tplc="FD6EE7D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49DE7C15"/>
    <w:multiLevelType w:val="hybridMultilevel"/>
    <w:tmpl w:val="F35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870D9"/>
    <w:multiLevelType w:val="hybridMultilevel"/>
    <w:tmpl w:val="ED543FE6"/>
    <w:lvl w:ilvl="0" w:tplc="BB9E4C0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E92538F"/>
    <w:multiLevelType w:val="hybridMultilevel"/>
    <w:tmpl w:val="7B48FEE0"/>
    <w:lvl w:ilvl="0" w:tplc="3796CBC4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4E5042E"/>
    <w:multiLevelType w:val="hybridMultilevel"/>
    <w:tmpl w:val="FF3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13645"/>
    <w:multiLevelType w:val="hybridMultilevel"/>
    <w:tmpl w:val="4C9AFEDA"/>
    <w:lvl w:ilvl="0" w:tplc="7D884556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>
    <w:nsid w:val="6A337F0F"/>
    <w:multiLevelType w:val="hybridMultilevel"/>
    <w:tmpl w:val="B91CE01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0">
    <w:nsid w:val="70C9218D"/>
    <w:multiLevelType w:val="hybridMultilevel"/>
    <w:tmpl w:val="20606CC0"/>
    <w:lvl w:ilvl="0" w:tplc="3C54BBE2">
      <w:numFmt w:val="bullet"/>
      <w:pStyle w:val="111"/>
      <w:lvlText w:val="–"/>
      <w:lvlJc w:val="left"/>
      <w:pPr>
        <w:tabs>
          <w:tab w:val="num" w:pos="2259"/>
        </w:tabs>
        <w:ind w:left="1295" w:firstLine="624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877AE0A6">
      <w:start w:val="1"/>
      <w:numFmt w:val="decimal"/>
      <w:lvlText w:val="%2)"/>
      <w:lvlJc w:val="center"/>
      <w:pPr>
        <w:tabs>
          <w:tab w:val="num" w:pos="655"/>
        </w:tabs>
        <w:ind w:left="655" w:firstLine="425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2" w:tplc="D5B8A526">
      <w:start w:val="1"/>
      <w:numFmt w:val="decimal"/>
      <w:lvlText w:val="%3.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3" w:tplc="0E821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A9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4B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8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28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02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F0A6B"/>
    <w:multiLevelType w:val="hybridMultilevel"/>
    <w:tmpl w:val="A9C67E8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87D2D3A"/>
    <w:multiLevelType w:val="hybridMultilevel"/>
    <w:tmpl w:val="51D26E54"/>
    <w:lvl w:ilvl="0" w:tplc="77104004">
      <w:start w:val="3"/>
      <w:numFmt w:val="bullet"/>
      <w:lvlText w:val="–"/>
      <w:lvlJc w:val="left"/>
      <w:pPr>
        <w:tabs>
          <w:tab w:val="num" w:pos="425"/>
        </w:tabs>
        <w:ind w:left="425" w:firstLine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40209498">
      <w:start w:val="1"/>
      <w:numFmt w:val="decimal"/>
      <w:lvlText w:val="%2)"/>
      <w:lvlJc w:val="center"/>
      <w:pPr>
        <w:tabs>
          <w:tab w:val="num" w:pos="0"/>
        </w:tabs>
        <w:ind w:left="0" w:firstLine="425"/>
      </w:pPr>
      <w:rPr>
        <w:rFonts w:hint="default"/>
        <w:b w:val="0"/>
        <w:i w:val="0"/>
        <w:sz w:val="22"/>
        <w:szCs w:val="22"/>
      </w:rPr>
    </w:lvl>
    <w:lvl w:ilvl="2" w:tplc="F9C24A6A">
      <w:start w:val="1"/>
      <w:numFmt w:val="decimal"/>
      <w:lvlText w:val="%3."/>
      <w:lvlJc w:val="left"/>
      <w:pPr>
        <w:tabs>
          <w:tab w:val="num" w:pos="2945"/>
        </w:tabs>
        <w:ind w:left="2945" w:hanging="720"/>
      </w:pPr>
      <w:rPr>
        <w:rFonts w:hint="default"/>
      </w:rPr>
    </w:lvl>
    <w:lvl w:ilvl="3" w:tplc="4F561DF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EAC05D5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E196C460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68E67D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1CBA5B72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A3B27C32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78994A56"/>
    <w:multiLevelType w:val="hybridMultilevel"/>
    <w:tmpl w:val="D62C0A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6558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C78F9"/>
    <w:multiLevelType w:val="hybridMultilevel"/>
    <w:tmpl w:val="9A68027A"/>
    <w:lvl w:ilvl="0" w:tplc="BB9E4C06">
      <w:start w:val="1"/>
      <w:numFmt w:val="bullet"/>
      <w:lvlText w:val="–"/>
      <w:lvlJc w:val="left"/>
      <w:pPr>
        <w:tabs>
          <w:tab w:val="num" w:pos="851"/>
        </w:tabs>
        <w:ind w:left="7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12"/>
  </w:num>
  <w:num w:numId="10">
    <w:abstractNumId w:val="19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 w:numId="20">
    <w:abstractNumId w:val="18"/>
  </w:num>
  <w:num w:numId="21">
    <w:abstractNumId w:val="21"/>
  </w:num>
  <w:num w:numId="22">
    <w:abstractNumId w:val="23"/>
  </w:num>
  <w:num w:numId="23">
    <w:abstractNumId w:val="6"/>
  </w:num>
  <w:num w:numId="24">
    <w:abstractNumId w:val="0"/>
  </w:num>
  <w:num w:numId="2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6"/>
  <w:doNotHyphenateCaps/>
  <w:drawingGridHorizontalSpacing w:val="11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E79F9"/>
    <w:rsid w:val="000171D2"/>
    <w:rsid w:val="00017CCF"/>
    <w:rsid w:val="00020ED5"/>
    <w:rsid w:val="00025789"/>
    <w:rsid w:val="0004405D"/>
    <w:rsid w:val="000460F3"/>
    <w:rsid w:val="000543B0"/>
    <w:rsid w:val="00054DE2"/>
    <w:rsid w:val="0006493B"/>
    <w:rsid w:val="00075180"/>
    <w:rsid w:val="000808AF"/>
    <w:rsid w:val="000905B5"/>
    <w:rsid w:val="000A14A6"/>
    <w:rsid w:val="000A1940"/>
    <w:rsid w:val="000B381F"/>
    <w:rsid w:val="000D3A46"/>
    <w:rsid w:val="000E36B7"/>
    <w:rsid w:val="000E4738"/>
    <w:rsid w:val="000F10B3"/>
    <w:rsid w:val="000F442B"/>
    <w:rsid w:val="001036A5"/>
    <w:rsid w:val="00111A82"/>
    <w:rsid w:val="001175D2"/>
    <w:rsid w:val="00123A7B"/>
    <w:rsid w:val="001272FD"/>
    <w:rsid w:val="00133FDF"/>
    <w:rsid w:val="00134A2D"/>
    <w:rsid w:val="00152D10"/>
    <w:rsid w:val="001621D8"/>
    <w:rsid w:val="00165A2B"/>
    <w:rsid w:val="00166CDD"/>
    <w:rsid w:val="00167765"/>
    <w:rsid w:val="001742BC"/>
    <w:rsid w:val="00183255"/>
    <w:rsid w:val="0018472A"/>
    <w:rsid w:val="00195885"/>
    <w:rsid w:val="0019608C"/>
    <w:rsid w:val="001A0275"/>
    <w:rsid w:val="001A136B"/>
    <w:rsid w:val="001A2625"/>
    <w:rsid w:val="001A27EB"/>
    <w:rsid w:val="001A6FB8"/>
    <w:rsid w:val="001D0D0B"/>
    <w:rsid w:val="001E0923"/>
    <w:rsid w:val="001E28A1"/>
    <w:rsid w:val="001E5828"/>
    <w:rsid w:val="001E78D2"/>
    <w:rsid w:val="001F4FF8"/>
    <w:rsid w:val="001F5F09"/>
    <w:rsid w:val="00214843"/>
    <w:rsid w:val="00217375"/>
    <w:rsid w:val="00224A3B"/>
    <w:rsid w:val="00251F95"/>
    <w:rsid w:val="002540CF"/>
    <w:rsid w:val="002556F3"/>
    <w:rsid w:val="00287A9B"/>
    <w:rsid w:val="002912D3"/>
    <w:rsid w:val="00296F52"/>
    <w:rsid w:val="002A11D6"/>
    <w:rsid w:val="002A1A5F"/>
    <w:rsid w:val="002B71F5"/>
    <w:rsid w:val="002C389D"/>
    <w:rsid w:val="002E5945"/>
    <w:rsid w:val="002F1E94"/>
    <w:rsid w:val="002F37AC"/>
    <w:rsid w:val="002F5406"/>
    <w:rsid w:val="0030070C"/>
    <w:rsid w:val="00316082"/>
    <w:rsid w:val="00322832"/>
    <w:rsid w:val="0033505B"/>
    <w:rsid w:val="0033627B"/>
    <w:rsid w:val="003431FC"/>
    <w:rsid w:val="00352B55"/>
    <w:rsid w:val="003602AB"/>
    <w:rsid w:val="00360A96"/>
    <w:rsid w:val="003659D7"/>
    <w:rsid w:val="00370C63"/>
    <w:rsid w:val="00394DA0"/>
    <w:rsid w:val="003961FF"/>
    <w:rsid w:val="003A073A"/>
    <w:rsid w:val="003A282F"/>
    <w:rsid w:val="003A2F92"/>
    <w:rsid w:val="003A325D"/>
    <w:rsid w:val="003D249F"/>
    <w:rsid w:val="003D309F"/>
    <w:rsid w:val="003E51DC"/>
    <w:rsid w:val="003E5C63"/>
    <w:rsid w:val="003F0227"/>
    <w:rsid w:val="00407BFF"/>
    <w:rsid w:val="00421770"/>
    <w:rsid w:val="0042182E"/>
    <w:rsid w:val="0043003F"/>
    <w:rsid w:val="00431D61"/>
    <w:rsid w:val="004361BA"/>
    <w:rsid w:val="004363C7"/>
    <w:rsid w:val="00452C0B"/>
    <w:rsid w:val="0045516B"/>
    <w:rsid w:val="004804B7"/>
    <w:rsid w:val="004811D8"/>
    <w:rsid w:val="004858BF"/>
    <w:rsid w:val="00485BAF"/>
    <w:rsid w:val="004A10FB"/>
    <w:rsid w:val="004A5F7B"/>
    <w:rsid w:val="004B3BF0"/>
    <w:rsid w:val="004C1765"/>
    <w:rsid w:val="004D0B48"/>
    <w:rsid w:val="004D4ABA"/>
    <w:rsid w:val="004F2F9B"/>
    <w:rsid w:val="004F6FC2"/>
    <w:rsid w:val="005006F8"/>
    <w:rsid w:val="005112EC"/>
    <w:rsid w:val="005154FB"/>
    <w:rsid w:val="00520132"/>
    <w:rsid w:val="0052545E"/>
    <w:rsid w:val="005268DA"/>
    <w:rsid w:val="00526EFD"/>
    <w:rsid w:val="00527C59"/>
    <w:rsid w:val="00530ECE"/>
    <w:rsid w:val="00543EAA"/>
    <w:rsid w:val="00547BF5"/>
    <w:rsid w:val="00552016"/>
    <w:rsid w:val="00552F8E"/>
    <w:rsid w:val="00556968"/>
    <w:rsid w:val="00557CA6"/>
    <w:rsid w:val="0056214C"/>
    <w:rsid w:val="00564465"/>
    <w:rsid w:val="00582B5C"/>
    <w:rsid w:val="00585175"/>
    <w:rsid w:val="00592A19"/>
    <w:rsid w:val="005A6150"/>
    <w:rsid w:val="005B0955"/>
    <w:rsid w:val="005B0F25"/>
    <w:rsid w:val="005C0AEF"/>
    <w:rsid w:val="005D36E7"/>
    <w:rsid w:val="005D6A75"/>
    <w:rsid w:val="005D6F14"/>
    <w:rsid w:val="005E07AA"/>
    <w:rsid w:val="005E51F0"/>
    <w:rsid w:val="005F051B"/>
    <w:rsid w:val="005F15C3"/>
    <w:rsid w:val="005F33C0"/>
    <w:rsid w:val="00610B54"/>
    <w:rsid w:val="0061219D"/>
    <w:rsid w:val="006418AC"/>
    <w:rsid w:val="00651BDE"/>
    <w:rsid w:val="00657305"/>
    <w:rsid w:val="00661729"/>
    <w:rsid w:val="00670DAA"/>
    <w:rsid w:val="00672144"/>
    <w:rsid w:val="0067267B"/>
    <w:rsid w:val="006774D0"/>
    <w:rsid w:val="0069553C"/>
    <w:rsid w:val="00696535"/>
    <w:rsid w:val="006B3173"/>
    <w:rsid w:val="006C5B30"/>
    <w:rsid w:val="006C65A7"/>
    <w:rsid w:val="006D448A"/>
    <w:rsid w:val="006E2F91"/>
    <w:rsid w:val="006E7190"/>
    <w:rsid w:val="00701264"/>
    <w:rsid w:val="00713B16"/>
    <w:rsid w:val="00742FF4"/>
    <w:rsid w:val="00743439"/>
    <w:rsid w:val="00744493"/>
    <w:rsid w:val="00746FBC"/>
    <w:rsid w:val="00767E3A"/>
    <w:rsid w:val="0077742D"/>
    <w:rsid w:val="007869E5"/>
    <w:rsid w:val="007924D3"/>
    <w:rsid w:val="007935C2"/>
    <w:rsid w:val="007A071E"/>
    <w:rsid w:val="007A1AF8"/>
    <w:rsid w:val="007A2B8B"/>
    <w:rsid w:val="007B3BA0"/>
    <w:rsid w:val="007C73F7"/>
    <w:rsid w:val="007E1D04"/>
    <w:rsid w:val="007E40C0"/>
    <w:rsid w:val="007E571A"/>
    <w:rsid w:val="007F028D"/>
    <w:rsid w:val="007F0C3B"/>
    <w:rsid w:val="007F4E89"/>
    <w:rsid w:val="007F570A"/>
    <w:rsid w:val="00802F97"/>
    <w:rsid w:val="00814529"/>
    <w:rsid w:val="00820BEA"/>
    <w:rsid w:val="008357A1"/>
    <w:rsid w:val="00837160"/>
    <w:rsid w:val="008570DE"/>
    <w:rsid w:val="00861712"/>
    <w:rsid w:val="008627BB"/>
    <w:rsid w:val="00884792"/>
    <w:rsid w:val="0088502A"/>
    <w:rsid w:val="008A0E59"/>
    <w:rsid w:val="008A5005"/>
    <w:rsid w:val="008C1337"/>
    <w:rsid w:val="008D4407"/>
    <w:rsid w:val="008D64F4"/>
    <w:rsid w:val="008E30D1"/>
    <w:rsid w:val="009013ED"/>
    <w:rsid w:val="0093252C"/>
    <w:rsid w:val="009574FE"/>
    <w:rsid w:val="00967115"/>
    <w:rsid w:val="00970BB7"/>
    <w:rsid w:val="0097290E"/>
    <w:rsid w:val="00981E3A"/>
    <w:rsid w:val="00982854"/>
    <w:rsid w:val="00991F8F"/>
    <w:rsid w:val="009952A5"/>
    <w:rsid w:val="009A29CF"/>
    <w:rsid w:val="009B122D"/>
    <w:rsid w:val="009C15CF"/>
    <w:rsid w:val="009D12BD"/>
    <w:rsid w:val="009E0758"/>
    <w:rsid w:val="009E5129"/>
    <w:rsid w:val="009F0F2B"/>
    <w:rsid w:val="009F2749"/>
    <w:rsid w:val="009F5C85"/>
    <w:rsid w:val="009F6CE4"/>
    <w:rsid w:val="009F74D4"/>
    <w:rsid w:val="00A039B6"/>
    <w:rsid w:val="00A04BFF"/>
    <w:rsid w:val="00A26ED6"/>
    <w:rsid w:val="00A306B9"/>
    <w:rsid w:val="00A3265D"/>
    <w:rsid w:val="00A44CFD"/>
    <w:rsid w:val="00A50471"/>
    <w:rsid w:val="00A61C01"/>
    <w:rsid w:val="00A74F19"/>
    <w:rsid w:val="00A7540E"/>
    <w:rsid w:val="00A96409"/>
    <w:rsid w:val="00AB0FB7"/>
    <w:rsid w:val="00AD72EA"/>
    <w:rsid w:val="00AE051A"/>
    <w:rsid w:val="00AE7A36"/>
    <w:rsid w:val="00AF2234"/>
    <w:rsid w:val="00AF67D3"/>
    <w:rsid w:val="00B07CFA"/>
    <w:rsid w:val="00B17D45"/>
    <w:rsid w:val="00B23610"/>
    <w:rsid w:val="00B27F0E"/>
    <w:rsid w:val="00B34F6E"/>
    <w:rsid w:val="00B43706"/>
    <w:rsid w:val="00B43A0D"/>
    <w:rsid w:val="00B4531A"/>
    <w:rsid w:val="00B53FD1"/>
    <w:rsid w:val="00B64BD5"/>
    <w:rsid w:val="00B7115D"/>
    <w:rsid w:val="00B768DC"/>
    <w:rsid w:val="00B83629"/>
    <w:rsid w:val="00B928D8"/>
    <w:rsid w:val="00B93691"/>
    <w:rsid w:val="00BA3811"/>
    <w:rsid w:val="00BA4838"/>
    <w:rsid w:val="00BB2BD7"/>
    <w:rsid w:val="00BB596D"/>
    <w:rsid w:val="00BD0F0A"/>
    <w:rsid w:val="00BD2492"/>
    <w:rsid w:val="00C065E0"/>
    <w:rsid w:val="00C07FAF"/>
    <w:rsid w:val="00C23815"/>
    <w:rsid w:val="00C23871"/>
    <w:rsid w:val="00C27BB3"/>
    <w:rsid w:val="00C3368A"/>
    <w:rsid w:val="00C34AB4"/>
    <w:rsid w:val="00C37679"/>
    <w:rsid w:val="00C63671"/>
    <w:rsid w:val="00C91E3E"/>
    <w:rsid w:val="00C9640D"/>
    <w:rsid w:val="00CA01D6"/>
    <w:rsid w:val="00CA0902"/>
    <w:rsid w:val="00CB011E"/>
    <w:rsid w:val="00CC56D9"/>
    <w:rsid w:val="00CC5763"/>
    <w:rsid w:val="00CE4F43"/>
    <w:rsid w:val="00CE79F9"/>
    <w:rsid w:val="00CF7B1E"/>
    <w:rsid w:val="00D0067E"/>
    <w:rsid w:val="00D41BD2"/>
    <w:rsid w:val="00D425A4"/>
    <w:rsid w:val="00D47911"/>
    <w:rsid w:val="00D5603A"/>
    <w:rsid w:val="00D56137"/>
    <w:rsid w:val="00D82118"/>
    <w:rsid w:val="00D85144"/>
    <w:rsid w:val="00DA059B"/>
    <w:rsid w:val="00DA25E0"/>
    <w:rsid w:val="00DA5AFD"/>
    <w:rsid w:val="00DB7742"/>
    <w:rsid w:val="00DD6922"/>
    <w:rsid w:val="00DE00CF"/>
    <w:rsid w:val="00DE27B8"/>
    <w:rsid w:val="00DE3EA2"/>
    <w:rsid w:val="00DF4CDE"/>
    <w:rsid w:val="00DF5C7B"/>
    <w:rsid w:val="00E03A56"/>
    <w:rsid w:val="00E06DB5"/>
    <w:rsid w:val="00E11018"/>
    <w:rsid w:val="00E1473A"/>
    <w:rsid w:val="00E21891"/>
    <w:rsid w:val="00E23BEF"/>
    <w:rsid w:val="00E37BD0"/>
    <w:rsid w:val="00E46FBC"/>
    <w:rsid w:val="00E635CA"/>
    <w:rsid w:val="00E81534"/>
    <w:rsid w:val="00E82D16"/>
    <w:rsid w:val="00E86C1A"/>
    <w:rsid w:val="00E93E46"/>
    <w:rsid w:val="00E9470C"/>
    <w:rsid w:val="00E958D0"/>
    <w:rsid w:val="00E96C2A"/>
    <w:rsid w:val="00EA4C6F"/>
    <w:rsid w:val="00EB11E3"/>
    <w:rsid w:val="00EB307C"/>
    <w:rsid w:val="00EB3EB2"/>
    <w:rsid w:val="00EC3398"/>
    <w:rsid w:val="00EC60BD"/>
    <w:rsid w:val="00EC7E55"/>
    <w:rsid w:val="00ED1B2A"/>
    <w:rsid w:val="00EE5C39"/>
    <w:rsid w:val="00EF1574"/>
    <w:rsid w:val="00EF4DE9"/>
    <w:rsid w:val="00EF7EDE"/>
    <w:rsid w:val="00F003FB"/>
    <w:rsid w:val="00F03F5B"/>
    <w:rsid w:val="00F13A32"/>
    <w:rsid w:val="00F15CB4"/>
    <w:rsid w:val="00F2644C"/>
    <w:rsid w:val="00F40BC3"/>
    <w:rsid w:val="00F4306E"/>
    <w:rsid w:val="00F45CD2"/>
    <w:rsid w:val="00F50097"/>
    <w:rsid w:val="00F557C2"/>
    <w:rsid w:val="00F567AA"/>
    <w:rsid w:val="00F6556B"/>
    <w:rsid w:val="00F66B91"/>
    <w:rsid w:val="00F80FBB"/>
    <w:rsid w:val="00F9706E"/>
    <w:rsid w:val="00FB30E8"/>
    <w:rsid w:val="00FC18B4"/>
    <w:rsid w:val="00FC3A6A"/>
    <w:rsid w:val="00FC6B7E"/>
    <w:rsid w:val="00FD42DA"/>
    <w:rsid w:val="00FD54BC"/>
    <w:rsid w:val="00FD6472"/>
    <w:rsid w:val="00FE5452"/>
    <w:rsid w:val="00FF0F10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  <o:rules v:ext="edit">
        <o:r id="V:Rule1" type="connector" idref="#_x0000_s1130">
          <o:proxy start="" idref="#_x0000_s1124" connectloc="0"/>
        </o:r>
        <o:r id="V:Rule2" type="connector" idref="#_x0000_s1098"/>
        <o:r id="V:Rule3" type="connector" idref="#_x0000_s1119">
          <o:proxy start="" idref="#_x0000_s1109" connectloc="1"/>
          <o:proxy end="" idref="#_x0000_s1103" connectloc="3"/>
        </o:r>
        <o:r id="V:Rule4" type="connector" idref="#_x0000_s1102"/>
        <o:r id="V:Rule5" type="connector" idref="#_x0000_s1090">
          <o:proxy start="" idref="#_x0000_s1040" connectloc="2"/>
        </o:r>
        <o:r id="V:Rule6" type="connector" idref="#_x0000_s1126"/>
        <o:r id="V:Rule7" type="connector" idref="#_x0000_s1127"/>
        <o:r id="V:Rule8" type="connector" idref="#_x0000_s1117"/>
        <o:r id="V:Rule9" type="connector" idref="#_x0000_s1086">
          <o:proxy start="" idref="#_x0000_s1053" connectloc="2"/>
        </o:r>
        <o:r id="V:Rule10" type="connector" idref="#_x0000_s1116">
          <o:proxy start="" idref="#_x0000_s1111" connectloc="1"/>
          <o:proxy end="" idref="#_x0000_s1066" connectloc="1"/>
        </o:r>
        <o:r id="V:Rule11" type="connector" idref="#_x0000_s1128"/>
        <o:r id="V:Rule12" type="connector" idref="#_x0000_s1131"/>
        <o:r id="V:Rule13" type="connector" idref="#_x0000_s1114">
          <o:proxy start="" idref="#_x0000_s1069" connectloc="1"/>
          <o:proxy end="" idref="#_x0000_s1085" connectloc="3"/>
        </o:r>
        <o:r id="V:Rule14" type="connector" idref="#_x0000_s1094"/>
        <o:r id="V:Rule15" type="connector" idref="#_x0000_s1121"/>
        <o:r id="V:Rule16" type="connector" idref="#_x0000_s1129"/>
        <o:r id="V:Rule17" type="connector" idref="#_x0000_s1118">
          <o:proxy start="" idref="#_x0000_s1108" connectloc="1"/>
          <o:proxy end="" idref="#_x0000_s1105" connectloc="3"/>
        </o:r>
        <o:r id="V:Rule18" type="connector" idref="#_x0000_s1088">
          <o:proxy start="" idref="#_x0000_s1087" connectloc="3"/>
          <o:proxy end="" idref="#_x0000_s1082" connectloc="1"/>
        </o:r>
        <o:r id="V:Rule19" type="connector" idref="#_x0000_s1101"/>
        <o:r id="V:Rule20" type="connector" idref="#_x0000_s1100"/>
        <o:r id="V:Rule21" type="connector" idref="#_x0000_s1099"/>
        <o:r id="V:Rule22" type="connector" idref="#_x0000_s1091"/>
        <o:r id="V:Rule23" type="connector" idref="#_x0000_s1120">
          <o:proxy end="" idref="#_x0000_s1104" connectloc="3"/>
        </o:r>
        <o:r id="V:Rule24" type="connector" idref="#_x0000_s1093"/>
        <o:r id="V:Rule25" type="connector" idref="#_x0000_s109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2A"/>
    <w:pPr>
      <w:ind w:firstLine="425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CF7B1E"/>
    <w:pPr>
      <w:keepNext/>
      <w:keepLines/>
      <w:suppressAutoHyphens/>
      <w:spacing w:before="160" w:after="160"/>
      <w:ind w:left="425" w:firstLine="0"/>
      <w:outlineLvl w:val="0"/>
    </w:pPr>
    <w:rPr>
      <w:b/>
      <w:caps/>
      <w:kern w:val="22"/>
    </w:rPr>
  </w:style>
  <w:style w:type="paragraph" w:styleId="2">
    <w:name w:val="heading 2"/>
    <w:basedOn w:val="a"/>
    <w:next w:val="a"/>
    <w:link w:val="20"/>
    <w:qFormat/>
    <w:rsid w:val="00CF7B1E"/>
    <w:pPr>
      <w:keepNext/>
      <w:suppressAutoHyphens/>
      <w:spacing w:before="160" w:after="160"/>
      <w:ind w:left="425" w:firstLine="0"/>
      <w:outlineLvl w:val="1"/>
    </w:pPr>
    <w:rPr>
      <w:b/>
    </w:rPr>
  </w:style>
  <w:style w:type="paragraph" w:styleId="3">
    <w:name w:val="heading 3"/>
    <w:basedOn w:val="a"/>
    <w:next w:val="a"/>
    <w:qFormat/>
    <w:rsid w:val="00CF7B1E"/>
    <w:pPr>
      <w:keepNext/>
      <w:suppressAutoHyphens/>
      <w:spacing w:before="240" w:after="120"/>
      <w:ind w:left="992" w:hanging="567"/>
      <w:jc w:val="left"/>
      <w:outlineLvl w:val="2"/>
    </w:pPr>
  </w:style>
  <w:style w:type="paragraph" w:styleId="4">
    <w:name w:val="heading 4"/>
    <w:basedOn w:val="a"/>
    <w:next w:val="a"/>
    <w:qFormat/>
    <w:rsid w:val="00CF7B1E"/>
    <w:pPr>
      <w:suppressAutoHyphens/>
      <w:spacing w:before="120" w:after="120"/>
      <w:ind w:left="851" w:hanging="284"/>
      <w:outlineLvl w:val="3"/>
    </w:pPr>
    <w:rPr>
      <w:b/>
    </w:rPr>
  </w:style>
  <w:style w:type="paragraph" w:styleId="5">
    <w:name w:val="heading 5"/>
    <w:basedOn w:val="a"/>
    <w:next w:val="a"/>
    <w:qFormat/>
    <w:rsid w:val="00CF7B1E"/>
    <w:pPr>
      <w:keepNext/>
      <w:outlineLvl w:val="4"/>
    </w:pPr>
  </w:style>
  <w:style w:type="paragraph" w:styleId="6">
    <w:name w:val="heading 6"/>
    <w:basedOn w:val="a"/>
    <w:next w:val="a"/>
    <w:qFormat/>
    <w:rsid w:val="00CF7B1E"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qFormat/>
    <w:rsid w:val="00CF7B1E"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F7B1E"/>
    <w:pPr>
      <w:keepNext/>
      <w:ind w:firstLine="0"/>
      <w:jc w:val="left"/>
      <w:outlineLvl w:val="7"/>
    </w:pPr>
    <w:rPr>
      <w:b/>
      <w:i/>
    </w:rPr>
  </w:style>
  <w:style w:type="paragraph" w:styleId="9">
    <w:name w:val="heading 9"/>
    <w:basedOn w:val="a"/>
    <w:next w:val="a"/>
    <w:qFormat/>
    <w:rsid w:val="00CF7B1E"/>
    <w:pPr>
      <w:keepNext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rsid w:val="00CF7B1E"/>
    <w:pPr>
      <w:spacing w:after="120"/>
      <w:ind w:left="425"/>
    </w:pPr>
    <w:rPr>
      <w:sz w:val="18"/>
    </w:rPr>
  </w:style>
  <w:style w:type="paragraph" w:styleId="a4">
    <w:name w:val="header"/>
    <w:basedOn w:val="a"/>
    <w:rsid w:val="00CF7B1E"/>
    <w:pPr>
      <w:tabs>
        <w:tab w:val="center" w:pos="4153"/>
        <w:tab w:val="right" w:pos="8306"/>
      </w:tabs>
    </w:pPr>
  </w:style>
  <w:style w:type="paragraph" w:customStyle="1" w:styleId="111">
    <w:name w:val="список111"/>
    <w:basedOn w:val="a"/>
    <w:rsid w:val="007924D3"/>
    <w:pPr>
      <w:numPr>
        <w:numId w:val="6"/>
      </w:numPr>
    </w:pPr>
  </w:style>
  <w:style w:type="character" w:styleId="a5">
    <w:name w:val="footnote reference"/>
    <w:basedOn w:val="a0"/>
    <w:semiHidden/>
    <w:rsid w:val="00CF7B1E"/>
    <w:rPr>
      <w:vertAlign w:val="superscript"/>
    </w:rPr>
  </w:style>
  <w:style w:type="paragraph" w:styleId="a6">
    <w:name w:val="Title"/>
    <w:qFormat/>
    <w:rsid w:val="00CF7B1E"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7">
    <w:name w:val="footer"/>
    <w:basedOn w:val="a"/>
    <w:link w:val="a8"/>
    <w:rsid w:val="00CF7B1E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9">
    <w:name w:val="page number"/>
    <w:basedOn w:val="a0"/>
    <w:rsid w:val="00CF7B1E"/>
    <w:rPr>
      <w:sz w:val="20"/>
    </w:rPr>
  </w:style>
  <w:style w:type="paragraph" w:styleId="10">
    <w:name w:val="toc 1"/>
    <w:basedOn w:val="a"/>
    <w:next w:val="a"/>
    <w:autoRedefine/>
    <w:uiPriority w:val="39"/>
    <w:rsid w:val="00CF7B1E"/>
    <w:pPr>
      <w:tabs>
        <w:tab w:val="right" w:leader="dot" w:pos="6227"/>
      </w:tabs>
      <w:ind w:firstLine="0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9A29CF"/>
    <w:pPr>
      <w:tabs>
        <w:tab w:val="right" w:leader="dot" w:pos="6227"/>
      </w:tabs>
      <w:ind w:left="660" w:hanging="518"/>
      <w:jc w:val="left"/>
    </w:pPr>
    <w:rPr>
      <w:noProof/>
    </w:rPr>
  </w:style>
  <w:style w:type="paragraph" w:styleId="30">
    <w:name w:val="toc 3"/>
    <w:basedOn w:val="a"/>
    <w:next w:val="a"/>
    <w:autoRedefine/>
    <w:semiHidden/>
    <w:rsid w:val="00CF7B1E"/>
    <w:pPr>
      <w:tabs>
        <w:tab w:val="right" w:leader="dot" w:pos="6227"/>
      </w:tabs>
      <w:ind w:left="709" w:hanging="567"/>
      <w:jc w:val="left"/>
    </w:pPr>
    <w:rPr>
      <w:noProof/>
    </w:rPr>
  </w:style>
  <w:style w:type="paragraph" w:styleId="40">
    <w:name w:val="toc 4"/>
    <w:basedOn w:val="a"/>
    <w:next w:val="a"/>
    <w:autoRedefine/>
    <w:semiHidden/>
    <w:rsid w:val="00CF7B1E"/>
    <w:pPr>
      <w:ind w:left="660"/>
      <w:jc w:val="left"/>
    </w:pPr>
    <w:rPr>
      <w:sz w:val="18"/>
    </w:rPr>
  </w:style>
  <w:style w:type="paragraph" w:styleId="aa">
    <w:name w:val="Body Text"/>
    <w:basedOn w:val="a"/>
    <w:rsid w:val="00CF7B1E"/>
  </w:style>
  <w:style w:type="paragraph" w:styleId="ab">
    <w:name w:val="footnote text"/>
    <w:basedOn w:val="a"/>
    <w:semiHidden/>
    <w:rsid w:val="00CF7B1E"/>
    <w:pPr>
      <w:spacing w:before="80"/>
      <w:ind w:firstLine="0"/>
    </w:pPr>
    <w:rPr>
      <w:sz w:val="20"/>
    </w:rPr>
  </w:style>
  <w:style w:type="paragraph" w:customStyle="1" w:styleId="ac">
    <w:name w:val="удк"/>
    <w:basedOn w:val="a"/>
    <w:rsid w:val="00CF7B1E"/>
    <w:pPr>
      <w:keepNext/>
      <w:spacing w:before="120" w:after="60"/>
      <w:ind w:firstLine="0"/>
      <w:jc w:val="left"/>
    </w:pPr>
    <w:rPr>
      <w:sz w:val="18"/>
    </w:rPr>
  </w:style>
  <w:style w:type="paragraph" w:styleId="31">
    <w:name w:val="Body Text Indent 3"/>
    <w:basedOn w:val="a"/>
    <w:rsid w:val="00CF7B1E"/>
    <w:pPr>
      <w:jc w:val="left"/>
    </w:pPr>
  </w:style>
  <w:style w:type="paragraph" w:styleId="22">
    <w:name w:val="Body Text 2"/>
    <w:basedOn w:val="a"/>
    <w:rsid w:val="00CF7B1E"/>
    <w:pPr>
      <w:ind w:firstLine="0"/>
      <w:jc w:val="left"/>
    </w:pPr>
    <w:rPr>
      <w:sz w:val="16"/>
    </w:rPr>
  </w:style>
  <w:style w:type="paragraph" w:styleId="ad">
    <w:name w:val="Plain Text"/>
    <w:basedOn w:val="a"/>
    <w:rsid w:val="00CF7B1E"/>
  </w:style>
  <w:style w:type="paragraph" w:styleId="50">
    <w:name w:val="toc 5"/>
    <w:basedOn w:val="a"/>
    <w:next w:val="a"/>
    <w:autoRedefine/>
    <w:semiHidden/>
    <w:rsid w:val="00CF7B1E"/>
    <w:pPr>
      <w:tabs>
        <w:tab w:val="right" w:leader="dot" w:pos="6238"/>
      </w:tabs>
      <w:ind w:left="1120" w:firstLine="0"/>
      <w:jc w:val="left"/>
    </w:pPr>
    <w:rPr>
      <w:sz w:val="28"/>
    </w:rPr>
  </w:style>
  <w:style w:type="paragraph" w:styleId="60">
    <w:name w:val="toc 6"/>
    <w:basedOn w:val="a"/>
    <w:next w:val="a"/>
    <w:autoRedefine/>
    <w:semiHidden/>
    <w:rsid w:val="00CF7B1E"/>
    <w:pPr>
      <w:tabs>
        <w:tab w:val="right" w:leader="dot" w:pos="6238"/>
      </w:tabs>
      <w:ind w:left="1400" w:firstLine="0"/>
      <w:jc w:val="left"/>
    </w:pPr>
    <w:rPr>
      <w:sz w:val="28"/>
    </w:rPr>
  </w:style>
  <w:style w:type="paragraph" w:styleId="70">
    <w:name w:val="toc 7"/>
    <w:basedOn w:val="a"/>
    <w:next w:val="a"/>
    <w:autoRedefine/>
    <w:semiHidden/>
    <w:rsid w:val="00CF7B1E"/>
    <w:pPr>
      <w:tabs>
        <w:tab w:val="right" w:leader="dot" w:pos="6238"/>
      </w:tabs>
      <w:ind w:left="1680" w:firstLine="0"/>
      <w:jc w:val="left"/>
    </w:pPr>
    <w:rPr>
      <w:sz w:val="28"/>
    </w:rPr>
  </w:style>
  <w:style w:type="paragraph" w:styleId="80">
    <w:name w:val="toc 8"/>
    <w:basedOn w:val="a"/>
    <w:next w:val="a"/>
    <w:autoRedefine/>
    <w:semiHidden/>
    <w:rsid w:val="00CF7B1E"/>
    <w:pPr>
      <w:tabs>
        <w:tab w:val="right" w:leader="dot" w:pos="6238"/>
      </w:tabs>
      <w:ind w:left="1960" w:firstLine="0"/>
      <w:jc w:val="left"/>
    </w:pPr>
    <w:rPr>
      <w:sz w:val="28"/>
    </w:rPr>
  </w:style>
  <w:style w:type="paragraph" w:styleId="90">
    <w:name w:val="toc 9"/>
    <w:basedOn w:val="a"/>
    <w:next w:val="a"/>
    <w:autoRedefine/>
    <w:semiHidden/>
    <w:rsid w:val="00CF7B1E"/>
    <w:pPr>
      <w:tabs>
        <w:tab w:val="right" w:leader="dot" w:pos="6238"/>
      </w:tabs>
      <w:ind w:left="2240" w:firstLine="0"/>
      <w:jc w:val="left"/>
    </w:pPr>
    <w:rPr>
      <w:sz w:val="28"/>
    </w:rPr>
  </w:style>
  <w:style w:type="paragraph" w:styleId="ae">
    <w:name w:val="Body Text Indent"/>
    <w:basedOn w:val="a"/>
    <w:rsid w:val="00CF7B1E"/>
    <w:pPr>
      <w:ind w:firstLine="426"/>
    </w:pPr>
  </w:style>
  <w:style w:type="paragraph" w:styleId="23">
    <w:name w:val="Body Text Indent 2"/>
    <w:basedOn w:val="a"/>
    <w:rsid w:val="00CF7B1E"/>
    <w:pPr>
      <w:ind w:right="1" w:firstLine="426"/>
    </w:pPr>
  </w:style>
  <w:style w:type="paragraph" w:styleId="32">
    <w:name w:val="Body Text 3"/>
    <w:basedOn w:val="a"/>
    <w:rsid w:val="00CF7B1E"/>
    <w:pPr>
      <w:ind w:firstLine="0"/>
      <w:jc w:val="center"/>
    </w:pPr>
  </w:style>
  <w:style w:type="paragraph" w:customStyle="1" w:styleId="formula">
    <w:name w:val="formula"/>
    <w:basedOn w:val="a"/>
    <w:rsid w:val="00CF7B1E"/>
    <w:pPr>
      <w:ind w:firstLine="0"/>
      <w:jc w:val="center"/>
    </w:pPr>
    <w:rPr>
      <w:sz w:val="20"/>
    </w:rPr>
  </w:style>
  <w:style w:type="paragraph" w:styleId="af">
    <w:name w:val="List Paragraph"/>
    <w:basedOn w:val="a"/>
    <w:uiPriority w:val="34"/>
    <w:qFormat/>
    <w:rsid w:val="007F4E89"/>
    <w:pPr>
      <w:ind w:left="720"/>
      <w:contextualSpacing/>
    </w:pPr>
  </w:style>
  <w:style w:type="table" w:styleId="af0">
    <w:name w:val="Table Grid"/>
    <w:basedOn w:val="a1"/>
    <w:uiPriority w:val="59"/>
    <w:rsid w:val="00322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1770"/>
    <w:rPr>
      <w:b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0460F3"/>
    <w:rPr>
      <w:szCs w:val="22"/>
    </w:rPr>
  </w:style>
  <w:style w:type="character" w:styleId="af1">
    <w:name w:val="Placeholder Text"/>
    <w:basedOn w:val="a0"/>
    <w:uiPriority w:val="99"/>
    <w:semiHidden/>
    <w:rsid w:val="007C73F7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7C73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73F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9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3;&#1072;\Application%20Data\Microsoft\Templates\&#1040;4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6FF5-DEBD-43AE-8050-4BD2A6D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 НГАСУ.dot</Template>
  <TotalTime>1698</TotalTime>
  <Pages>31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33740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Верба</dc:creator>
  <cp:keywords/>
  <cp:lastModifiedBy>Work</cp:lastModifiedBy>
  <cp:revision>139</cp:revision>
  <cp:lastPrinted>2011-04-06T07:02:00Z</cp:lastPrinted>
  <dcterms:created xsi:type="dcterms:W3CDTF">2010-12-22T07:28:00Z</dcterms:created>
  <dcterms:modified xsi:type="dcterms:W3CDTF">2011-12-14T10:55:00Z</dcterms:modified>
</cp:coreProperties>
</file>