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1E0"/>
      </w:tblPr>
      <w:tblGrid>
        <w:gridCol w:w="813"/>
        <w:gridCol w:w="4800"/>
        <w:gridCol w:w="699"/>
      </w:tblGrid>
      <w:tr w:rsidR="00820742" w:rsidRPr="006B4812" w:rsidTr="006B4812">
        <w:trPr>
          <w:trHeight w:val="851"/>
        </w:trPr>
        <w:tc>
          <w:tcPr>
            <w:tcW w:w="644" w:type="pct"/>
            <w:vAlign w:val="center"/>
          </w:tcPr>
          <w:p w:rsidR="00820742" w:rsidRPr="006B4812" w:rsidRDefault="00820742" w:rsidP="00AB704F"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B4812">
              <w:rPr>
                <w:rFonts w:eastAsia="Times New Roman"/>
                <w:b/>
                <w:bCs/>
                <w:noProof/>
                <w:kern w:val="0"/>
                <w:szCs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26670</wp:posOffset>
                  </wp:positionV>
                  <wp:extent cx="422910" cy="495300"/>
                  <wp:effectExtent l="19050" t="0" r="0" b="0"/>
                  <wp:wrapNone/>
                  <wp:docPr id="1" name="Рисунок 1" descr="Сибстрин-малый герб монохром (150 dpi)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бстрин-малый герб монохром (150 dpi)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1" w:type="pct"/>
          </w:tcPr>
          <w:p w:rsidR="00820742" w:rsidRPr="006B4812" w:rsidRDefault="00820742" w:rsidP="00AB704F">
            <w:pPr>
              <w:widowControl/>
              <w:tabs>
                <w:tab w:val="right" w:pos="8306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B4812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Министерство образования и науки РФ</w:t>
            </w:r>
          </w:p>
          <w:p w:rsidR="00820742" w:rsidRPr="006B4812" w:rsidRDefault="00820742" w:rsidP="00AB704F">
            <w:pPr>
              <w:widowControl/>
              <w:tabs>
                <w:tab w:val="right" w:pos="8306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eastAsia="Times New Roman"/>
                <w:i/>
                <w:kern w:val="0"/>
                <w:sz w:val="18"/>
                <w:szCs w:val="18"/>
                <w:lang w:eastAsia="ru-RU"/>
              </w:rPr>
            </w:pPr>
            <w:r w:rsidRPr="006B4812">
              <w:rPr>
                <w:rFonts w:eastAsia="Times New Roman"/>
                <w:i/>
                <w:kern w:val="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</w:t>
            </w:r>
            <w:r w:rsidR="000047FC" w:rsidRPr="006B4812">
              <w:rPr>
                <w:rFonts w:eastAsia="Times New Roman"/>
                <w:i/>
                <w:kern w:val="0"/>
                <w:sz w:val="18"/>
                <w:szCs w:val="18"/>
                <w:lang w:eastAsia="ru-RU"/>
              </w:rPr>
              <w:t xml:space="preserve"> </w:t>
            </w:r>
            <w:r w:rsidRPr="006B4812">
              <w:rPr>
                <w:rFonts w:eastAsia="Times New Roman"/>
                <w:i/>
                <w:kern w:val="0"/>
                <w:sz w:val="18"/>
                <w:szCs w:val="18"/>
                <w:lang w:eastAsia="ru-RU"/>
              </w:rPr>
              <w:t>высшего профессионального образования</w:t>
            </w:r>
          </w:p>
          <w:p w:rsidR="00820742" w:rsidRPr="006B4812" w:rsidRDefault="000047FC" w:rsidP="00AB704F">
            <w:pPr>
              <w:widowControl/>
              <w:tabs>
                <w:tab w:val="right" w:pos="8306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6B4812">
              <w:rPr>
                <w:rFonts w:eastAsia="Times New Roman"/>
                <w:kern w:val="0"/>
                <w:sz w:val="20"/>
                <w:szCs w:val="20"/>
                <w:lang w:eastAsia="ru-RU"/>
              </w:rPr>
              <w:t>«</w:t>
            </w:r>
            <w:r w:rsidR="00820742" w:rsidRPr="006B4812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Новосибирский государственный архитектурно-строительный</w:t>
            </w:r>
            <w:r w:rsidR="001A0615" w:rsidRPr="006B4812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r w:rsidR="00820742" w:rsidRPr="006B4812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университет</w:t>
            </w:r>
            <w:r w:rsidR="00820742" w:rsidRPr="006B4812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(</w:t>
            </w:r>
            <w:r w:rsidR="00820742" w:rsidRPr="006B4812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Сибстрин</w:t>
            </w:r>
            <w:r w:rsidR="00820742" w:rsidRPr="006B4812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  <w:r w:rsidRPr="006B4812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4" w:type="pct"/>
            <w:vAlign w:val="center"/>
          </w:tcPr>
          <w:p w:rsidR="00820742" w:rsidRPr="006B4812" w:rsidRDefault="00820742" w:rsidP="00AB704F">
            <w:pPr>
              <w:widowControl/>
              <w:tabs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caps/>
                <w:kern w:val="0"/>
                <w:lang w:eastAsia="ru-RU"/>
              </w:rPr>
            </w:pPr>
            <w:r w:rsidRPr="006B4812">
              <w:rPr>
                <w:rFonts w:eastAsia="Times New Roman"/>
                <w:noProof/>
                <w:kern w:val="0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26670</wp:posOffset>
                  </wp:positionV>
                  <wp:extent cx="384810" cy="4572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9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0742" w:rsidRPr="006B4812" w:rsidRDefault="00820742" w:rsidP="00AB704F">
      <w:pPr>
        <w:widowControl/>
        <w:rPr>
          <w:szCs w:val="22"/>
        </w:rPr>
      </w:pPr>
    </w:p>
    <w:p w:rsidR="00820742" w:rsidRPr="006B4812" w:rsidRDefault="00820742" w:rsidP="00AB704F">
      <w:pPr>
        <w:widowControl/>
        <w:rPr>
          <w:szCs w:val="22"/>
        </w:rPr>
      </w:pPr>
    </w:p>
    <w:p w:rsidR="00820742" w:rsidRDefault="00820742" w:rsidP="00AB704F">
      <w:pPr>
        <w:widowControl/>
        <w:rPr>
          <w:szCs w:val="22"/>
        </w:rPr>
      </w:pPr>
    </w:p>
    <w:p w:rsidR="00CB53B7" w:rsidRDefault="00CB53B7" w:rsidP="00AB704F">
      <w:pPr>
        <w:widowControl/>
        <w:rPr>
          <w:szCs w:val="22"/>
        </w:rPr>
      </w:pPr>
    </w:p>
    <w:p w:rsidR="00CB53B7" w:rsidRDefault="00CB53B7" w:rsidP="00AB704F">
      <w:pPr>
        <w:widowControl/>
        <w:rPr>
          <w:szCs w:val="22"/>
        </w:rPr>
      </w:pPr>
    </w:p>
    <w:p w:rsidR="00CB53B7" w:rsidRDefault="00CB53B7" w:rsidP="00AB704F">
      <w:pPr>
        <w:widowControl/>
        <w:rPr>
          <w:szCs w:val="22"/>
        </w:rPr>
      </w:pPr>
    </w:p>
    <w:p w:rsidR="00CB53B7" w:rsidRPr="006B4812" w:rsidRDefault="00CB53B7" w:rsidP="00AB704F">
      <w:pPr>
        <w:widowControl/>
        <w:rPr>
          <w:szCs w:val="22"/>
        </w:rPr>
      </w:pPr>
    </w:p>
    <w:p w:rsidR="00820742" w:rsidRPr="006B4812" w:rsidRDefault="00820742" w:rsidP="00AB704F">
      <w:pPr>
        <w:widowControl/>
        <w:rPr>
          <w:szCs w:val="22"/>
        </w:rPr>
      </w:pPr>
    </w:p>
    <w:p w:rsidR="00820742" w:rsidRPr="006B4812" w:rsidRDefault="00820742" w:rsidP="00AB704F">
      <w:pPr>
        <w:widowControl/>
        <w:rPr>
          <w:szCs w:val="22"/>
        </w:rPr>
      </w:pPr>
    </w:p>
    <w:p w:rsidR="00820742" w:rsidRPr="006B4812" w:rsidRDefault="00820742" w:rsidP="00AB704F">
      <w:pPr>
        <w:widowControl/>
        <w:rPr>
          <w:szCs w:val="22"/>
        </w:rPr>
      </w:pPr>
    </w:p>
    <w:p w:rsidR="00C921FE" w:rsidRDefault="00831C4B" w:rsidP="00AB704F">
      <w:pPr>
        <w:widowControl/>
        <w:spacing w:line="360" w:lineRule="auto"/>
        <w:jc w:val="center"/>
        <w:rPr>
          <w:b/>
          <w:szCs w:val="22"/>
        </w:rPr>
      </w:pPr>
      <w:r w:rsidRPr="006B4812">
        <w:rPr>
          <w:b/>
          <w:szCs w:val="22"/>
        </w:rPr>
        <w:t>ВЫПУСКН</w:t>
      </w:r>
      <w:r w:rsidR="00C921FE">
        <w:rPr>
          <w:b/>
          <w:szCs w:val="22"/>
        </w:rPr>
        <w:t>АЯ</w:t>
      </w:r>
      <w:r w:rsidRPr="006B4812">
        <w:rPr>
          <w:b/>
          <w:szCs w:val="22"/>
        </w:rPr>
        <w:t xml:space="preserve"> </w:t>
      </w:r>
    </w:p>
    <w:p w:rsidR="0084080D" w:rsidRPr="006B4812" w:rsidRDefault="00831C4B" w:rsidP="00AB704F">
      <w:pPr>
        <w:widowControl/>
        <w:spacing w:line="360" w:lineRule="auto"/>
        <w:jc w:val="center"/>
        <w:rPr>
          <w:b/>
          <w:szCs w:val="22"/>
        </w:rPr>
      </w:pPr>
      <w:r w:rsidRPr="006B4812">
        <w:rPr>
          <w:b/>
          <w:szCs w:val="22"/>
        </w:rPr>
        <w:t>КВАЛИФИКАЦИОНН</w:t>
      </w:r>
      <w:r w:rsidR="00C921FE">
        <w:rPr>
          <w:b/>
          <w:szCs w:val="22"/>
        </w:rPr>
        <w:t>АЯ</w:t>
      </w:r>
      <w:r w:rsidRPr="006B4812">
        <w:rPr>
          <w:b/>
          <w:szCs w:val="22"/>
        </w:rPr>
        <w:t xml:space="preserve"> РАБОТА</w:t>
      </w:r>
      <w:r w:rsidR="00C921FE">
        <w:rPr>
          <w:b/>
          <w:szCs w:val="22"/>
        </w:rPr>
        <w:t xml:space="preserve"> БАКАЛАВРА</w:t>
      </w:r>
    </w:p>
    <w:p w:rsidR="001312D8" w:rsidRPr="00CB53B7" w:rsidRDefault="001312D8" w:rsidP="00AB704F">
      <w:pPr>
        <w:widowControl/>
        <w:spacing w:line="360" w:lineRule="auto"/>
        <w:jc w:val="center"/>
        <w:rPr>
          <w:b/>
          <w:bCs/>
          <w:szCs w:val="22"/>
        </w:rPr>
      </w:pPr>
      <w:r w:rsidRPr="00CB53B7">
        <w:rPr>
          <w:b/>
          <w:bCs/>
          <w:szCs w:val="22"/>
        </w:rPr>
        <w:t>по направлению 080</w:t>
      </w:r>
      <w:r w:rsidR="000A5665" w:rsidRPr="00CB53B7">
        <w:rPr>
          <w:b/>
          <w:bCs/>
          <w:szCs w:val="22"/>
        </w:rPr>
        <w:t>1</w:t>
      </w:r>
      <w:r w:rsidRPr="00CB53B7">
        <w:rPr>
          <w:b/>
          <w:bCs/>
          <w:szCs w:val="22"/>
        </w:rPr>
        <w:t xml:space="preserve">00.62 </w:t>
      </w:r>
      <w:r w:rsidR="000A5665" w:rsidRPr="00CB53B7">
        <w:rPr>
          <w:b/>
          <w:bCs/>
          <w:szCs w:val="22"/>
        </w:rPr>
        <w:t>Экономика</w:t>
      </w:r>
    </w:p>
    <w:p w:rsidR="00820742" w:rsidRPr="006B4812" w:rsidRDefault="00820742" w:rsidP="00AB704F">
      <w:pPr>
        <w:widowControl/>
        <w:jc w:val="center"/>
        <w:rPr>
          <w:bCs/>
          <w:szCs w:val="22"/>
        </w:rPr>
      </w:pPr>
    </w:p>
    <w:p w:rsidR="000A5665" w:rsidRDefault="000A5665" w:rsidP="00AB704F">
      <w:pPr>
        <w:widowControl/>
        <w:jc w:val="center"/>
        <w:rPr>
          <w:szCs w:val="22"/>
        </w:rPr>
      </w:pPr>
    </w:p>
    <w:p w:rsidR="00CB53B7" w:rsidRPr="006B4812" w:rsidRDefault="00CB53B7" w:rsidP="00AB704F">
      <w:pPr>
        <w:widowControl/>
        <w:jc w:val="center"/>
        <w:rPr>
          <w:szCs w:val="22"/>
        </w:rPr>
      </w:pPr>
    </w:p>
    <w:p w:rsidR="00820742" w:rsidRDefault="00C921FE" w:rsidP="00AB704F">
      <w:pPr>
        <w:widowControl/>
        <w:jc w:val="center"/>
        <w:rPr>
          <w:szCs w:val="22"/>
        </w:rPr>
      </w:pPr>
      <w:r>
        <w:rPr>
          <w:szCs w:val="22"/>
        </w:rPr>
        <w:t>Методические рекомендации</w:t>
      </w:r>
    </w:p>
    <w:p w:rsidR="00C921FE" w:rsidRPr="006B4812" w:rsidRDefault="00C921FE" w:rsidP="00AB704F">
      <w:pPr>
        <w:widowControl/>
        <w:jc w:val="center"/>
        <w:rPr>
          <w:szCs w:val="22"/>
        </w:rPr>
      </w:pPr>
      <w:r>
        <w:rPr>
          <w:szCs w:val="22"/>
        </w:rPr>
        <w:t>кафедры экономики строительства и инвестиций</w:t>
      </w:r>
    </w:p>
    <w:p w:rsidR="00820742" w:rsidRPr="006B4812" w:rsidRDefault="00820742" w:rsidP="00AB704F">
      <w:pPr>
        <w:widowControl/>
        <w:jc w:val="center"/>
        <w:rPr>
          <w:szCs w:val="22"/>
        </w:rPr>
      </w:pPr>
    </w:p>
    <w:p w:rsidR="00820742" w:rsidRPr="006B4812" w:rsidRDefault="00820742" w:rsidP="00AB704F">
      <w:pPr>
        <w:widowControl/>
        <w:jc w:val="center"/>
        <w:rPr>
          <w:szCs w:val="22"/>
        </w:rPr>
      </w:pPr>
    </w:p>
    <w:p w:rsidR="00820742" w:rsidRPr="006B4812" w:rsidRDefault="00820742" w:rsidP="00AB704F">
      <w:pPr>
        <w:widowControl/>
        <w:jc w:val="center"/>
        <w:rPr>
          <w:szCs w:val="22"/>
        </w:rPr>
      </w:pPr>
    </w:p>
    <w:p w:rsidR="000047FC" w:rsidRDefault="000047FC" w:rsidP="00AB704F">
      <w:pPr>
        <w:widowControl/>
        <w:jc w:val="center"/>
        <w:rPr>
          <w:szCs w:val="22"/>
        </w:rPr>
      </w:pPr>
    </w:p>
    <w:p w:rsidR="00CB53B7" w:rsidRDefault="00CB53B7" w:rsidP="00AB704F">
      <w:pPr>
        <w:widowControl/>
        <w:jc w:val="center"/>
        <w:rPr>
          <w:szCs w:val="22"/>
        </w:rPr>
      </w:pPr>
    </w:p>
    <w:p w:rsidR="00CB53B7" w:rsidRDefault="00CB53B7" w:rsidP="00AB704F">
      <w:pPr>
        <w:widowControl/>
        <w:jc w:val="center"/>
        <w:rPr>
          <w:szCs w:val="22"/>
        </w:rPr>
      </w:pPr>
    </w:p>
    <w:p w:rsidR="00CB53B7" w:rsidRPr="006B4812" w:rsidRDefault="00CB53B7" w:rsidP="00AB704F">
      <w:pPr>
        <w:widowControl/>
        <w:jc w:val="center"/>
        <w:rPr>
          <w:szCs w:val="22"/>
        </w:rPr>
      </w:pPr>
    </w:p>
    <w:p w:rsidR="000047FC" w:rsidRPr="006B4812" w:rsidRDefault="000047FC" w:rsidP="00AB704F">
      <w:pPr>
        <w:widowControl/>
        <w:jc w:val="center"/>
        <w:rPr>
          <w:szCs w:val="22"/>
        </w:rPr>
      </w:pPr>
    </w:p>
    <w:p w:rsidR="00820742" w:rsidRDefault="00820742" w:rsidP="00AB704F">
      <w:pPr>
        <w:widowControl/>
        <w:jc w:val="center"/>
        <w:rPr>
          <w:szCs w:val="22"/>
        </w:rPr>
      </w:pPr>
    </w:p>
    <w:p w:rsidR="00CB53B7" w:rsidRDefault="00CB53B7" w:rsidP="00AB704F">
      <w:pPr>
        <w:widowControl/>
        <w:jc w:val="center"/>
        <w:rPr>
          <w:szCs w:val="22"/>
        </w:rPr>
      </w:pPr>
    </w:p>
    <w:p w:rsidR="00820742" w:rsidRPr="006B4812" w:rsidRDefault="00820742" w:rsidP="00AB704F">
      <w:pPr>
        <w:widowControl/>
        <w:jc w:val="center"/>
        <w:rPr>
          <w:szCs w:val="22"/>
        </w:rPr>
      </w:pPr>
    </w:p>
    <w:p w:rsidR="00820742" w:rsidRPr="006B4812" w:rsidRDefault="00820742" w:rsidP="00AB704F">
      <w:pPr>
        <w:widowControl/>
        <w:jc w:val="center"/>
        <w:rPr>
          <w:szCs w:val="22"/>
        </w:rPr>
      </w:pPr>
      <w:r w:rsidRPr="006B4812">
        <w:rPr>
          <w:szCs w:val="22"/>
        </w:rPr>
        <w:t>Новосибирск 201</w:t>
      </w:r>
      <w:r w:rsidR="006B4812" w:rsidRPr="006B4812">
        <w:rPr>
          <w:szCs w:val="22"/>
        </w:rPr>
        <w:t>4</w:t>
      </w:r>
    </w:p>
    <w:p w:rsidR="00CB53B7" w:rsidRDefault="00CB53B7">
      <w:pPr>
        <w:widowControl/>
        <w:spacing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CB53B7" w:rsidRDefault="00CB53B7" w:rsidP="00CB53B7">
      <w:pPr>
        <w:widowControl/>
        <w:spacing w:after="200" w:line="276" w:lineRule="auto"/>
        <w:ind w:firstLine="426"/>
        <w:rPr>
          <w:szCs w:val="22"/>
        </w:rPr>
      </w:pPr>
      <w:r w:rsidRPr="002A3DDD">
        <w:rPr>
          <w:szCs w:val="22"/>
        </w:rPr>
        <w:lastRenderedPageBreak/>
        <w:t xml:space="preserve">Методические </w:t>
      </w:r>
      <w:r>
        <w:rPr>
          <w:szCs w:val="22"/>
        </w:rPr>
        <w:t>рекомендации</w:t>
      </w:r>
      <w:r w:rsidRPr="002A3DDD">
        <w:rPr>
          <w:szCs w:val="22"/>
        </w:rPr>
        <w:t xml:space="preserve"> разработаны</w:t>
      </w:r>
      <w:r>
        <w:rPr>
          <w:szCs w:val="22"/>
        </w:rPr>
        <w:t xml:space="preserve"> </w:t>
      </w:r>
      <w:r w:rsidRPr="002A3DDD">
        <w:rPr>
          <w:szCs w:val="22"/>
        </w:rPr>
        <w:t>к</w:t>
      </w:r>
      <w:r>
        <w:rPr>
          <w:szCs w:val="22"/>
        </w:rPr>
        <w:t>анд</w:t>
      </w:r>
      <w:r w:rsidRPr="002A3DDD">
        <w:rPr>
          <w:szCs w:val="22"/>
        </w:rPr>
        <w:t>.</w:t>
      </w:r>
      <w:r>
        <w:rPr>
          <w:szCs w:val="22"/>
        </w:rPr>
        <w:t xml:space="preserve"> </w:t>
      </w:r>
      <w:proofErr w:type="spellStart"/>
      <w:r w:rsidRPr="002A3DDD">
        <w:rPr>
          <w:szCs w:val="22"/>
        </w:rPr>
        <w:t>э</w:t>
      </w:r>
      <w:r>
        <w:rPr>
          <w:szCs w:val="22"/>
        </w:rPr>
        <w:t>кон</w:t>
      </w:r>
      <w:proofErr w:type="spellEnd"/>
      <w:r w:rsidRPr="002A3DDD">
        <w:rPr>
          <w:szCs w:val="22"/>
        </w:rPr>
        <w:t>.</w:t>
      </w:r>
      <w:r>
        <w:rPr>
          <w:szCs w:val="22"/>
        </w:rPr>
        <w:t xml:space="preserve"> </w:t>
      </w:r>
      <w:r w:rsidRPr="002A3DDD">
        <w:rPr>
          <w:szCs w:val="22"/>
        </w:rPr>
        <w:t>н</w:t>
      </w:r>
      <w:r>
        <w:rPr>
          <w:szCs w:val="22"/>
        </w:rPr>
        <w:t>аук</w:t>
      </w:r>
      <w:r w:rsidRPr="002A3DDD">
        <w:rPr>
          <w:szCs w:val="22"/>
        </w:rPr>
        <w:t xml:space="preserve">, </w:t>
      </w:r>
      <w:r>
        <w:rPr>
          <w:szCs w:val="22"/>
        </w:rPr>
        <w:t>п</w:t>
      </w:r>
      <w:r w:rsidRPr="002A3DDD">
        <w:rPr>
          <w:szCs w:val="22"/>
        </w:rPr>
        <w:t>рофессором Т.А. Ивашенцевой,</w:t>
      </w:r>
      <w:r>
        <w:rPr>
          <w:szCs w:val="22"/>
        </w:rPr>
        <w:t xml:space="preserve"> </w:t>
      </w:r>
      <w:r w:rsidRPr="002A3DDD">
        <w:rPr>
          <w:szCs w:val="22"/>
        </w:rPr>
        <w:t>к</w:t>
      </w:r>
      <w:r>
        <w:rPr>
          <w:szCs w:val="22"/>
        </w:rPr>
        <w:t>анд</w:t>
      </w:r>
      <w:r w:rsidRPr="002A3DDD">
        <w:rPr>
          <w:szCs w:val="22"/>
        </w:rPr>
        <w:t>.</w:t>
      </w:r>
      <w:r>
        <w:rPr>
          <w:szCs w:val="22"/>
        </w:rPr>
        <w:t xml:space="preserve"> </w:t>
      </w:r>
      <w:proofErr w:type="spellStart"/>
      <w:r w:rsidRPr="002A3DDD">
        <w:rPr>
          <w:szCs w:val="22"/>
        </w:rPr>
        <w:t>э</w:t>
      </w:r>
      <w:r>
        <w:rPr>
          <w:szCs w:val="22"/>
        </w:rPr>
        <w:t>кон</w:t>
      </w:r>
      <w:proofErr w:type="spellEnd"/>
      <w:r w:rsidRPr="002A3DDD">
        <w:rPr>
          <w:szCs w:val="22"/>
        </w:rPr>
        <w:t>.</w:t>
      </w:r>
      <w:r>
        <w:rPr>
          <w:szCs w:val="22"/>
        </w:rPr>
        <w:t xml:space="preserve"> </w:t>
      </w:r>
      <w:r w:rsidRPr="002A3DDD">
        <w:rPr>
          <w:szCs w:val="22"/>
        </w:rPr>
        <w:t>н</w:t>
      </w:r>
      <w:r>
        <w:rPr>
          <w:szCs w:val="22"/>
        </w:rPr>
        <w:t>аук</w:t>
      </w:r>
      <w:r w:rsidRPr="002A3DDD">
        <w:rPr>
          <w:szCs w:val="22"/>
        </w:rPr>
        <w:t>,</w:t>
      </w:r>
      <w:r>
        <w:rPr>
          <w:szCs w:val="22"/>
        </w:rPr>
        <w:t xml:space="preserve"> доцентом</w:t>
      </w:r>
      <w:r w:rsidRPr="002A3DDD">
        <w:rPr>
          <w:szCs w:val="22"/>
        </w:rPr>
        <w:t xml:space="preserve"> </w:t>
      </w:r>
      <w:r>
        <w:rPr>
          <w:szCs w:val="22"/>
        </w:rPr>
        <w:t>Е.Н. Яненко</w:t>
      </w: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AB704F">
      <w:pPr>
        <w:widowControl/>
        <w:spacing w:after="200" w:line="276" w:lineRule="auto"/>
        <w:rPr>
          <w:szCs w:val="22"/>
        </w:rPr>
      </w:pPr>
    </w:p>
    <w:p w:rsidR="00CB53B7" w:rsidRDefault="00CB53B7" w:rsidP="00CB53B7">
      <w:pPr>
        <w:ind w:firstLine="1134"/>
      </w:pPr>
    </w:p>
    <w:p w:rsidR="00CB53B7" w:rsidRDefault="00CB53B7" w:rsidP="00CB53B7">
      <w:pPr>
        <w:ind w:left="1440" w:hanging="180"/>
        <w:rPr>
          <w:szCs w:val="22"/>
        </w:rPr>
      </w:pPr>
      <w:r w:rsidRPr="002A3DDD">
        <w:rPr>
          <w:szCs w:val="22"/>
        </w:rPr>
        <w:sym w:font="Symbol" w:char="F0E3"/>
      </w:r>
      <w:r>
        <w:rPr>
          <w:szCs w:val="22"/>
        </w:rPr>
        <w:t xml:space="preserve"> </w:t>
      </w:r>
      <w:r w:rsidRPr="002A3DDD">
        <w:rPr>
          <w:szCs w:val="22"/>
        </w:rPr>
        <w:t>Новосибирский государственный архитектурн</w:t>
      </w:r>
      <w:proofErr w:type="gramStart"/>
      <w:r w:rsidRPr="002A3DDD">
        <w:rPr>
          <w:szCs w:val="22"/>
        </w:rPr>
        <w:t>о-</w:t>
      </w:r>
      <w:proofErr w:type="gramEnd"/>
      <w:r>
        <w:rPr>
          <w:szCs w:val="22"/>
        </w:rPr>
        <w:t xml:space="preserve"> </w:t>
      </w:r>
      <w:r>
        <w:rPr>
          <w:szCs w:val="22"/>
        </w:rPr>
        <w:br/>
        <w:t xml:space="preserve"> </w:t>
      </w:r>
      <w:r w:rsidRPr="002A3DDD">
        <w:rPr>
          <w:szCs w:val="22"/>
        </w:rPr>
        <w:t>строительный университет</w:t>
      </w:r>
      <w:r>
        <w:rPr>
          <w:szCs w:val="22"/>
        </w:rPr>
        <w:t xml:space="preserve"> </w:t>
      </w:r>
      <w:r w:rsidRPr="002A3DDD">
        <w:rPr>
          <w:szCs w:val="22"/>
        </w:rPr>
        <w:t>(Сибстрин), 20</w:t>
      </w:r>
      <w:r>
        <w:rPr>
          <w:szCs w:val="22"/>
        </w:rPr>
        <w:t>14</w:t>
      </w:r>
    </w:p>
    <w:p w:rsidR="00CB53B7" w:rsidRDefault="00CB53B7" w:rsidP="00CB53B7">
      <w:pPr>
        <w:ind w:left="1440" w:hanging="180"/>
        <w:rPr>
          <w:szCs w:val="22"/>
        </w:rPr>
      </w:pPr>
      <w:r w:rsidRPr="002A3DDD">
        <w:rPr>
          <w:szCs w:val="22"/>
        </w:rPr>
        <w:sym w:font="Symbol" w:char="F0E3"/>
      </w:r>
      <w:r>
        <w:rPr>
          <w:szCs w:val="22"/>
        </w:rPr>
        <w:t xml:space="preserve"> </w:t>
      </w:r>
      <w:r w:rsidRPr="002A3DDD">
        <w:rPr>
          <w:szCs w:val="22"/>
        </w:rPr>
        <w:t>Ивашенцев</w:t>
      </w:r>
      <w:r>
        <w:rPr>
          <w:szCs w:val="22"/>
        </w:rPr>
        <w:t>а</w:t>
      </w:r>
      <w:r w:rsidRPr="00CB53B7">
        <w:rPr>
          <w:szCs w:val="22"/>
        </w:rPr>
        <w:t xml:space="preserve"> </w:t>
      </w:r>
      <w:r w:rsidRPr="002A3DDD">
        <w:rPr>
          <w:szCs w:val="22"/>
        </w:rPr>
        <w:t>Т.А.,</w:t>
      </w:r>
      <w:r>
        <w:rPr>
          <w:szCs w:val="22"/>
        </w:rPr>
        <w:t xml:space="preserve"> Яненко</w:t>
      </w:r>
      <w:r w:rsidRPr="00CB53B7">
        <w:rPr>
          <w:szCs w:val="22"/>
        </w:rPr>
        <w:t xml:space="preserve"> </w:t>
      </w:r>
      <w:r>
        <w:rPr>
          <w:szCs w:val="22"/>
        </w:rPr>
        <w:t>Е.Н.,</w:t>
      </w:r>
      <w:r w:rsidRPr="00CB53B7">
        <w:rPr>
          <w:szCs w:val="22"/>
        </w:rPr>
        <w:t xml:space="preserve"> </w:t>
      </w:r>
      <w:r w:rsidRPr="002A3DDD">
        <w:rPr>
          <w:szCs w:val="22"/>
        </w:rPr>
        <w:t>20</w:t>
      </w:r>
      <w:r>
        <w:rPr>
          <w:szCs w:val="22"/>
        </w:rPr>
        <w:t>14</w:t>
      </w:r>
    </w:p>
    <w:p w:rsidR="00820742" w:rsidRPr="006B4812" w:rsidRDefault="00820742" w:rsidP="00AB704F">
      <w:pPr>
        <w:widowControl/>
        <w:spacing w:after="200" w:line="276" w:lineRule="auto"/>
        <w:rPr>
          <w:szCs w:val="22"/>
        </w:rPr>
      </w:pPr>
      <w:r w:rsidRPr="006B4812">
        <w:rPr>
          <w:szCs w:val="22"/>
        </w:rPr>
        <w:br w:type="page"/>
      </w:r>
    </w:p>
    <w:p w:rsidR="00831C4B" w:rsidRPr="006B4812" w:rsidRDefault="00820742" w:rsidP="00AB704F">
      <w:pPr>
        <w:widowControl/>
        <w:jc w:val="center"/>
        <w:rPr>
          <w:szCs w:val="22"/>
        </w:rPr>
      </w:pPr>
      <w:r w:rsidRPr="006B4812">
        <w:rPr>
          <w:szCs w:val="22"/>
        </w:rPr>
        <w:lastRenderedPageBreak/>
        <w:t>СОДЕРЖАНИЕ</w:t>
      </w:r>
    </w:p>
    <w:p w:rsidR="00831C4B" w:rsidRPr="006B4812" w:rsidRDefault="00831C4B" w:rsidP="00AB704F">
      <w:pPr>
        <w:pStyle w:val="Iauiue"/>
        <w:suppressAutoHyphens w:val="0"/>
        <w:ind w:left="-57" w:right="-57" w:firstLine="720"/>
        <w:jc w:val="both"/>
        <w:rPr>
          <w:sz w:val="22"/>
          <w:szCs w:val="22"/>
          <w:lang w:val="ru-RU"/>
        </w:rPr>
      </w:pPr>
    </w:p>
    <w:p w:rsidR="00935321" w:rsidRDefault="00C900F6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szCs w:val="22"/>
        </w:rPr>
        <w:fldChar w:fldCharType="begin"/>
      </w:r>
      <w:r w:rsidR="006B4812">
        <w:rPr>
          <w:szCs w:val="22"/>
        </w:rPr>
        <w:instrText xml:space="preserve"> TOC \o "1-3" \u </w:instrText>
      </w:r>
      <w:r>
        <w:rPr>
          <w:szCs w:val="22"/>
        </w:rPr>
        <w:fldChar w:fldCharType="separate"/>
      </w:r>
      <w:r w:rsidR="00935321">
        <w:rPr>
          <w:noProof/>
        </w:rPr>
        <w:t>1. ОБЩИЕ ПОЛОЖЕНИЯ</w:t>
      </w:r>
      <w:r w:rsidR="00935321">
        <w:rPr>
          <w:noProof/>
        </w:rPr>
        <w:tab/>
      </w:r>
      <w:r>
        <w:rPr>
          <w:noProof/>
        </w:rPr>
        <w:fldChar w:fldCharType="begin"/>
      </w:r>
      <w:r w:rsidR="00935321">
        <w:rPr>
          <w:noProof/>
        </w:rPr>
        <w:instrText xml:space="preserve"> PAGEREF _Toc381867447 \h </w:instrText>
      </w:r>
      <w:r>
        <w:rPr>
          <w:noProof/>
        </w:rPr>
      </w:r>
      <w:r>
        <w:rPr>
          <w:noProof/>
        </w:rPr>
        <w:fldChar w:fldCharType="separate"/>
      </w:r>
      <w:r w:rsidR="00935321">
        <w:rPr>
          <w:noProof/>
        </w:rPr>
        <w:t>4</w:t>
      </w:r>
      <w:r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2. СОСТАВ И СРОКИ ВЫПОЛНЕНИЯ ВЫПУСКНЫХ КВАЛИФИКАЦИОННЫХ РАБОТ БАКАЛАВРА</w:t>
      </w:r>
      <w:r>
        <w:rPr>
          <w:noProof/>
        </w:rPr>
        <w:tab/>
      </w:r>
      <w:r w:rsidR="00C900F6">
        <w:rPr>
          <w:noProof/>
        </w:rPr>
        <w:fldChar w:fldCharType="begin"/>
      </w:r>
      <w:r>
        <w:rPr>
          <w:noProof/>
        </w:rPr>
        <w:instrText xml:space="preserve"> PAGEREF _Toc381867448 \h </w:instrText>
      </w:r>
      <w:r w:rsidR="00C900F6">
        <w:rPr>
          <w:noProof/>
        </w:rPr>
      </w:r>
      <w:r w:rsidR="00C900F6">
        <w:rPr>
          <w:noProof/>
        </w:rPr>
        <w:fldChar w:fldCharType="separate"/>
      </w:r>
      <w:r>
        <w:rPr>
          <w:noProof/>
        </w:rPr>
        <w:t>5</w:t>
      </w:r>
      <w:r w:rsidR="00C900F6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3. ОРГАНИЗАЦИЯ И ПОРЯДОК ВЫПОЛНЕНИЯ ВЫПУСКНЫХ КВАЛИФИКАЦИОННЫХ РАБОТ БАКАЛАВРА</w:t>
      </w:r>
      <w:r>
        <w:rPr>
          <w:noProof/>
        </w:rPr>
        <w:tab/>
      </w:r>
      <w:r w:rsidR="00C900F6">
        <w:rPr>
          <w:noProof/>
        </w:rPr>
        <w:fldChar w:fldCharType="begin"/>
      </w:r>
      <w:r>
        <w:rPr>
          <w:noProof/>
        </w:rPr>
        <w:instrText xml:space="preserve"> PAGEREF _Toc381867449 \h </w:instrText>
      </w:r>
      <w:r w:rsidR="00C900F6">
        <w:rPr>
          <w:noProof/>
        </w:rPr>
      </w:r>
      <w:r w:rsidR="00C900F6">
        <w:rPr>
          <w:noProof/>
        </w:rPr>
        <w:fldChar w:fldCharType="separate"/>
      </w:r>
      <w:r>
        <w:rPr>
          <w:noProof/>
        </w:rPr>
        <w:t>6</w:t>
      </w:r>
      <w:r w:rsidR="00C900F6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4. РЕКОМЕНДАЦИИ ПО СОДЕРЖАНИЮ И ОФОРМЛЕНИЮ ВЫПУСКНОЙ БАКАЛАВРСКОЙ РАБОТЫ</w:t>
      </w:r>
      <w:r>
        <w:rPr>
          <w:noProof/>
        </w:rPr>
        <w:tab/>
      </w:r>
      <w:r w:rsidR="00C900F6">
        <w:rPr>
          <w:noProof/>
        </w:rPr>
        <w:fldChar w:fldCharType="begin"/>
      </w:r>
      <w:r>
        <w:rPr>
          <w:noProof/>
        </w:rPr>
        <w:instrText xml:space="preserve"> PAGEREF _Toc381867450 \h </w:instrText>
      </w:r>
      <w:r w:rsidR="00C900F6">
        <w:rPr>
          <w:noProof/>
        </w:rPr>
      </w:r>
      <w:r w:rsidR="00C900F6">
        <w:rPr>
          <w:noProof/>
        </w:rPr>
        <w:fldChar w:fldCharType="separate"/>
      </w:r>
      <w:r>
        <w:rPr>
          <w:noProof/>
        </w:rPr>
        <w:t>9</w:t>
      </w:r>
      <w:r w:rsidR="00C900F6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5. ТЕМАТИКА ВЫПУСКНЫХ КВАЛИФИКАЦИОННЫХ РАБОТ БАКАЛАВРОВ</w:t>
      </w:r>
      <w:r>
        <w:rPr>
          <w:noProof/>
        </w:rPr>
        <w:tab/>
      </w:r>
      <w:r w:rsidR="00C900F6">
        <w:rPr>
          <w:noProof/>
        </w:rPr>
        <w:fldChar w:fldCharType="begin"/>
      </w:r>
      <w:r>
        <w:rPr>
          <w:noProof/>
        </w:rPr>
        <w:instrText xml:space="preserve"> PAGEREF _Toc381867451 \h </w:instrText>
      </w:r>
      <w:r w:rsidR="00C900F6">
        <w:rPr>
          <w:noProof/>
        </w:rPr>
      </w:r>
      <w:r w:rsidR="00C900F6">
        <w:rPr>
          <w:noProof/>
        </w:rPr>
        <w:fldChar w:fldCharType="separate"/>
      </w:r>
      <w:r>
        <w:rPr>
          <w:noProof/>
        </w:rPr>
        <w:t>13</w:t>
      </w:r>
      <w:r w:rsidR="00C900F6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6. РУКОВОДСТВО ВЫПОЛНЕНИЕМ ВЫПУСКНОЙ КВАЛИФИКАЦИОННОЙ РАБОТЫ</w:t>
      </w:r>
      <w:r>
        <w:rPr>
          <w:noProof/>
        </w:rPr>
        <w:tab/>
      </w:r>
      <w:r w:rsidR="00C900F6">
        <w:rPr>
          <w:noProof/>
        </w:rPr>
        <w:fldChar w:fldCharType="begin"/>
      </w:r>
      <w:r>
        <w:rPr>
          <w:noProof/>
        </w:rPr>
        <w:instrText xml:space="preserve"> PAGEREF _Toc381867452 \h </w:instrText>
      </w:r>
      <w:r w:rsidR="00C900F6">
        <w:rPr>
          <w:noProof/>
        </w:rPr>
      </w:r>
      <w:r w:rsidR="00C900F6">
        <w:rPr>
          <w:noProof/>
        </w:rPr>
        <w:fldChar w:fldCharType="separate"/>
      </w:r>
      <w:r>
        <w:rPr>
          <w:noProof/>
        </w:rPr>
        <w:t>14</w:t>
      </w:r>
      <w:r w:rsidR="00C900F6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7. РЕЦЕНЗИРОВАНИЕ ВЫПУСКНОЙ КВАЛИФИКАЦИОННОЙ РАБОТЫ</w:t>
      </w:r>
      <w:r>
        <w:rPr>
          <w:noProof/>
        </w:rPr>
        <w:tab/>
      </w:r>
      <w:r w:rsidR="00C900F6">
        <w:rPr>
          <w:noProof/>
        </w:rPr>
        <w:fldChar w:fldCharType="begin"/>
      </w:r>
      <w:r>
        <w:rPr>
          <w:noProof/>
        </w:rPr>
        <w:instrText xml:space="preserve"> PAGEREF _Toc381867453 \h </w:instrText>
      </w:r>
      <w:r w:rsidR="00C900F6">
        <w:rPr>
          <w:noProof/>
        </w:rPr>
      </w:r>
      <w:r w:rsidR="00C900F6">
        <w:rPr>
          <w:noProof/>
        </w:rPr>
        <w:fldChar w:fldCharType="separate"/>
      </w:r>
      <w:r>
        <w:rPr>
          <w:noProof/>
        </w:rPr>
        <w:t>16</w:t>
      </w:r>
      <w:r w:rsidR="00C900F6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8. ПОРЯДОК ЗАЩИТЫ ВЫПУСКНОЙ КВАЛИФИКАЦИОННОЙ РАБОТЫ</w:t>
      </w:r>
      <w:r>
        <w:rPr>
          <w:noProof/>
        </w:rPr>
        <w:tab/>
      </w:r>
      <w:r w:rsidR="00C900F6">
        <w:rPr>
          <w:noProof/>
        </w:rPr>
        <w:fldChar w:fldCharType="begin"/>
      </w:r>
      <w:r>
        <w:rPr>
          <w:noProof/>
        </w:rPr>
        <w:instrText xml:space="preserve"> PAGEREF _Toc381867454 \h </w:instrText>
      </w:r>
      <w:r w:rsidR="00C900F6">
        <w:rPr>
          <w:noProof/>
        </w:rPr>
      </w:r>
      <w:r w:rsidR="00C900F6">
        <w:rPr>
          <w:noProof/>
        </w:rPr>
        <w:fldChar w:fldCharType="separate"/>
      </w:r>
      <w:r>
        <w:rPr>
          <w:noProof/>
        </w:rPr>
        <w:t>17</w:t>
      </w:r>
      <w:r w:rsidR="00C900F6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ЛИТЕРАТУРА</w:t>
      </w:r>
      <w:r>
        <w:rPr>
          <w:noProof/>
        </w:rPr>
        <w:tab/>
      </w:r>
      <w:r w:rsidR="00C900F6">
        <w:rPr>
          <w:noProof/>
        </w:rPr>
        <w:fldChar w:fldCharType="begin"/>
      </w:r>
      <w:r>
        <w:rPr>
          <w:noProof/>
        </w:rPr>
        <w:instrText xml:space="preserve"> PAGEREF _Toc381867455 \h </w:instrText>
      </w:r>
      <w:r w:rsidR="00C900F6">
        <w:rPr>
          <w:noProof/>
        </w:rPr>
      </w:r>
      <w:r w:rsidR="00C900F6">
        <w:rPr>
          <w:noProof/>
        </w:rPr>
        <w:fldChar w:fldCharType="separate"/>
      </w:r>
      <w:r>
        <w:rPr>
          <w:noProof/>
        </w:rPr>
        <w:t>20</w:t>
      </w:r>
      <w:r w:rsidR="00C900F6">
        <w:rPr>
          <w:noProof/>
        </w:rPr>
        <w:fldChar w:fldCharType="end"/>
      </w:r>
    </w:p>
    <w:p w:rsidR="00935321" w:rsidRDefault="00935321" w:rsidP="00E40851">
      <w:pPr>
        <w:pStyle w:val="11"/>
        <w:tabs>
          <w:tab w:val="right" w:leader="dot" w:pos="6086"/>
        </w:tabs>
        <w:ind w:firstLine="426"/>
        <w:jc w:val="left"/>
        <w:rPr>
          <w:rFonts w:asciiTheme="minorHAnsi" w:eastAsiaTheme="minorEastAsia" w:hAnsiTheme="minorHAnsi" w:cstheme="minorBidi"/>
          <w:noProof/>
          <w:kern w:val="0"/>
          <w:szCs w:val="22"/>
          <w:lang w:eastAsia="ru-RU"/>
        </w:rPr>
      </w:pPr>
      <w:r>
        <w:rPr>
          <w:noProof/>
        </w:rPr>
        <w:t>ПРИЛОЖЕНИЯ</w:t>
      </w:r>
      <w:r>
        <w:rPr>
          <w:noProof/>
        </w:rPr>
        <w:tab/>
      </w:r>
      <w:r w:rsidR="00C900F6">
        <w:rPr>
          <w:noProof/>
        </w:rPr>
        <w:fldChar w:fldCharType="begin"/>
      </w:r>
      <w:r>
        <w:rPr>
          <w:noProof/>
        </w:rPr>
        <w:instrText xml:space="preserve"> PAGEREF _Toc381867456 \h </w:instrText>
      </w:r>
      <w:r w:rsidR="00C900F6">
        <w:rPr>
          <w:noProof/>
        </w:rPr>
      </w:r>
      <w:r w:rsidR="00C900F6">
        <w:rPr>
          <w:noProof/>
        </w:rPr>
        <w:fldChar w:fldCharType="separate"/>
      </w:r>
      <w:r>
        <w:rPr>
          <w:noProof/>
        </w:rPr>
        <w:t>21</w:t>
      </w:r>
      <w:r w:rsidR="00C900F6">
        <w:rPr>
          <w:noProof/>
        </w:rPr>
        <w:fldChar w:fldCharType="end"/>
      </w:r>
    </w:p>
    <w:p w:rsidR="00820742" w:rsidRPr="006B4812" w:rsidRDefault="00C900F6" w:rsidP="00E40851">
      <w:pPr>
        <w:pStyle w:val="Iauiue"/>
        <w:suppressAutoHyphens w:val="0"/>
        <w:ind w:firstLine="426"/>
        <w:rPr>
          <w:sz w:val="22"/>
          <w:szCs w:val="22"/>
          <w:lang w:val="ru-RU"/>
        </w:rPr>
      </w:pPr>
      <w:r>
        <w:rPr>
          <w:rFonts w:eastAsia="Arial Unicode MS"/>
          <w:kern w:val="24"/>
          <w:sz w:val="22"/>
          <w:szCs w:val="22"/>
          <w:lang w:val="ru-RU" w:eastAsia="en-US"/>
        </w:rPr>
        <w:fldChar w:fldCharType="end"/>
      </w:r>
    </w:p>
    <w:p w:rsidR="00703D61" w:rsidRPr="006B4812" w:rsidRDefault="00703D61" w:rsidP="00AB704F">
      <w:pPr>
        <w:pStyle w:val="Iauiue"/>
        <w:suppressAutoHyphens w:val="0"/>
        <w:ind w:left="-57" w:right="-57" w:firstLine="720"/>
        <w:jc w:val="both"/>
        <w:rPr>
          <w:sz w:val="22"/>
          <w:szCs w:val="22"/>
          <w:lang w:val="ru-RU"/>
        </w:rPr>
      </w:pPr>
    </w:p>
    <w:p w:rsidR="004937B7" w:rsidRPr="006B4812" w:rsidRDefault="004937B7" w:rsidP="00AB704F">
      <w:pPr>
        <w:widowControl/>
        <w:rPr>
          <w:szCs w:val="22"/>
        </w:rPr>
      </w:pPr>
      <w:r w:rsidRPr="006B4812">
        <w:rPr>
          <w:szCs w:val="22"/>
        </w:rPr>
        <w:br w:type="page"/>
      </w:r>
    </w:p>
    <w:p w:rsidR="00831C4B" w:rsidRPr="00471FC6" w:rsidRDefault="00831C4B" w:rsidP="00AB704F">
      <w:pPr>
        <w:pStyle w:val="1"/>
        <w:keepNext w:val="0"/>
        <w:keepLines w:val="0"/>
        <w:suppressAutoHyphens w:val="0"/>
      </w:pPr>
      <w:bookmarkStart w:id="0" w:name="_Toc381867447"/>
      <w:r w:rsidRPr="00471FC6">
        <w:lastRenderedPageBreak/>
        <w:t>1. Общие положения</w:t>
      </w:r>
      <w:bookmarkEnd w:id="0"/>
    </w:p>
    <w:p w:rsidR="00820742" w:rsidRPr="006B4812" w:rsidRDefault="00831C4B" w:rsidP="00AB704F">
      <w:pPr>
        <w:widowControl/>
        <w:ind w:firstLine="426"/>
        <w:rPr>
          <w:bCs/>
          <w:szCs w:val="22"/>
        </w:rPr>
      </w:pPr>
      <w:r w:rsidRPr="006B4812">
        <w:rPr>
          <w:bCs/>
          <w:szCs w:val="22"/>
        </w:rPr>
        <w:t>1.1. Настоящ</w:t>
      </w:r>
      <w:r w:rsidR="00CB53B7">
        <w:rPr>
          <w:bCs/>
          <w:szCs w:val="22"/>
        </w:rPr>
        <w:t>и</w:t>
      </w:r>
      <w:r w:rsidRPr="00CB53B7">
        <w:rPr>
          <w:bCs/>
          <w:szCs w:val="22"/>
        </w:rPr>
        <w:t>е</w:t>
      </w:r>
      <w:r w:rsidRPr="006B4812">
        <w:rPr>
          <w:bCs/>
          <w:szCs w:val="22"/>
        </w:rPr>
        <w:t xml:space="preserve"> </w:t>
      </w:r>
      <w:r w:rsidR="00CB53B7">
        <w:rPr>
          <w:szCs w:val="22"/>
        </w:rPr>
        <w:t>рекомендации</w:t>
      </w:r>
      <w:r w:rsidRPr="006B4812">
        <w:rPr>
          <w:bCs/>
          <w:szCs w:val="22"/>
        </w:rPr>
        <w:t xml:space="preserve"> разработан</w:t>
      </w:r>
      <w:r w:rsidR="00CB53B7">
        <w:rPr>
          <w:bCs/>
          <w:szCs w:val="22"/>
        </w:rPr>
        <w:t>ы</w:t>
      </w:r>
      <w:r w:rsidRPr="006B4812">
        <w:rPr>
          <w:bCs/>
          <w:szCs w:val="22"/>
        </w:rPr>
        <w:t xml:space="preserve"> в соответствии с</w:t>
      </w:r>
      <w:r w:rsidR="00CB53B7">
        <w:rPr>
          <w:bCs/>
          <w:szCs w:val="22"/>
        </w:rPr>
        <w:t xml:space="preserve"> действующими нормативными документами и решениями</w:t>
      </w:r>
      <w:r w:rsidR="00820742" w:rsidRPr="006B4812">
        <w:rPr>
          <w:bCs/>
          <w:szCs w:val="22"/>
        </w:rPr>
        <w:t>:</w:t>
      </w:r>
    </w:p>
    <w:p w:rsidR="00904753" w:rsidRPr="0036798E" w:rsidRDefault="0036798E" w:rsidP="00AB704F">
      <w:pPr>
        <w:pStyle w:val="a8"/>
        <w:widowControl/>
        <w:numPr>
          <w:ilvl w:val="0"/>
          <w:numId w:val="10"/>
        </w:numPr>
        <w:tabs>
          <w:tab w:val="right" w:pos="709"/>
        </w:tabs>
        <w:ind w:left="0" w:firstLine="426"/>
        <w:rPr>
          <w:bCs/>
          <w:szCs w:val="22"/>
        </w:rPr>
      </w:pPr>
      <w:r w:rsidRPr="0036798E">
        <w:rPr>
          <w:bCs/>
          <w:szCs w:val="22"/>
        </w:rPr>
        <w:t>п</w:t>
      </w:r>
      <w:r w:rsidR="00904753" w:rsidRPr="0036798E">
        <w:rPr>
          <w:bCs/>
          <w:szCs w:val="22"/>
        </w:rPr>
        <w:t xml:space="preserve">оложение об итоговой </w:t>
      </w:r>
      <w:r w:rsidRPr="0036798E">
        <w:rPr>
          <w:bCs/>
          <w:szCs w:val="22"/>
        </w:rPr>
        <w:t xml:space="preserve">государственной </w:t>
      </w:r>
      <w:r w:rsidR="00904753" w:rsidRPr="0036798E">
        <w:rPr>
          <w:bCs/>
          <w:szCs w:val="22"/>
        </w:rPr>
        <w:t>аттестации в</w:t>
      </w:r>
      <w:r w:rsidR="00904753" w:rsidRPr="0036798E">
        <w:rPr>
          <w:bCs/>
          <w:szCs w:val="22"/>
        </w:rPr>
        <w:t>ы</w:t>
      </w:r>
      <w:r w:rsidR="00904753" w:rsidRPr="0036798E">
        <w:rPr>
          <w:bCs/>
          <w:szCs w:val="22"/>
        </w:rPr>
        <w:t>пускников НГАСУ (Сибстрин)</w:t>
      </w:r>
      <w:r w:rsidRPr="0036798E">
        <w:rPr>
          <w:bCs/>
          <w:szCs w:val="22"/>
        </w:rPr>
        <w:t>, утвержденным приказом рект</w:t>
      </w:r>
      <w:r w:rsidRPr="0036798E">
        <w:rPr>
          <w:bCs/>
          <w:szCs w:val="22"/>
        </w:rPr>
        <w:t>о</w:t>
      </w:r>
      <w:r w:rsidRPr="0036798E">
        <w:rPr>
          <w:bCs/>
          <w:szCs w:val="22"/>
        </w:rPr>
        <w:t>ра № 14-о от 18 января 2013 г.</w:t>
      </w:r>
      <w:r w:rsidR="00FF05F8">
        <w:rPr>
          <w:bCs/>
          <w:szCs w:val="22"/>
        </w:rPr>
        <w:t xml:space="preserve"> </w:t>
      </w:r>
      <w:r w:rsidR="00FF05F8" w:rsidRPr="00FF05F8">
        <w:rPr>
          <w:bCs/>
          <w:szCs w:val="22"/>
        </w:rPr>
        <w:t>[</w:t>
      </w:r>
      <w:r w:rsidR="00FF05F8">
        <w:rPr>
          <w:bCs/>
          <w:szCs w:val="22"/>
        </w:rPr>
        <w:t>1</w:t>
      </w:r>
      <w:r w:rsidR="00FF05F8" w:rsidRPr="00FF05F8">
        <w:rPr>
          <w:bCs/>
          <w:szCs w:val="22"/>
        </w:rPr>
        <w:t>]</w:t>
      </w:r>
      <w:r w:rsidRPr="0036798E">
        <w:rPr>
          <w:bCs/>
          <w:szCs w:val="22"/>
        </w:rPr>
        <w:t>;</w:t>
      </w:r>
      <w:r w:rsidR="00904753" w:rsidRPr="0036798E">
        <w:rPr>
          <w:bCs/>
          <w:szCs w:val="22"/>
        </w:rPr>
        <w:t xml:space="preserve"> </w:t>
      </w:r>
    </w:p>
    <w:p w:rsidR="001A0615" w:rsidRPr="0036798E" w:rsidRDefault="001A0615" w:rsidP="00AB704F">
      <w:pPr>
        <w:pStyle w:val="a8"/>
        <w:widowControl/>
        <w:numPr>
          <w:ilvl w:val="0"/>
          <w:numId w:val="10"/>
        </w:numPr>
        <w:tabs>
          <w:tab w:val="right" w:pos="709"/>
        </w:tabs>
        <w:ind w:left="0" w:firstLine="426"/>
        <w:rPr>
          <w:bCs/>
          <w:szCs w:val="22"/>
        </w:rPr>
      </w:pPr>
      <w:r w:rsidRPr="0036798E">
        <w:rPr>
          <w:bCs/>
          <w:szCs w:val="22"/>
        </w:rPr>
        <w:t>действующи</w:t>
      </w:r>
      <w:r w:rsidR="00053EF7">
        <w:rPr>
          <w:bCs/>
          <w:szCs w:val="22"/>
        </w:rPr>
        <w:t>й</w:t>
      </w:r>
      <w:r w:rsidRPr="0036798E">
        <w:rPr>
          <w:bCs/>
          <w:szCs w:val="22"/>
        </w:rPr>
        <w:t xml:space="preserve"> в НГАСУ (Сибстрин) учебны</w:t>
      </w:r>
      <w:r w:rsidR="00053EF7">
        <w:rPr>
          <w:bCs/>
          <w:szCs w:val="22"/>
        </w:rPr>
        <w:t>й</w:t>
      </w:r>
      <w:r w:rsidRPr="0036798E">
        <w:rPr>
          <w:bCs/>
          <w:szCs w:val="22"/>
        </w:rPr>
        <w:t xml:space="preserve"> план по</w:t>
      </w:r>
      <w:r w:rsidRPr="0036798E">
        <w:rPr>
          <w:bCs/>
          <w:szCs w:val="22"/>
        </w:rPr>
        <w:t>д</w:t>
      </w:r>
      <w:r w:rsidRPr="0036798E">
        <w:rPr>
          <w:bCs/>
          <w:szCs w:val="22"/>
        </w:rPr>
        <w:t>готовки по направлению 080</w:t>
      </w:r>
      <w:r w:rsidR="00550B9A" w:rsidRPr="0036798E">
        <w:rPr>
          <w:bCs/>
          <w:szCs w:val="22"/>
        </w:rPr>
        <w:t>1</w:t>
      </w:r>
      <w:r w:rsidRPr="0036798E">
        <w:rPr>
          <w:bCs/>
          <w:szCs w:val="22"/>
        </w:rPr>
        <w:t xml:space="preserve">00.62 </w:t>
      </w:r>
      <w:r w:rsidR="00550B9A" w:rsidRPr="0036798E">
        <w:rPr>
          <w:bCs/>
          <w:szCs w:val="22"/>
        </w:rPr>
        <w:t>«Экономика</w:t>
      </w:r>
      <w:r w:rsidRPr="0036798E">
        <w:rPr>
          <w:bCs/>
          <w:szCs w:val="22"/>
        </w:rPr>
        <w:t>»</w:t>
      </w:r>
      <w:r w:rsidR="00FF05F8">
        <w:rPr>
          <w:bCs/>
          <w:szCs w:val="22"/>
        </w:rPr>
        <w:t xml:space="preserve"> </w:t>
      </w:r>
      <w:r w:rsidR="00FF05F8">
        <w:rPr>
          <w:bCs/>
          <w:szCs w:val="22"/>
          <w:lang w:val="en-US"/>
        </w:rPr>
        <w:t>[</w:t>
      </w:r>
      <w:r w:rsidR="00FF05F8">
        <w:rPr>
          <w:bCs/>
          <w:szCs w:val="22"/>
        </w:rPr>
        <w:t>2</w:t>
      </w:r>
      <w:r w:rsidR="00FF05F8">
        <w:rPr>
          <w:bCs/>
          <w:szCs w:val="22"/>
          <w:lang w:val="en-US"/>
        </w:rPr>
        <w:t>]</w:t>
      </w:r>
      <w:r w:rsidRPr="0036798E">
        <w:rPr>
          <w:bCs/>
          <w:szCs w:val="22"/>
        </w:rPr>
        <w:t>;</w:t>
      </w:r>
    </w:p>
    <w:p w:rsidR="00C170EB" w:rsidRPr="0036798E" w:rsidRDefault="001A0615" w:rsidP="00AB704F">
      <w:pPr>
        <w:pStyle w:val="a8"/>
        <w:widowControl/>
        <w:numPr>
          <w:ilvl w:val="0"/>
          <w:numId w:val="10"/>
        </w:numPr>
        <w:tabs>
          <w:tab w:val="right" w:pos="709"/>
        </w:tabs>
        <w:ind w:left="0" w:firstLine="426"/>
        <w:rPr>
          <w:bCs/>
          <w:szCs w:val="22"/>
        </w:rPr>
      </w:pPr>
      <w:r w:rsidRPr="0036798E">
        <w:rPr>
          <w:bCs/>
          <w:szCs w:val="22"/>
        </w:rPr>
        <w:t>решение учебно-методического совета</w:t>
      </w:r>
      <w:r w:rsidR="00011C9C" w:rsidRPr="0036798E">
        <w:rPr>
          <w:bCs/>
          <w:szCs w:val="22"/>
        </w:rPr>
        <w:t xml:space="preserve"> (УМС)</w:t>
      </w:r>
      <w:r w:rsidRPr="0036798E">
        <w:rPr>
          <w:bCs/>
          <w:szCs w:val="22"/>
        </w:rPr>
        <w:t xml:space="preserve"> НГАСУ (Сибстрин)</w:t>
      </w:r>
      <w:r w:rsidR="00C170EB" w:rsidRPr="0036798E">
        <w:rPr>
          <w:bCs/>
          <w:szCs w:val="22"/>
        </w:rPr>
        <w:t xml:space="preserve"> от</w:t>
      </w:r>
      <w:r w:rsidR="000047FC" w:rsidRPr="0036798E">
        <w:rPr>
          <w:bCs/>
          <w:szCs w:val="22"/>
        </w:rPr>
        <w:t xml:space="preserve"> 28</w:t>
      </w:r>
      <w:r w:rsidR="00C170EB" w:rsidRPr="0036798E">
        <w:rPr>
          <w:bCs/>
          <w:szCs w:val="22"/>
        </w:rPr>
        <w:t xml:space="preserve"> </w:t>
      </w:r>
      <w:r w:rsidR="00550B9A" w:rsidRPr="0036798E">
        <w:rPr>
          <w:bCs/>
          <w:szCs w:val="22"/>
        </w:rPr>
        <w:t xml:space="preserve">февраля </w:t>
      </w:r>
      <w:r w:rsidR="00C170EB" w:rsidRPr="0036798E">
        <w:rPr>
          <w:bCs/>
          <w:szCs w:val="22"/>
        </w:rPr>
        <w:t xml:space="preserve">2013 (протокол № </w:t>
      </w:r>
      <w:r w:rsidR="00550B9A" w:rsidRPr="0036798E">
        <w:rPr>
          <w:bCs/>
          <w:szCs w:val="22"/>
        </w:rPr>
        <w:t>5</w:t>
      </w:r>
      <w:r w:rsidR="00C170EB" w:rsidRPr="0036798E">
        <w:rPr>
          <w:bCs/>
          <w:szCs w:val="22"/>
        </w:rPr>
        <w:t>)</w:t>
      </w:r>
      <w:r w:rsidRPr="0036798E">
        <w:rPr>
          <w:bCs/>
          <w:szCs w:val="22"/>
        </w:rPr>
        <w:t>;</w:t>
      </w:r>
    </w:p>
    <w:p w:rsidR="00831C4B" w:rsidRPr="0036798E" w:rsidRDefault="00C170EB" w:rsidP="00AB704F">
      <w:pPr>
        <w:pStyle w:val="a8"/>
        <w:widowControl/>
        <w:numPr>
          <w:ilvl w:val="0"/>
          <w:numId w:val="10"/>
        </w:numPr>
        <w:tabs>
          <w:tab w:val="right" w:pos="709"/>
        </w:tabs>
        <w:ind w:left="0" w:firstLine="426"/>
        <w:rPr>
          <w:color w:val="000000"/>
          <w:szCs w:val="22"/>
        </w:rPr>
      </w:pPr>
      <w:r w:rsidRPr="0036798E">
        <w:rPr>
          <w:bCs/>
          <w:szCs w:val="22"/>
        </w:rPr>
        <w:t xml:space="preserve">решение учебно-методической комиссии факультета экономики, менеджмента и гуманитарного образования НГАСУ (Сибстрин) от </w:t>
      </w:r>
      <w:r w:rsidR="000047FC" w:rsidRPr="0036798E">
        <w:rPr>
          <w:bCs/>
          <w:szCs w:val="22"/>
        </w:rPr>
        <w:t xml:space="preserve">7 февраля </w:t>
      </w:r>
      <w:r w:rsidRPr="0036798E">
        <w:rPr>
          <w:bCs/>
          <w:szCs w:val="22"/>
        </w:rPr>
        <w:t>2013</w:t>
      </w:r>
      <w:r w:rsidR="00831C4B" w:rsidRPr="0036798E">
        <w:rPr>
          <w:bCs/>
          <w:szCs w:val="22"/>
        </w:rPr>
        <w:t>.</w:t>
      </w:r>
    </w:p>
    <w:p w:rsidR="00831C4B" w:rsidRPr="006B4812" w:rsidRDefault="00F71E13" w:rsidP="00AB704F">
      <w:pPr>
        <w:widowControl/>
        <w:ind w:firstLine="426"/>
        <w:rPr>
          <w:strike/>
          <w:szCs w:val="22"/>
        </w:rPr>
      </w:pPr>
      <w:r w:rsidRPr="006B4812">
        <w:rPr>
          <w:szCs w:val="22"/>
        </w:rPr>
        <w:t>1.</w:t>
      </w:r>
      <w:r w:rsidR="0036798E">
        <w:rPr>
          <w:szCs w:val="22"/>
        </w:rPr>
        <w:t>2</w:t>
      </w:r>
      <w:r w:rsidRPr="006B4812">
        <w:rPr>
          <w:szCs w:val="22"/>
        </w:rPr>
        <w:t xml:space="preserve">. </w:t>
      </w:r>
      <w:r w:rsidR="007E7693" w:rsidRPr="006B4812">
        <w:rPr>
          <w:szCs w:val="22"/>
        </w:rPr>
        <w:t xml:space="preserve">Итоговая государственная аттестация в соответствии с </w:t>
      </w:r>
      <w:r w:rsidRPr="006B4812">
        <w:rPr>
          <w:szCs w:val="22"/>
        </w:rPr>
        <w:t xml:space="preserve">ФГОС по направлению </w:t>
      </w:r>
      <w:r w:rsidRPr="006B4812">
        <w:rPr>
          <w:bCs/>
          <w:szCs w:val="22"/>
        </w:rPr>
        <w:t>080</w:t>
      </w:r>
      <w:r w:rsidR="00B60D33" w:rsidRPr="006B4812">
        <w:rPr>
          <w:bCs/>
          <w:szCs w:val="22"/>
        </w:rPr>
        <w:t>1</w:t>
      </w:r>
      <w:r w:rsidRPr="006B4812">
        <w:rPr>
          <w:bCs/>
          <w:szCs w:val="22"/>
        </w:rPr>
        <w:t>00.62 «</w:t>
      </w:r>
      <w:r w:rsidR="00B60D33" w:rsidRPr="006B4812">
        <w:rPr>
          <w:bCs/>
          <w:szCs w:val="22"/>
        </w:rPr>
        <w:t>Экономика</w:t>
      </w:r>
      <w:r w:rsidRPr="006B4812">
        <w:rPr>
          <w:bCs/>
          <w:szCs w:val="22"/>
        </w:rPr>
        <w:t>»</w:t>
      </w:r>
      <w:r w:rsidR="005159A8">
        <w:rPr>
          <w:bCs/>
          <w:szCs w:val="22"/>
        </w:rPr>
        <w:t xml:space="preserve"> </w:t>
      </w:r>
      <w:r w:rsidR="005159A8" w:rsidRPr="005159A8">
        <w:rPr>
          <w:bCs/>
          <w:szCs w:val="22"/>
        </w:rPr>
        <w:t>[</w:t>
      </w:r>
      <w:r w:rsidR="00E96EDA">
        <w:rPr>
          <w:bCs/>
          <w:szCs w:val="22"/>
        </w:rPr>
        <w:t>3</w:t>
      </w:r>
      <w:r w:rsidR="005159A8" w:rsidRPr="005159A8">
        <w:rPr>
          <w:bCs/>
          <w:szCs w:val="22"/>
        </w:rPr>
        <w:t>]</w:t>
      </w:r>
      <w:r w:rsidR="007E7693" w:rsidRPr="006B4812">
        <w:rPr>
          <w:bCs/>
          <w:szCs w:val="22"/>
        </w:rPr>
        <w:t xml:space="preserve"> и </w:t>
      </w:r>
      <w:r w:rsidR="00AF25C9" w:rsidRPr="0036798E">
        <w:rPr>
          <w:bCs/>
          <w:szCs w:val="22"/>
        </w:rPr>
        <w:t>положен</w:t>
      </w:r>
      <w:r w:rsidR="00AF25C9" w:rsidRPr="0036798E">
        <w:rPr>
          <w:bCs/>
          <w:szCs w:val="22"/>
        </w:rPr>
        <w:t>и</w:t>
      </w:r>
      <w:r w:rsidR="00AF25C9" w:rsidRPr="0036798E">
        <w:rPr>
          <w:bCs/>
          <w:szCs w:val="22"/>
        </w:rPr>
        <w:t>ем об итоговой государственной аттестации выпускников НГ</w:t>
      </w:r>
      <w:r w:rsidR="00AF25C9" w:rsidRPr="0036798E">
        <w:rPr>
          <w:bCs/>
          <w:szCs w:val="22"/>
        </w:rPr>
        <w:t>А</w:t>
      </w:r>
      <w:r w:rsidR="00AF25C9" w:rsidRPr="0036798E">
        <w:rPr>
          <w:bCs/>
          <w:szCs w:val="22"/>
        </w:rPr>
        <w:t>СУ (Сибстрин)</w:t>
      </w:r>
      <w:r w:rsidR="00AF25C9">
        <w:rPr>
          <w:bCs/>
          <w:szCs w:val="22"/>
        </w:rPr>
        <w:t xml:space="preserve"> </w:t>
      </w:r>
      <w:r w:rsidR="00AF25C9" w:rsidRPr="00AF25C9">
        <w:rPr>
          <w:bCs/>
          <w:szCs w:val="22"/>
        </w:rPr>
        <w:t>[</w:t>
      </w:r>
      <w:r w:rsidR="00AF25C9">
        <w:rPr>
          <w:bCs/>
          <w:szCs w:val="22"/>
        </w:rPr>
        <w:t>1</w:t>
      </w:r>
      <w:r w:rsidR="00AF25C9" w:rsidRPr="00AF25C9">
        <w:rPr>
          <w:bCs/>
          <w:szCs w:val="22"/>
        </w:rPr>
        <w:t>]</w:t>
      </w:r>
      <w:r w:rsidR="00AF25C9">
        <w:rPr>
          <w:bCs/>
          <w:szCs w:val="22"/>
        </w:rPr>
        <w:t xml:space="preserve"> </w:t>
      </w:r>
      <w:r w:rsidRPr="006B4812">
        <w:rPr>
          <w:szCs w:val="22"/>
        </w:rPr>
        <w:t>включает защиту выпускной квалификац</w:t>
      </w:r>
      <w:r w:rsidRPr="006B4812">
        <w:rPr>
          <w:szCs w:val="22"/>
        </w:rPr>
        <w:t>и</w:t>
      </w:r>
      <w:r w:rsidRPr="006B4812">
        <w:rPr>
          <w:szCs w:val="22"/>
        </w:rPr>
        <w:t>онной работы (бакалаврской работы)</w:t>
      </w:r>
      <w:r w:rsidR="00D3152D" w:rsidRPr="006B4812">
        <w:rPr>
          <w:szCs w:val="22"/>
        </w:rPr>
        <w:t xml:space="preserve"> – ВКРБ</w:t>
      </w:r>
      <w:r w:rsidRPr="006B4812">
        <w:rPr>
          <w:szCs w:val="22"/>
        </w:rPr>
        <w:t xml:space="preserve">. </w:t>
      </w:r>
    </w:p>
    <w:p w:rsidR="00E16331" w:rsidRPr="006B4812" w:rsidRDefault="00E16331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1.</w:t>
      </w:r>
      <w:r w:rsidR="00471FC6">
        <w:rPr>
          <w:szCs w:val="22"/>
        </w:rPr>
        <w:t>3</w:t>
      </w:r>
      <w:r w:rsidRPr="006B4812">
        <w:rPr>
          <w:szCs w:val="22"/>
        </w:rPr>
        <w:t xml:space="preserve">. Требования к </w:t>
      </w:r>
      <w:r w:rsidR="00B60D33" w:rsidRPr="006B4812">
        <w:rPr>
          <w:szCs w:val="22"/>
        </w:rPr>
        <w:t xml:space="preserve">форме, </w:t>
      </w:r>
      <w:r w:rsidRPr="006B4812">
        <w:rPr>
          <w:szCs w:val="22"/>
        </w:rPr>
        <w:t xml:space="preserve">содержанию, объему и структуре бакалаврской работы по направлению </w:t>
      </w:r>
      <w:r w:rsidRPr="006B4812">
        <w:rPr>
          <w:bCs/>
          <w:szCs w:val="22"/>
        </w:rPr>
        <w:t>080</w:t>
      </w:r>
      <w:r w:rsidR="00B60D33" w:rsidRPr="006B4812">
        <w:rPr>
          <w:bCs/>
          <w:szCs w:val="22"/>
        </w:rPr>
        <w:t>1</w:t>
      </w:r>
      <w:r w:rsidRPr="006B4812">
        <w:rPr>
          <w:bCs/>
          <w:szCs w:val="22"/>
        </w:rPr>
        <w:t>00.62 «</w:t>
      </w:r>
      <w:r w:rsidR="00B60D33" w:rsidRPr="006B4812">
        <w:rPr>
          <w:bCs/>
          <w:szCs w:val="22"/>
        </w:rPr>
        <w:t>Экономика</w:t>
      </w:r>
      <w:r w:rsidRPr="006B4812">
        <w:rPr>
          <w:bCs/>
          <w:szCs w:val="22"/>
        </w:rPr>
        <w:t>» установлены учебно-методическим советом НГАСУ (Сибс</w:t>
      </w:r>
      <w:r w:rsidRPr="006B4812">
        <w:rPr>
          <w:bCs/>
          <w:szCs w:val="22"/>
        </w:rPr>
        <w:t>т</w:t>
      </w:r>
      <w:r w:rsidRPr="006B4812">
        <w:rPr>
          <w:bCs/>
          <w:szCs w:val="22"/>
        </w:rPr>
        <w:t>рин).</w:t>
      </w:r>
    </w:p>
    <w:p w:rsidR="00831C4B" w:rsidRPr="006B4812" w:rsidRDefault="00E16331" w:rsidP="00AB704F">
      <w:pPr>
        <w:widowControl/>
        <w:ind w:firstLine="426"/>
        <w:rPr>
          <w:color w:val="000000"/>
          <w:szCs w:val="22"/>
        </w:rPr>
      </w:pPr>
      <w:r w:rsidRPr="006B4812">
        <w:rPr>
          <w:color w:val="000000"/>
          <w:szCs w:val="22"/>
        </w:rPr>
        <w:t>1.</w:t>
      </w:r>
      <w:r w:rsidR="00471FC6">
        <w:rPr>
          <w:color w:val="000000"/>
          <w:szCs w:val="22"/>
        </w:rPr>
        <w:t>4</w:t>
      </w:r>
      <w:r w:rsidR="00831C4B" w:rsidRPr="006B4812">
        <w:rPr>
          <w:color w:val="000000"/>
          <w:szCs w:val="22"/>
        </w:rPr>
        <w:t>. Цели выполнения ВКР</w:t>
      </w:r>
      <w:r w:rsidR="001312D8" w:rsidRPr="006B4812">
        <w:rPr>
          <w:color w:val="000000"/>
          <w:szCs w:val="22"/>
        </w:rPr>
        <w:t>Б</w:t>
      </w:r>
      <w:r w:rsidR="00831C4B" w:rsidRPr="006B4812">
        <w:rPr>
          <w:color w:val="000000"/>
          <w:szCs w:val="22"/>
        </w:rPr>
        <w:t>:</w:t>
      </w:r>
    </w:p>
    <w:p w:rsidR="00E16331" w:rsidRPr="00471FC6" w:rsidRDefault="00E16331" w:rsidP="00AB704F">
      <w:pPr>
        <w:pStyle w:val="a8"/>
        <w:widowControl/>
        <w:numPr>
          <w:ilvl w:val="0"/>
          <w:numId w:val="11"/>
        </w:numPr>
        <w:tabs>
          <w:tab w:val="right" w:pos="709"/>
        </w:tabs>
        <w:ind w:left="0" w:firstLine="426"/>
        <w:rPr>
          <w:color w:val="000000"/>
          <w:szCs w:val="22"/>
        </w:rPr>
      </w:pPr>
      <w:r w:rsidRPr="00471FC6">
        <w:rPr>
          <w:szCs w:val="22"/>
        </w:rPr>
        <w:t xml:space="preserve">формирование у обучающихся умений и </w:t>
      </w:r>
      <w:r w:rsidR="00D26DF6" w:rsidRPr="00471FC6">
        <w:rPr>
          <w:szCs w:val="22"/>
        </w:rPr>
        <w:t xml:space="preserve">практических </w:t>
      </w:r>
      <w:r w:rsidRPr="00471FC6">
        <w:rPr>
          <w:szCs w:val="22"/>
        </w:rPr>
        <w:t xml:space="preserve">навыков </w:t>
      </w:r>
      <w:r w:rsidR="00AF25C9">
        <w:rPr>
          <w:szCs w:val="22"/>
        </w:rPr>
        <w:t>по</w:t>
      </w:r>
      <w:r w:rsidRPr="00471FC6">
        <w:rPr>
          <w:szCs w:val="22"/>
        </w:rPr>
        <w:t xml:space="preserve"> </w:t>
      </w:r>
      <w:r w:rsidR="00AF25C9" w:rsidRPr="00471FC6">
        <w:rPr>
          <w:szCs w:val="22"/>
        </w:rPr>
        <w:t>экономи</w:t>
      </w:r>
      <w:r w:rsidR="00AF25C9">
        <w:rPr>
          <w:szCs w:val="22"/>
        </w:rPr>
        <w:t>чес</w:t>
      </w:r>
      <w:r w:rsidR="00AF25C9" w:rsidRPr="00471FC6">
        <w:rPr>
          <w:szCs w:val="22"/>
        </w:rPr>
        <w:t>ки</w:t>
      </w:r>
      <w:r w:rsidR="00AF25C9">
        <w:rPr>
          <w:szCs w:val="22"/>
        </w:rPr>
        <w:t>м дисциплинам,</w:t>
      </w:r>
      <w:r w:rsidR="00AF25C9" w:rsidRPr="00471FC6">
        <w:rPr>
          <w:szCs w:val="22"/>
        </w:rPr>
        <w:t xml:space="preserve"> </w:t>
      </w:r>
      <w:r w:rsidRPr="00471FC6">
        <w:rPr>
          <w:szCs w:val="22"/>
        </w:rPr>
        <w:t>менеджмент</w:t>
      </w:r>
      <w:r w:rsidR="00AF25C9">
        <w:rPr>
          <w:szCs w:val="22"/>
        </w:rPr>
        <w:t xml:space="preserve">у, </w:t>
      </w:r>
      <w:r w:rsidR="00AF25C9" w:rsidRPr="00471FC6">
        <w:rPr>
          <w:szCs w:val="22"/>
        </w:rPr>
        <w:t>марк</w:t>
      </w:r>
      <w:r w:rsidR="00AF25C9" w:rsidRPr="00471FC6">
        <w:rPr>
          <w:szCs w:val="22"/>
        </w:rPr>
        <w:t>е</w:t>
      </w:r>
      <w:r w:rsidR="00AF25C9" w:rsidRPr="00471FC6">
        <w:rPr>
          <w:szCs w:val="22"/>
        </w:rPr>
        <w:t>тинг</w:t>
      </w:r>
      <w:r w:rsidR="00AF25C9">
        <w:rPr>
          <w:szCs w:val="22"/>
        </w:rPr>
        <w:t>у</w:t>
      </w:r>
      <w:r w:rsidR="00AF25C9" w:rsidRPr="00471FC6">
        <w:rPr>
          <w:szCs w:val="22"/>
        </w:rPr>
        <w:t>, учет</w:t>
      </w:r>
      <w:r w:rsidR="00AF25C9">
        <w:rPr>
          <w:szCs w:val="22"/>
        </w:rPr>
        <w:t>у</w:t>
      </w:r>
      <w:r w:rsidR="00AF25C9" w:rsidRPr="00471FC6">
        <w:rPr>
          <w:szCs w:val="22"/>
        </w:rPr>
        <w:t xml:space="preserve"> и анализ</w:t>
      </w:r>
      <w:r w:rsidR="00AF25C9">
        <w:rPr>
          <w:szCs w:val="22"/>
        </w:rPr>
        <w:t>у деятельности предприятия</w:t>
      </w:r>
      <w:r w:rsidRPr="00471FC6">
        <w:rPr>
          <w:szCs w:val="22"/>
        </w:rPr>
        <w:t xml:space="preserve">, </w:t>
      </w:r>
      <w:r w:rsidR="00AF25C9">
        <w:rPr>
          <w:szCs w:val="22"/>
        </w:rPr>
        <w:t xml:space="preserve">применению </w:t>
      </w:r>
      <w:r w:rsidRPr="00471FC6">
        <w:rPr>
          <w:szCs w:val="22"/>
        </w:rPr>
        <w:t>математи</w:t>
      </w:r>
      <w:r w:rsidR="00AF25C9">
        <w:rPr>
          <w:szCs w:val="22"/>
        </w:rPr>
        <w:t>ческих дисциплин</w:t>
      </w:r>
      <w:r w:rsidRPr="00471FC6">
        <w:rPr>
          <w:szCs w:val="22"/>
        </w:rPr>
        <w:t xml:space="preserve"> и количественных методов, </w:t>
      </w:r>
      <w:r w:rsidR="00AF25C9">
        <w:rPr>
          <w:szCs w:val="22"/>
        </w:rPr>
        <w:t xml:space="preserve">а также </w:t>
      </w:r>
      <w:r w:rsidRPr="00471FC6">
        <w:rPr>
          <w:szCs w:val="22"/>
        </w:rPr>
        <w:t xml:space="preserve">информационных технологий </w:t>
      </w:r>
      <w:r w:rsidR="00D26DF6" w:rsidRPr="00471FC6">
        <w:rPr>
          <w:szCs w:val="22"/>
        </w:rPr>
        <w:t>для получения компетенций, пр</w:t>
      </w:r>
      <w:r w:rsidR="00D26DF6" w:rsidRPr="00471FC6">
        <w:rPr>
          <w:szCs w:val="22"/>
        </w:rPr>
        <w:t>е</w:t>
      </w:r>
      <w:r w:rsidR="00D26DF6" w:rsidRPr="00471FC6">
        <w:rPr>
          <w:szCs w:val="22"/>
        </w:rPr>
        <w:t>дусмотренных ФГОС</w:t>
      </w:r>
      <w:r w:rsidRPr="00471FC6">
        <w:rPr>
          <w:szCs w:val="22"/>
        </w:rPr>
        <w:t>;</w:t>
      </w:r>
    </w:p>
    <w:p w:rsidR="00831C4B" w:rsidRPr="00471FC6" w:rsidRDefault="00831C4B" w:rsidP="00EC5CE1">
      <w:pPr>
        <w:pStyle w:val="a8"/>
        <w:numPr>
          <w:ilvl w:val="0"/>
          <w:numId w:val="11"/>
        </w:numPr>
        <w:tabs>
          <w:tab w:val="right" w:pos="709"/>
        </w:tabs>
        <w:ind w:left="0" w:firstLine="425"/>
        <w:rPr>
          <w:szCs w:val="22"/>
        </w:rPr>
      </w:pPr>
      <w:r w:rsidRPr="00471FC6">
        <w:rPr>
          <w:color w:val="000000"/>
          <w:szCs w:val="22"/>
        </w:rPr>
        <w:t>систематизация, закрепление и ра</w:t>
      </w:r>
      <w:r w:rsidR="00D43BA8" w:rsidRPr="00471FC6">
        <w:rPr>
          <w:color w:val="000000"/>
          <w:szCs w:val="22"/>
        </w:rPr>
        <w:t>звитие</w:t>
      </w:r>
      <w:r w:rsidR="00471FC6">
        <w:rPr>
          <w:color w:val="000000"/>
          <w:szCs w:val="22"/>
        </w:rPr>
        <w:t xml:space="preserve"> </w:t>
      </w:r>
      <w:r w:rsidR="00D43BA8" w:rsidRPr="00471FC6">
        <w:rPr>
          <w:color w:val="000000"/>
          <w:szCs w:val="22"/>
        </w:rPr>
        <w:t>професси</w:t>
      </w:r>
      <w:r w:rsidR="00D43BA8" w:rsidRPr="00471FC6">
        <w:rPr>
          <w:color w:val="000000"/>
          <w:szCs w:val="22"/>
        </w:rPr>
        <w:t>о</w:t>
      </w:r>
      <w:r w:rsidR="00D43BA8" w:rsidRPr="00471FC6">
        <w:rPr>
          <w:color w:val="000000"/>
          <w:szCs w:val="22"/>
        </w:rPr>
        <w:t>нальных</w:t>
      </w:r>
      <w:r w:rsidRPr="00471FC6">
        <w:rPr>
          <w:color w:val="000000"/>
          <w:szCs w:val="22"/>
        </w:rPr>
        <w:t xml:space="preserve"> теоретических </w:t>
      </w:r>
      <w:r w:rsidRPr="00471FC6">
        <w:rPr>
          <w:szCs w:val="22"/>
        </w:rPr>
        <w:t>и практических знаний</w:t>
      </w:r>
      <w:r w:rsidR="00D43BA8" w:rsidRPr="00471FC6">
        <w:rPr>
          <w:szCs w:val="22"/>
        </w:rPr>
        <w:t>,</w:t>
      </w:r>
      <w:r w:rsidR="006D0B85" w:rsidRPr="00471FC6">
        <w:rPr>
          <w:szCs w:val="22"/>
        </w:rPr>
        <w:t xml:space="preserve"> умений</w:t>
      </w:r>
      <w:r w:rsidR="00D43BA8" w:rsidRPr="00471FC6">
        <w:rPr>
          <w:szCs w:val="22"/>
        </w:rPr>
        <w:t xml:space="preserve"> и нав</w:t>
      </w:r>
      <w:r w:rsidR="00D43BA8" w:rsidRPr="00471FC6">
        <w:rPr>
          <w:szCs w:val="22"/>
        </w:rPr>
        <w:t>ы</w:t>
      </w:r>
      <w:r w:rsidR="00D43BA8" w:rsidRPr="00471FC6">
        <w:rPr>
          <w:szCs w:val="22"/>
        </w:rPr>
        <w:t>ков</w:t>
      </w:r>
      <w:r w:rsidR="006D0B85" w:rsidRPr="00471FC6">
        <w:rPr>
          <w:szCs w:val="22"/>
        </w:rPr>
        <w:t xml:space="preserve"> </w:t>
      </w:r>
      <w:r w:rsidRPr="00471FC6">
        <w:rPr>
          <w:szCs w:val="22"/>
        </w:rPr>
        <w:t xml:space="preserve">по </w:t>
      </w:r>
      <w:r w:rsidR="00D43BA8" w:rsidRPr="00471FC6">
        <w:rPr>
          <w:szCs w:val="22"/>
        </w:rPr>
        <w:t>направлению подготовки</w:t>
      </w:r>
      <w:r w:rsidR="00E16331" w:rsidRPr="00471FC6">
        <w:rPr>
          <w:szCs w:val="22"/>
        </w:rPr>
        <w:t xml:space="preserve"> </w:t>
      </w:r>
      <w:r w:rsidR="00E16331" w:rsidRPr="00471FC6">
        <w:rPr>
          <w:bCs/>
          <w:szCs w:val="22"/>
        </w:rPr>
        <w:t>080</w:t>
      </w:r>
      <w:r w:rsidR="00921101" w:rsidRPr="00471FC6">
        <w:rPr>
          <w:bCs/>
          <w:szCs w:val="22"/>
        </w:rPr>
        <w:t>1</w:t>
      </w:r>
      <w:r w:rsidR="00E16331" w:rsidRPr="00471FC6">
        <w:rPr>
          <w:bCs/>
          <w:szCs w:val="22"/>
        </w:rPr>
        <w:t>00.62 «</w:t>
      </w:r>
      <w:r w:rsidR="00921101" w:rsidRPr="00471FC6">
        <w:rPr>
          <w:bCs/>
          <w:szCs w:val="22"/>
        </w:rPr>
        <w:t>Экономика</w:t>
      </w:r>
      <w:r w:rsidR="00E16331" w:rsidRPr="00471FC6">
        <w:rPr>
          <w:bCs/>
          <w:szCs w:val="22"/>
        </w:rPr>
        <w:t>»</w:t>
      </w:r>
      <w:r w:rsidRPr="00471FC6">
        <w:rPr>
          <w:szCs w:val="22"/>
        </w:rPr>
        <w:t xml:space="preserve">, и </w:t>
      </w:r>
      <w:r w:rsidR="00D43BA8" w:rsidRPr="00471FC6">
        <w:rPr>
          <w:szCs w:val="22"/>
        </w:rPr>
        <w:t xml:space="preserve">их </w:t>
      </w:r>
      <w:r w:rsidRPr="00471FC6">
        <w:rPr>
          <w:szCs w:val="22"/>
        </w:rPr>
        <w:t xml:space="preserve">применение при решении конкретных </w:t>
      </w:r>
      <w:r w:rsidR="00E16331" w:rsidRPr="00471FC6">
        <w:rPr>
          <w:szCs w:val="22"/>
        </w:rPr>
        <w:t>задач по видам деятел</w:t>
      </w:r>
      <w:r w:rsidR="00E16331" w:rsidRPr="00471FC6">
        <w:rPr>
          <w:szCs w:val="22"/>
        </w:rPr>
        <w:t>ь</w:t>
      </w:r>
      <w:r w:rsidR="00E16331" w:rsidRPr="00471FC6">
        <w:rPr>
          <w:szCs w:val="22"/>
        </w:rPr>
        <w:t xml:space="preserve">ности: </w:t>
      </w:r>
      <w:r w:rsidR="000047FC" w:rsidRPr="00471FC6">
        <w:rPr>
          <w:szCs w:val="22"/>
        </w:rPr>
        <w:t>расчетно-экономическая; аналитическая, научно-исследовательская;</w:t>
      </w:r>
      <w:r w:rsidR="00471FC6">
        <w:rPr>
          <w:szCs w:val="22"/>
        </w:rPr>
        <w:t xml:space="preserve"> </w:t>
      </w:r>
      <w:r w:rsidR="006D0B85" w:rsidRPr="00471FC6">
        <w:rPr>
          <w:szCs w:val="22"/>
        </w:rPr>
        <w:t>организационно-управленческ</w:t>
      </w:r>
      <w:r w:rsidR="00F44263" w:rsidRPr="00471FC6">
        <w:rPr>
          <w:szCs w:val="22"/>
        </w:rPr>
        <w:t>ая</w:t>
      </w:r>
      <w:r w:rsidR="006D0B85" w:rsidRPr="00471FC6">
        <w:rPr>
          <w:szCs w:val="22"/>
        </w:rPr>
        <w:t xml:space="preserve">, </w:t>
      </w:r>
      <w:r w:rsidR="000047FC" w:rsidRPr="00471FC6">
        <w:rPr>
          <w:szCs w:val="22"/>
        </w:rPr>
        <w:t>педагог</w:t>
      </w:r>
      <w:r w:rsidR="000047FC" w:rsidRPr="00471FC6">
        <w:rPr>
          <w:szCs w:val="22"/>
        </w:rPr>
        <w:t>и</w:t>
      </w:r>
      <w:r w:rsidR="000047FC" w:rsidRPr="00471FC6">
        <w:rPr>
          <w:szCs w:val="22"/>
        </w:rPr>
        <w:t>ческая.</w:t>
      </w:r>
    </w:p>
    <w:p w:rsidR="00831C4B" w:rsidRPr="00471FC6" w:rsidRDefault="00831C4B" w:rsidP="00EC5CE1">
      <w:pPr>
        <w:pStyle w:val="a8"/>
        <w:numPr>
          <w:ilvl w:val="0"/>
          <w:numId w:val="11"/>
        </w:numPr>
        <w:tabs>
          <w:tab w:val="right" w:pos="709"/>
        </w:tabs>
        <w:ind w:left="0" w:firstLine="425"/>
        <w:rPr>
          <w:color w:val="000000"/>
          <w:szCs w:val="22"/>
        </w:rPr>
      </w:pPr>
      <w:r w:rsidRPr="00471FC6">
        <w:rPr>
          <w:color w:val="000000"/>
          <w:szCs w:val="22"/>
        </w:rPr>
        <w:lastRenderedPageBreak/>
        <w:t xml:space="preserve">развитие навыков </w:t>
      </w:r>
      <w:r w:rsidR="00D43BA8" w:rsidRPr="00471FC6">
        <w:rPr>
          <w:color w:val="000000"/>
          <w:szCs w:val="22"/>
        </w:rPr>
        <w:t>про</w:t>
      </w:r>
      <w:r w:rsidRPr="00471FC6">
        <w:rPr>
          <w:color w:val="000000"/>
          <w:szCs w:val="22"/>
        </w:rPr>
        <w:t>ведения самостоятельной работы, овладение методик</w:t>
      </w:r>
      <w:r w:rsidR="00D43BA8" w:rsidRPr="00471FC6">
        <w:rPr>
          <w:color w:val="000000"/>
          <w:szCs w:val="22"/>
        </w:rPr>
        <w:t>ами</w:t>
      </w:r>
      <w:r w:rsidRPr="00471FC6">
        <w:rPr>
          <w:color w:val="000000"/>
          <w:szCs w:val="22"/>
        </w:rPr>
        <w:t xml:space="preserve"> исследования и экспериментирования при решении </w:t>
      </w:r>
      <w:r w:rsidR="00D43BA8" w:rsidRPr="00471FC6">
        <w:rPr>
          <w:color w:val="000000"/>
          <w:szCs w:val="22"/>
        </w:rPr>
        <w:t xml:space="preserve">актуальных </w:t>
      </w:r>
      <w:r w:rsidR="00E16331" w:rsidRPr="00471FC6">
        <w:rPr>
          <w:color w:val="000000"/>
          <w:szCs w:val="22"/>
        </w:rPr>
        <w:t xml:space="preserve">задач по </w:t>
      </w:r>
      <w:r w:rsidR="00D43BA8" w:rsidRPr="00471FC6">
        <w:rPr>
          <w:color w:val="000000"/>
          <w:szCs w:val="22"/>
        </w:rPr>
        <w:t>профессиональн</w:t>
      </w:r>
      <w:r w:rsidR="00E16331" w:rsidRPr="00471FC6">
        <w:rPr>
          <w:color w:val="000000"/>
          <w:szCs w:val="22"/>
        </w:rPr>
        <w:t>ой деятел</w:t>
      </w:r>
      <w:r w:rsidR="00E16331" w:rsidRPr="00471FC6">
        <w:rPr>
          <w:color w:val="000000"/>
          <w:szCs w:val="22"/>
        </w:rPr>
        <w:t>ь</w:t>
      </w:r>
      <w:r w:rsidR="00E16331" w:rsidRPr="00471FC6">
        <w:rPr>
          <w:color w:val="000000"/>
          <w:szCs w:val="22"/>
        </w:rPr>
        <w:t>ности</w:t>
      </w:r>
      <w:r w:rsidR="00D43BA8" w:rsidRPr="00471FC6">
        <w:rPr>
          <w:color w:val="000000"/>
          <w:szCs w:val="22"/>
        </w:rPr>
        <w:t xml:space="preserve"> </w:t>
      </w:r>
      <w:r w:rsidRPr="00471FC6">
        <w:rPr>
          <w:color w:val="000000"/>
          <w:szCs w:val="22"/>
        </w:rPr>
        <w:t>в определенные сроки;</w:t>
      </w:r>
    </w:p>
    <w:p w:rsidR="00831C4B" w:rsidRPr="00471FC6" w:rsidRDefault="00831C4B" w:rsidP="00AB704F">
      <w:pPr>
        <w:pStyle w:val="a8"/>
        <w:widowControl/>
        <w:numPr>
          <w:ilvl w:val="0"/>
          <w:numId w:val="11"/>
        </w:numPr>
        <w:tabs>
          <w:tab w:val="right" w:pos="709"/>
        </w:tabs>
        <w:ind w:left="0" w:firstLine="426"/>
        <w:rPr>
          <w:color w:val="000000"/>
          <w:szCs w:val="22"/>
        </w:rPr>
      </w:pPr>
      <w:r w:rsidRPr="00471FC6">
        <w:rPr>
          <w:color w:val="000000"/>
          <w:szCs w:val="22"/>
        </w:rPr>
        <w:t xml:space="preserve">в сочетании с защитой – выявление умения </w:t>
      </w:r>
      <w:r w:rsidR="00D43BA8" w:rsidRPr="00471FC6">
        <w:rPr>
          <w:color w:val="000000"/>
          <w:szCs w:val="22"/>
        </w:rPr>
        <w:t>выпускников</w:t>
      </w:r>
      <w:r w:rsidRPr="00471FC6">
        <w:rPr>
          <w:color w:val="000000"/>
          <w:szCs w:val="22"/>
        </w:rPr>
        <w:t xml:space="preserve"> лаконично и аргументировано излагать </w:t>
      </w:r>
      <w:r w:rsidR="00E16331" w:rsidRPr="00471FC6">
        <w:rPr>
          <w:color w:val="000000"/>
          <w:szCs w:val="22"/>
        </w:rPr>
        <w:t xml:space="preserve">ход </w:t>
      </w:r>
      <w:r w:rsidR="00127743" w:rsidRPr="00471FC6">
        <w:rPr>
          <w:color w:val="000000"/>
          <w:szCs w:val="22"/>
        </w:rPr>
        <w:t>решения поставле</w:t>
      </w:r>
      <w:r w:rsidR="00127743" w:rsidRPr="00471FC6">
        <w:rPr>
          <w:color w:val="000000"/>
          <w:szCs w:val="22"/>
        </w:rPr>
        <w:t>н</w:t>
      </w:r>
      <w:r w:rsidR="00127743" w:rsidRPr="00471FC6">
        <w:rPr>
          <w:color w:val="000000"/>
          <w:szCs w:val="22"/>
        </w:rPr>
        <w:t xml:space="preserve">ных задач, обоснованность полученных результатов, </w:t>
      </w:r>
      <w:r w:rsidRPr="00471FC6">
        <w:rPr>
          <w:color w:val="000000"/>
          <w:szCs w:val="22"/>
        </w:rPr>
        <w:t>отстаивать принятые решения, делать правильные выводы</w:t>
      </w:r>
      <w:r w:rsidR="00127743" w:rsidRPr="00471FC6">
        <w:rPr>
          <w:color w:val="000000"/>
          <w:szCs w:val="22"/>
        </w:rPr>
        <w:t xml:space="preserve"> и практические предложения</w:t>
      </w:r>
      <w:r w:rsidRPr="00471FC6">
        <w:rPr>
          <w:color w:val="000000"/>
          <w:szCs w:val="22"/>
        </w:rPr>
        <w:t>;</w:t>
      </w:r>
    </w:p>
    <w:p w:rsidR="00831C4B" w:rsidRPr="00471FC6" w:rsidRDefault="00831C4B" w:rsidP="00AB704F">
      <w:pPr>
        <w:pStyle w:val="a8"/>
        <w:widowControl/>
        <w:numPr>
          <w:ilvl w:val="0"/>
          <w:numId w:val="11"/>
        </w:numPr>
        <w:tabs>
          <w:tab w:val="right" w:pos="709"/>
        </w:tabs>
        <w:ind w:left="0" w:firstLine="426"/>
        <w:rPr>
          <w:color w:val="000000"/>
          <w:szCs w:val="22"/>
        </w:rPr>
      </w:pPr>
      <w:r w:rsidRPr="00471FC6">
        <w:rPr>
          <w:color w:val="000000"/>
          <w:szCs w:val="22"/>
        </w:rPr>
        <w:t>выявление степени подготовленности выпускников к самостоятельной работе в условиях современного постоянно развивающегося производства</w:t>
      </w:r>
      <w:r w:rsidR="006D0B85" w:rsidRPr="00471FC6">
        <w:rPr>
          <w:color w:val="000000"/>
          <w:szCs w:val="22"/>
        </w:rPr>
        <w:t xml:space="preserve"> </w:t>
      </w:r>
      <w:r w:rsidR="00D43BA8" w:rsidRPr="00471FC6">
        <w:rPr>
          <w:color w:val="000000"/>
          <w:szCs w:val="22"/>
        </w:rPr>
        <w:t>и</w:t>
      </w:r>
      <w:r w:rsidR="006D0B85" w:rsidRPr="00471FC6">
        <w:rPr>
          <w:color w:val="000000"/>
          <w:szCs w:val="22"/>
        </w:rPr>
        <w:t xml:space="preserve"> </w:t>
      </w:r>
      <w:r w:rsidR="006D0B85" w:rsidRPr="00471FC6">
        <w:rPr>
          <w:szCs w:val="22"/>
        </w:rPr>
        <w:t xml:space="preserve">обладания профессиональными компетенциями в соответствии с </w:t>
      </w:r>
      <w:proofErr w:type="gramStart"/>
      <w:r w:rsidR="00D43BA8" w:rsidRPr="00471FC6">
        <w:rPr>
          <w:szCs w:val="22"/>
        </w:rPr>
        <w:t>действующим</w:t>
      </w:r>
      <w:proofErr w:type="gramEnd"/>
      <w:r w:rsidR="00D43BA8" w:rsidRPr="00471FC6">
        <w:rPr>
          <w:szCs w:val="22"/>
        </w:rPr>
        <w:t xml:space="preserve"> </w:t>
      </w:r>
      <w:r w:rsidR="006D0B85" w:rsidRPr="00471FC6">
        <w:rPr>
          <w:szCs w:val="22"/>
        </w:rPr>
        <w:t>ФГОС</w:t>
      </w:r>
      <w:r w:rsidR="00AF25C9">
        <w:rPr>
          <w:szCs w:val="22"/>
        </w:rPr>
        <w:t xml:space="preserve"> </w:t>
      </w:r>
      <w:r w:rsidR="00AF25C9" w:rsidRPr="00AF25C9">
        <w:rPr>
          <w:szCs w:val="22"/>
        </w:rPr>
        <w:t>[</w:t>
      </w:r>
      <w:r w:rsidR="00AF25C9">
        <w:rPr>
          <w:szCs w:val="22"/>
        </w:rPr>
        <w:t>3</w:t>
      </w:r>
      <w:r w:rsidR="00AF25C9" w:rsidRPr="00AF25C9">
        <w:rPr>
          <w:szCs w:val="22"/>
        </w:rPr>
        <w:t>]</w:t>
      </w:r>
      <w:r w:rsidRPr="00471FC6">
        <w:rPr>
          <w:color w:val="000000"/>
          <w:szCs w:val="22"/>
        </w:rPr>
        <w:t>.</w:t>
      </w:r>
    </w:p>
    <w:p w:rsidR="00831C4B" w:rsidRPr="006B4812" w:rsidRDefault="00831C4B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1.</w:t>
      </w:r>
      <w:r w:rsidR="00471FC6">
        <w:rPr>
          <w:szCs w:val="22"/>
        </w:rPr>
        <w:t>5</w:t>
      </w:r>
      <w:r w:rsidRPr="006B4812">
        <w:rPr>
          <w:szCs w:val="22"/>
        </w:rPr>
        <w:t>.</w:t>
      </w:r>
      <w:r w:rsidR="00127743" w:rsidRPr="006B4812">
        <w:rPr>
          <w:szCs w:val="22"/>
        </w:rPr>
        <w:t xml:space="preserve"> С</w:t>
      </w:r>
      <w:r w:rsidRPr="006B4812">
        <w:rPr>
          <w:szCs w:val="22"/>
        </w:rPr>
        <w:t>роки выполнения выпускных квалификационных р</w:t>
      </w:r>
      <w:r w:rsidRPr="006B4812">
        <w:rPr>
          <w:szCs w:val="22"/>
        </w:rPr>
        <w:t>а</w:t>
      </w:r>
      <w:r w:rsidRPr="006B4812">
        <w:rPr>
          <w:szCs w:val="22"/>
        </w:rPr>
        <w:t xml:space="preserve">бот устанавливаются </w:t>
      </w:r>
      <w:r w:rsidR="00127743" w:rsidRPr="006B4812">
        <w:rPr>
          <w:szCs w:val="22"/>
        </w:rPr>
        <w:t xml:space="preserve">графиком учебного процесса, </w:t>
      </w:r>
      <w:r w:rsidR="001312D8" w:rsidRPr="006B4812">
        <w:rPr>
          <w:szCs w:val="22"/>
        </w:rPr>
        <w:t xml:space="preserve">ежегодно </w:t>
      </w:r>
      <w:r w:rsidR="00127743" w:rsidRPr="006B4812">
        <w:rPr>
          <w:szCs w:val="22"/>
        </w:rPr>
        <w:t>утвержд</w:t>
      </w:r>
      <w:r w:rsidR="001312D8" w:rsidRPr="006B4812">
        <w:rPr>
          <w:szCs w:val="22"/>
        </w:rPr>
        <w:t>а</w:t>
      </w:r>
      <w:r w:rsidR="00127743" w:rsidRPr="006B4812">
        <w:rPr>
          <w:szCs w:val="22"/>
        </w:rPr>
        <w:t>е</w:t>
      </w:r>
      <w:r w:rsidR="001312D8" w:rsidRPr="006B4812">
        <w:rPr>
          <w:szCs w:val="22"/>
        </w:rPr>
        <w:t>мы</w:t>
      </w:r>
      <w:r w:rsidR="00127743" w:rsidRPr="006B4812">
        <w:rPr>
          <w:szCs w:val="22"/>
        </w:rPr>
        <w:t>м ректором НГАСУ (Сибстрин).</w:t>
      </w:r>
    </w:p>
    <w:p w:rsidR="00831C4B" w:rsidRPr="00093EE1" w:rsidRDefault="00127743" w:rsidP="00093EE1">
      <w:pPr>
        <w:pStyle w:val="1"/>
      </w:pPr>
      <w:bookmarkStart w:id="1" w:name="_Toc381867448"/>
      <w:r w:rsidRPr="00093EE1">
        <w:t xml:space="preserve">2. Состав и </w:t>
      </w:r>
      <w:r w:rsidR="001312D8" w:rsidRPr="00093EE1">
        <w:t>сроки выполнения выпускных квалификационных работ бакалавра</w:t>
      </w:r>
      <w:bookmarkEnd w:id="1"/>
    </w:p>
    <w:p w:rsidR="00AF25C9" w:rsidRDefault="001312D8" w:rsidP="00EC5CE1">
      <w:pPr>
        <w:ind w:firstLine="425"/>
        <w:rPr>
          <w:szCs w:val="22"/>
        </w:rPr>
      </w:pPr>
      <w:r w:rsidRPr="006B4812">
        <w:rPr>
          <w:szCs w:val="22"/>
        </w:rPr>
        <w:t>2.</w:t>
      </w:r>
      <w:r w:rsidR="00831C4B" w:rsidRPr="006B4812">
        <w:rPr>
          <w:szCs w:val="22"/>
        </w:rPr>
        <w:t>1.</w:t>
      </w:r>
      <w:r w:rsidRPr="006B4812">
        <w:rPr>
          <w:szCs w:val="22"/>
        </w:rPr>
        <w:t xml:space="preserve"> В соответствии с </w:t>
      </w:r>
      <w:r w:rsidRPr="006B4812">
        <w:rPr>
          <w:bCs/>
          <w:szCs w:val="22"/>
        </w:rPr>
        <w:t>решениями учебно-методического с</w:t>
      </w:r>
      <w:r w:rsidRPr="006B4812">
        <w:rPr>
          <w:bCs/>
          <w:szCs w:val="22"/>
        </w:rPr>
        <w:t>о</w:t>
      </w:r>
      <w:r w:rsidRPr="006B4812">
        <w:rPr>
          <w:bCs/>
          <w:szCs w:val="22"/>
        </w:rPr>
        <w:t>вета НГАСУ (Сибстрин) и учебно-методической комиссии ф</w:t>
      </w:r>
      <w:r w:rsidRPr="006B4812">
        <w:rPr>
          <w:bCs/>
          <w:szCs w:val="22"/>
        </w:rPr>
        <w:t>а</w:t>
      </w:r>
      <w:r w:rsidRPr="006B4812">
        <w:rPr>
          <w:bCs/>
          <w:szCs w:val="22"/>
        </w:rPr>
        <w:t>культета экономики, менеджмента и гуманитарного образов</w:t>
      </w:r>
      <w:r w:rsidRPr="006B4812">
        <w:rPr>
          <w:bCs/>
          <w:szCs w:val="22"/>
        </w:rPr>
        <w:t>а</w:t>
      </w:r>
      <w:r w:rsidRPr="006B4812">
        <w:rPr>
          <w:bCs/>
          <w:szCs w:val="22"/>
        </w:rPr>
        <w:t xml:space="preserve">ния НГАСУ (Сибстрин) ВКРБ </w:t>
      </w:r>
      <w:r w:rsidRPr="006B4812">
        <w:rPr>
          <w:color w:val="000000"/>
          <w:szCs w:val="22"/>
        </w:rPr>
        <w:t xml:space="preserve">по направлению подготовки </w:t>
      </w:r>
      <w:r w:rsidRPr="006B4812">
        <w:rPr>
          <w:bCs/>
          <w:szCs w:val="22"/>
        </w:rPr>
        <w:t>080</w:t>
      </w:r>
      <w:r w:rsidR="000F4AD7" w:rsidRPr="006B4812">
        <w:rPr>
          <w:bCs/>
          <w:szCs w:val="22"/>
        </w:rPr>
        <w:t>1</w:t>
      </w:r>
      <w:r w:rsidRPr="006B4812">
        <w:rPr>
          <w:bCs/>
          <w:szCs w:val="22"/>
        </w:rPr>
        <w:t>00.62 «</w:t>
      </w:r>
      <w:r w:rsidR="000F4AD7" w:rsidRPr="006B4812">
        <w:rPr>
          <w:bCs/>
          <w:szCs w:val="22"/>
        </w:rPr>
        <w:t>Экономика</w:t>
      </w:r>
      <w:r w:rsidRPr="006B4812">
        <w:rPr>
          <w:bCs/>
          <w:szCs w:val="22"/>
        </w:rPr>
        <w:t xml:space="preserve">», состоит из </w:t>
      </w:r>
      <w:r w:rsidR="00C82415" w:rsidRPr="006B4812">
        <w:rPr>
          <w:szCs w:val="22"/>
        </w:rPr>
        <w:t>четырех разделов с излож</w:t>
      </w:r>
      <w:r w:rsidR="00C82415" w:rsidRPr="006B4812">
        <w:rPr>
          <w:szCs w:val="22"/>
        </w:rPr>
        <w:t>е</w:t>
      </w:r>
      <w:r w:rsidR="00C82415" w:rsidRPr="006B4812">
        <w:rPr>
          <w:szCs w:val="22"/>
        </w:rPr>
        <w:t>нием хода решения поставленных задач и обоснованием пол</w:t>
      </w:r>
      <w:r w:rsidR="00C82415" w:rsidRPr="006B4812">
        <w:rPr>
          <w:szCs w:val="22"/>
        </w:rPr>
        <w:t>у</w:t>
      </w:r>
      <w:r w:rsidR="00C82415" w:rsidRPr="006B4812">
        <w:rPr>
          <w:szCs w:val="22"/>
        </w:rPr>
        <w:t>ченных результатов в соответствии с модулем подготовки. С</w:t>
      </w:r>
      <w:r w:rsidR="00C82415" w:rsidRPr="006B4812">
        <w:rPr>
          <w:szCs w:val="22"/>
        </w:rPr>
        <w:t>о</w:t>
      </w:r>
      <w:r w:rsidR="00C82415" w:rsidRPr="006B4812">
        <w:rPr>
          <w:szCs w:val="22"/>
        </w:rPr>
        <w:t xml:space="preserve">став разделов: </w:t>
      </w:r>
    </w:p>
    <w:p w:rsidR="00AF25C9" w:rsidRDefault="00C82415" w:rsidP="00EC5CE1">
      <w:pPr>
        <w:ind w:firstLine="425"/>
        <w:rPr>
          <w:szCs w:val="22"/>
        </w:rPr>
      </w:pPr>
      <w:r w:rsidRPr="006B4812">
        <w:rPr>
          <w:szCs w:val="22"/>
        </w:rPr>
        <w:t>1 – аналитический</w:t>
      </w:r>
      <w:r w:rsidR="00AF25C9">
        <w:rPr>
          <w:szCs w:val="22"/>
        </w:rPr>
        <w:t>;</w:t>
      </w:r>
    </w:p>
    <w:p w:rsidR="00AF25C9" w:rsidRDefault="00C82415" w:rsidP="00EC5CE1">
      <w:pPr>
        <w:ind w:firstLine="425"/>
        <w:rPr>
          <w:szCs w:val="22"/>
        </w:rPr>
      </w:pPr>
      <w:r w:rsidRPr="006B4812">
        <w:rPr>
          <w:szCs w:val="22"/>
        </w:rPr>
        <w:t>2 – теоретико-методический</w:t>
      </w:r>
      <w:r w:rsidR="00AF25C9">
        <w:rPr>
          <w:szCs w:val="22"/>
        </w:rPr>
        <w:t>;</w:t>
      </w:r>
    </w:p>
    <w:p w:rsidR="00AF25C9" w:rsidRDefault="00C82415" w:rsidP="00EC5CE1">
      <w:pPr>
        <w:ind w:firstLine="425"/>
        <w:rPr>
          <w:szCs w:val="22"/>
        </w:rPr>
      </w:pPr>
      <w:r w:rsidRPr="006B4812">
        <w:rPr>
          <w:szCs w:val="22"/>
        </w:rPr>
        <w:t>3 – обоснование предложений и мероприятий</w:t>
      </w:r>
      <w:r w:rsidR="000B0560">
        <w:rPr>
          <w:szCs w:val="22"/>
        </w:rPr>
        <w:t>;</w:t>
      </w:r>
    </w:p>
    <w:p w:rsidR="00AF25C9" w:rsidRDefault="00C82415" w:rsidP="00EC5CE1">
      <w:pPr>
        <w:ind w:firstLine="425"/>
        <w:rPr>
          <w:szCs w:val="22"/>
        </w:rPr>
      </w:pPr>
      <w:r w:rsidRPr="006B4812">
        <w:rPr>
          <w:szCs w:val="22"/>
        </w:rPr>
        <w:t xml:space="preserve">4 – расчет эффективности при реализации предложений и мероприятий. </w:t>
      </w:r>
    </w:p>
    <w:p w:rsidR="00C82415" w:rsidRPr="006B4812" w:rsidRDefault="00C82415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Конкретное содержание каждого из четырех разделов зав</w:t>
      </w:r>
      <w:r w:rsidRPr="006B4812">
        <w:rPr>
          <w:szCs w:val="22"/>
        </w:rPr>
        <w:t>и</w:t>
      </w:r>
      <w:r w:rsidRPr="006B4812">
        <w:rPr>
          <w:szCs w:val="22"/>
        </w:rPr>
        <w:t>сит от выбранного модуля подготовки</w:t>
      </w:r>
      <w:r w:rsidR="00D26DF6" w:rsidRPr="006B4812">
        <w:rPr>
          <w:szCs w:val="22"/>
        </w:rPr>
        <w:t>, предусмотренного де</w:t>
      </w:r>
      <w:r w:rsidR="00D26DF6" w:rsidRPr="006B4812">
        <w:rPr>
          <w:szCs w:val="22"/>
        </w:rPr>
        <w:t>й</w:t>
      </w:r>
      <w:r w:rsidR="00D26DF6" w:rsidRPr="006B4812">
        <w:rPr>
          <w:szCs w:val="22"/>
        </w:rPr>
        <w:t>ствующим учебным планом</w:t>
      </w:r>
      <w:r w:rsidRPr="006B4812">
        <w:rPr>
          <w:szCs w:val="22"/>
        </w:rPr>
        <w:t xml:space="preserve">. </w:t>
      </w:r>
    </w:p>
    <w:p w:rsidR="001312D8" w:rsidRPr="006B4812" w:rsidRDefault="00C82415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lastRenderedPageBreak/>
        <w:t>2.2. Продолжительность выполнения ВКРБ – не менее восьми недель, из них семь недель – работа по решению п</w:t>
      </w:r>
      <w:r w:rsidRPr="006B4812">
        <w:rPr>
          <w:szCs w:val="22"/>
        </w:rPr>
        <w:t>о</w:t>
      </w:r>
      <w:r w:rsidRPr="006B4812">
        <w:rPr>
          <w:szCs w:val="22"/>
        </w:rPr>
        <w:t xml:space="preserve">ставленных задач, подготовке текста и </w:t>
      </w:r>
      <w:r w:rsidR="00053EF7">
        <w:rPr>
          <w:szCs w:val="22"/>
        </w:rPr>
        <w:t xml:space="preserve">его </w:t>
      </w:r>
      <w:r w:rsidRPr="006B4812">
        <w:rPr>
          <w:szCs w:val="22"/>
        </w:rPr>
        <w:t>оформлению, одна неделя – предзащита, внешнее рецензирование и защита.</w:t>
      </w:r>
    </w:p>
    <w:p w:rsidR="00C82415" w:rsidRPr="006B4812" w:rsidRDefault="00C82415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2.3</w:t>
      </w:r>
      <w:r w:rsidR="00C73797" w:rsidRPr="006B4812">
        <w:rPr>
          <w:szCs w:val="22"/>
        </w:rPr>
        <w:t xml:space="preserve">. </w:t>
      </w:r>
      <w:proofErr w:type="gramStart"/>
      <w:r w:rsidR="00C73797" w:rsidRPr="006B4812">
        <w:rPr>
          <w:szCs w:val="22"/>
        </w:rPr>
        <w:t>Конкретный график</w:t>
      </w:r>
      <w:r w:rsidRPr="006B4812">
        <w:rPr>
          <w:szCs w:val="22"/>
        </w:rPr>
        <w:t xml:space="preserve"> выполнения выпускных квалиф</w:t>
      </w:r>
      <w:r w:rsidRPr="006B4812">
        <w:rPr>
          <w:szCs w:val="22"/>
        </w:rPr>
        <w:t>и</w:t>
      </w:r>
      <w:r w:rsidRPr="006B4812">
        <w:rPr>
          <w:szCs w:val="22"/>
        </w:rPr>
        <w:t xml:space="preserve">кационных работ по каждой форме подготовки (очная, </w:t>
      </w:r>
      <w:proofErr w:type="spellStart"/>
      <w:r w:rsidRPr="006B4812">
        <w:rPr>
          <w:szCs w:val="22"/>
        </w:rPr>
        <w:t>очно-заочная</w:t>
      </w:r>
      <w:proofErr w:type="spellEnd"/>
      <w:r w:rsidRPr="006B4812">
        <w:rPr>
          <w:szCs w:val="22"/>
        </w:rPr>
        <w:t>, заочная и ускоренная) устанавливаются графиком учебного процесса НГАСУ (Сибстрин)</w:t>
      </w:r>
      <w:r w:rsidR="00C73797" w:rsidRPr="006B4812">
        <w:rPr>
          <w:szCs w:val="22"/>
        </w:rPr>
        <w:t xml:space="preserve"> и приказами</w:t>
      </w:r>
      <w:r w:rsidR="00C475FC" w:rsidRPr="006B4812">
        <w:rPr>
          <w:szCs w:val="22"/>
        </w:rPr>
        <w:t xml:space="preserve"> ректора</w:t>
      </w:r>
      <w:r w:rsidRPr="006B4812">
        <w:rPr>
          <w:szCs w:val="22"/>
        </w:rPr>
        <w:t>.</w:t>
      </w:r>
      <w:proofErr w:type="gramEnd"/>
    </w:p>
    <w:p w:rsidR="001312D8" w:rsidRPr="00093EE1" w:rsidRDefault="00600472" w:rsidP="00093EE1">
      <w:pPr>
        <w:pStyle w:val="1"/>
      </w:pPr>
      <w:bookmarkStart w:id="2" w:name="_Toc381867449"/>
      <w:r w:rsidRPr="00093EE1">
        <w:t>3. организация и Порядок выполнения выпускных квалификационных работ бакалавра</w:t>
      </w:r>
      <w:bookmarkEnd w:id="2"/>
    </w:p>
    <w:p w:rsidR="00A50D19" w:rsidRPr="006B4812" w:rsidRDefault="00600472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3.1. Студенты выполняют ВКРБ по одной из трех выпу</w:t>
      </w:r>
      <w:r w:rsidRPr="006B4812">
        <w:rPr>
          <w:szCs w:val="22"/>
        </w:rPr>
        <w:t>с</w:t>
      </w:r>
      <w:r w:rsidRPr="006B4812">
        <w:rPr>
          <w:szCs w:val="22"/>
        </w:rPr>
        <w:t>кающих кафедр (менеджмента; планирования, финансов и учета</w:t>
      </w:r>
      <w:r w:rsidR="000B0560">
        <w:rPr>
          <w:szCs w:val="22"/>
        </w:rPr>
        <w:t xml:space="preserve"> (ПФУ)</w:t>
      </w:r>
      <w:r w:rsidR="000026B4" w:rsidRPr="006B4812">
        <w:rPr>
          <w:szCs w:val="22"/>
        </w:rPr>
        <w:t>;</w:t>
      </w:r>
      <w:r w:rsidRPr="006B4812">
        <w:rPr>
          <w:szCs w:val="22"/>
        </w:rPr>
        <w:t xml:space="preserve"> экономики строительства и инвестиций</w:t>
      </w:r>
      <w:r w:rsidR="000B0560">
        <w:rPr>
          <w:szCs w:val="22"/>
        </w:rPr>
        <w:t xml:space="preserve"> (ЭСИ)</w:t>
      </w:r>
      <w:r w:rsidRPr="006B4812">
        <w:rPr>
          <w:szCs w:val="22"/>
        </w:rPr>
        <w:t>). Ко</w:t>
      </w:r>
      <w:r w:rsidRPr="006B4812">
        <w:rPr>
          <w:szCs w:val="22"/>
        </w:rPr>
        <w:t>н</w:t>
      </w:r>
      <w:r w:rsidRPr="006B4812">
        <w:rPr>
          <w:szCs w:val="22"/>
        </w:rPr>
        <w:t>кретные выпускающие кафедры и количество студентов, в</w:t>
      </w:r>
      <w:r w:rsidRPr="006B4812">
        <w:rPr>
          <w:szCs w:val="22"/>
        </w:rPr>
        <w:t>ы</w:t>
      </w:r>
      <w:r w:rsidRPr="006B4812">
        <w:rPr>
          <w:szCs w:val="22"/>
        </w:rPr>
        <w:t>полняю</w:t>
      </w:r>
      <w:r w:rsidR="000026B4" w:rsidRPr="006B4812">
        <w:rPr>
          <w:szCs w:val="22"/>
        </w:rPr>
        <w:t>щих</w:t>
      </w:r>
      <w:r w:rsidRPr="006B4812">
        <w:rPr>
          <w:szCs w:val="22"/>
        </w:rPr>
        <w:t xml:space="preserve"> ВКРБ по каждой из них, ежегодно доводятся до </w:t>
      </w:r>
      <w:r w:rsidR="00D3152D" w:rsidRPr="006B4812">
        <w:rPr>
          <w:szCs w:val="22"/>
        </w:rPr>
        <w:t xml:space="preserve">студентов </w:t>
      </w:r>
      <w:r w:rsidRPr="006B4812">
        <w:rPr>
          <w:szCs w:val="22"/>
        </w:rPr>
        <w:t>выпускн</w:t>
      </w:r>
      <w:r w:rsidR="00D3152D" w:rsidRPr="006B4812">
        <w:rPr>
          <w:szCs w:val="22"/>
        </w:rPr>
        <w:t>ых курсов</w:t>
      </w:r>
      <w:r w:rsidRPr="006B4812">
        <w:rPr>
          <w:szCs w:val="22"/>
        </w:rPr>
        <w:t xml:space="preserve"> соответствующим деканатом</w:t>
      </w:r>
      <w:r w:rsidR="00D3152D" w:rsidRPr="006B4812">
        <w:rPr>
          <w:szCs w:val="22"/>
        </w:rPr>
        <w:t xml:space="preserve"> (ф</w:t>
      </w:r>
      <w:r w:rsidR="00D3152D" w:rsidRPr="006B4812">
        <w:rPr>
          <w:szCs w:val="22"/>
        </w:rPr>
        <w:t>а</w:t>
      </w:r>
      <w:r w:rsidR="00D3152D" w:rsidRPr="006B4812">
        <w:rPr>
          <w:szCs w:val="22"/>
        </w:rPr>
        <w:t>культета экономики, менеджмента и гуманитарного образов</w:t>
      </w:r>
      <w:r w:rsidR="00D3152D" w:rsidRPr="006B4812">
        <w:rPr>
          <w:szCs w:val="22"/>
        </w:rPr>
        <w:t>а</w:t>
      </w:r>
      <w:r w:rsidR="00D3152D" w:rsidRPr="006B4812">
        <w:rPr>
          <w:szCs w:val="22"/>
        </w:rPr>
        <w:t>ния (ФЭМГО)</w:t>
      </w:r>
      <w:r w:rsidR="007A6753" w:rsidRPr="006B4812">
        <w:rPr>
          <w:szCs w:val="22"/>
        </w:rPr>
        <w:t>,</w:t>
      </w:r>
      <w:r w:rsidR="00D3152D" w:rsidRPr="006B4812">
        <w:rPr>
          <w:szCs w:val="22"/>
        </w:rPr>
        <w:t xml:space="preserve"> факультета вечернего и заочного обучения (ФВЗО)</w:t>
      </w:r>
      <w:r w:rsidR="007A6753" w:rsidRPr="006B4812">
        <w:rPr>
          <w:szCs w:val="22"/>
        </w:rPr>
        <w:t xml:space="preserve"> или учебно-методического цента (УМЦ) при ФВЗО</w:t>
      </w:r>
      <w:r w:rsidR="00D3152D" w:rsidRPr="006B4812">
        <w:rPr>
          <w:szCs w:val="22"/>
        </w:rPr>
        <w:t>)</w:t>
      </w:r>
      <w:r w:rsidRPr="006B4812">
        <w:rPr>
          <w:szCs w:val="22"/>
        </w:rPr>
        <w:t>.</w:t>
      </w:r>
      <w:r w:rsidR="000026B4" w:rsidRPr="006B4812">
        <w:rPr>
          <w:szCs w:val="22"/>
        </w:rPr>
        <w:t xml:space="preserve"> </w:t>
      </w:r>
      <w:r w:rsidR="00C73797" w:rsidRPr="006B4812">
        <w:rPr>
          <w:szCs w:val="22"/>
        </w:rPr>
        <w:t>С</w:t>
      </w:r>
      <w:r w:rsidR="000026B4" w:rsidRPr="006B4812">
        <w:rPr>
          <w:szCs w:val="22"/>
        </w:rPr>
        <w:t>туденты не позднее, чем за год до выполнения ВКРБ</w:t>
      </w:r>
      <w:r w:rsidR="000B0560">
        <w:rPr>
          <w:szCs w:val="22"/>
        </w:rPr>
        <w:t>,</w:t>
      </w:r>
      <w:r w:rsidR="000026B4" w:rsidRPr="006B4812">
        <w:rPr>
          <w:szCs w:val="22"/>
        </w:rPr>
        <w:t xml:space="preserve"> </w:t>
      </w:r>
      <w:r w:rsidR="000B0560">
        <w:rPr>
          <w:szCs w:val="22"/>
        </w:rPr>
        <w:t>по рек</w:t>
      </w:r>
      <w:r w:rsidR="000B0560">
        <w:rPr>
          <w:szCs w:val="22"/>
        </w:rPr>
        <w:t>о</w:t>
      </w:r>
      <w:r w:rsidR="000B0560">
        <w:rPr>
          <w:szCs w:val="22"/>
        </w:rPr>
        <w:t xml:space="preserve">мендации соответствующего деканата </w:t>
      </w:r>
      <w:r w:rsidR="000026B4" w:rsidRPr="006B4812">
        <w:rPr>
          <w:szCs w:val="22"/>
        </w:rPr>
        <w:t>самостоятельно выбир</w:t>
      </w:r>
      <w:r w:rsidR="000026B4" w:rsidRPr="006B4812">
        <w:rPr>
          <w:szCs w:val="22"/>
        </w:rPr>
        <w:t>а</w:t>
      </w:r>
      <w:r w:rsidR="000026B4" w:rsidRPr="006B4812">
        <w:rPr>
          <w:szCs w:val="22"/>
        </w:rPr>
        <w:t>ют выпускающую кафедру</w:t>
      </w:r>
      <w:r w:rsidR="00671252">
        <w:rPr>
          <w:szCs w:val="22"/>
        </w:rPr>
        <w:t>,</w:t>
      </w:r>
      <w:r w:rsidR="00671252" w:rsidRPr="00AB704F">
        <w:rPr>
          <w:szCs w:val="22"/>
        </w:rPr>
        <w:t xml:space="preserve"> примерн</w:t>
      </w:r>
      <w:r w:rsidR="00671252">
        <w:rPr>
          <w:szCs w:val="22"/>
        </w:rPr>
        <w:t>ую</w:t>
      </w:r>
      <w:r w:rsidR="00671252" w:rsidRPr="00AB704F">
        <w:rPr>
          <w:szCs w:val="22"/>
        </w:rPr>
        <w:t xml:space="preserve"> тем</w:t>
      </w:r>
      <w:r w:rsidR="00671252">
        <w:rPr>
          <w:szCs w:val="22"/>
        </w:rPr>
        <w:t>у своей</w:t>
      </w:r>
      <w:r w:rsidR="00671252" w:rsidRPr="00AB704F">
        <w:rPr>
          <w:szCs w:val="22"/>
        </w:rPr>
        <w:t xml:space="preserve"> выпускной квалификационной работы </w:t>
      </w:r>
      <w:r w:rsidR="00671252">
        <w:rPr>
          <w:szCs w:val="22"/>
        </w:rPr>
        <w:t>(в соответствии с п.п. 5.1 – 5.3 н</w:t>
      </w:r>
      <w:r w:rsidR="00671252">
        <w:rPr>
          <w:szCs w:val="22"/>
        </w:rPr>
        <w:t>а</w:t>
      </w:r>
      <w:r w:rsidR="00671252">
        <w:rPr>
          <w:szCs w:val="22"/>
        </w:rPr>
        <w:t>стоящих методических рекомендаций). С</w:t>
      </w:r>
      <w:r w:rsidR="00671252" w:rsidRPr="00AB704F">
        <w:rPr>
          <w:szCs w:val="22"/>
        </w:rPr>
        <w:t>тудент должен нап</w:t>
      </w:r>
      <w:r w:rsidR="00671252" w:rsidRPr="00AB704F">
        <w:rPr>
          <w:szCs w:val="22"/>
        </w:rPr>
        <w:t>и</w:t>
      </w:r>
      <w:r w:rsidR="00671252" w:rsidRPr="00AB704F">
        <w:rPr>
          <w:szCs w:val="22"/>
        </w:rPr>
        <w:t>сать на имя заведующего кафедрой</w:t>
      </w:r>
      <w:r w:rsidR="00671252">
        <w:rPr>
          <w:szCs w:val="22"/>
        </w:rPr>
        <w:t xml:space="preserve"> ЭСИ</w:t>
      </w:r>
      <w:r w:rsidR="00671252" w:rsidRPr="00AB704F">
        <w:rPr>
          <w:szCs w:val="22"/>
        </w:rPr>
        <w:t xml:space="preserve"> заявление, в котором следует указать пожелания о теме ВКРБ и ее руководителе</w:t>
      </w:r>
      <w:r w:rsidR="00671252">
        <w:rPr>
          <w:szCs w:val="22"/>
        </w:rPr>
        <w:t xml:space="preserve"> (по форме, приведенной в приложении А)</w:t>
      </w:r>
      <w:r w:rsidR="00671252" w:rsidRPr="00AB704F">
        <w:rPr>
          <w:szCs w:val="22"/>
        </w:rPr>
        <w:t>. До направления на вт</w:t>
      </w:r>
      <w:r w:rsidR="00671252" w:rsidRPr="00AB704F">
        <w:rPr>
          <w:szCs w:val="22"/>
        </w:rPr>
        <w:t>о</w:t>
      </w:r>
      <w:r w:rsidR="00671252" w:rsidRPr="00AB704F">
        <w:rPr>
          <w:szCs w:val="22"/>
        </w:rPr>
        <w:t xml:space="preserve">рую производственную практику заявление рассматривается </w:t>
      </w:r>
      <w:proofErr w:type="spellStart"/>
      <w:r w:rsidR="00671252" w:rsidRPr="00AB704F">
        <w:rPr>
          <w:szCs w:val="22"/>
        </w:rPr>
        <w:t>завкафедрой</w:t>
      </w:r>
      <w:proofErr w:type="spellEnd"/>
      <w:r w:rsidR="00671252">
        <w:rPr>
          <w:szCs w:val="22"/>
        </w:rPr>
        <w:t>,</w:t>
      </w:r>
      <w:r w:rsidR="00671252" w:rsidRPr="00AB704F">
        <w:rPr>
          <w:szCs w:val="22"/>
        </w:rPr>
        <w:t xml:space="preserve"> в присутствии научного руководителя и студента</w:t>
      </w:r>
      <w:r w:rsidR="007728A2">
        <w:rPr>
          <w:szCs w:val="22"/>
        </w:rPr>
        <w:t>,</w:t>
      </w:r>
      <w:r w:rsidR="00671252" w:rsidRPr="00AB704F">
        <w:rPr>
          <w:szCs w:val="22"/>
        </w:rPr>
        <w:t xml:space="preserve"> принимается решение о прикреплении студента </w:t>
      </w:r>
      <w:r w:rsidR="00671252">
        <w:rPr>
          <w:szCs w:val="22"/>
        </w:rPr>
        <w:t xml:space="preserve">для выполнения ВКР </w:t>
      </w:r>
      <w:r w:rsidR="00671252" w:rsidRPr="00AB704F">
        <w:rPr>
          <w:szCs w:val="22"/>
        </w:rPr>
        <w:t>к кафедре</w:t>
      </w:r>
      <w:r w:rsidR="00671252">
        <w:rPr>
          <w:szCs w:val="22"/>
        </w:rPr>
        <w:t xml:space="preserve"> ЭСИ</w:t>
      </w:r>
      <w:r w:rsidR="00671252" w:rsidRPr="00AB704F">
        <w:rPr>
          <w:szCs w:val="22"/>
        </w:rPr>
        <w:t>.</w:t>
      </w:r>
    </w:p>
    <w:p w:rsidR="00471FC6" w:rsidRDefault="00600472" w:rsidP="00EC5CE1">
      <w:pPr>
        <w:autoSpaceDE w:val="0"/>
        <w:autoSpaceDN w:val="0"/>
        <w:adjustRightInd w:val="0"/>
        <w:ind w:firstLine="425"/>
        <w:rPr>
          <w:szCs w:val="22"/>
        </w:rPr>
      </w:pPr>
      <w:r w:rsidRPr="006B4812">
        <w:rPr>
          <w:szCs w:val="22"/>
        </w:rPr>
        <w:t xml:space="preserve">3.2. </w:t>
      </w:r>
      <w:r w:rsidR="00471FC6">
        <w:rPr>
          <w:szCs w:val="22"/>
        </w:rPr>
        <w:t xml:space="preserve">Студенты, выполняющие ВКР по кафедре ЭСИ, </w:t>
      </w:r>
      <w:r w:rsidR="008752A3">
        <w:rPr>
          <w:szCs w:val="22"/>
        </w:rPr>
        <w:t>сп</w:t>
      </w:r>
      <w:r w:rsidR="008752A3">
        <w:rPr>
          <w:szCs w:val="22"/>
        </w:rPr>
        <w:t>е</w:t>
      </w:r>
      <w:r w:rsidR="008752A3">
        <w:rPr>
          <w:szCs w:val="22"/>
        </w:rPr>
        <w:t xml:space="preserve">циализируются по </w:t>
      </w:r>
      <w:r w:rsidR="000026B4" w:rsidRPr="006B4812">
        <w:rPr>
          <w:szCs w:val="22"/>
        </w:rPr>
        <w:t>модул</w:t>
      </w:r>
      <w:r w:rsidR="008752A3">
        <w:rPr>
          <w:szCs w:val="22"/>
        </w:rPr>
        <w:t>ю</w:t>
      </w:r>
      <w:r w:rsidR="000B0560">
        <w:rPr>
          <w:szCs w:val="22"/>
        </w:rPr>
        <w:t xml:space="preserve"> «Экономика организации»</w:t>
      </w:r>
      <w:r w:rsidR="000026B4" w:rsidRPr="006B4812">
        <w:rPr>
          <w:szCs w:val="22"/>
        </w:rPr>
        <w:t>, пред</w:t>
      </w:r>
      <w:r w:rsidR="000026B4" w:rsidRPr="006B4812">
        <w:rPr>
          <w:szCs w:val="22"/>
        </w:rPr>
        <w:t>у</w:t>
      </w:r>
      <w:r w:rsidR="000026B4" w:rsidRPr="006B4812">
        <w:rPr>
          <w:szCs w:val="22"/>
        </w:rPr>
        <w:t>смотренн</w:t>
      </w:r>
      <w:r w:rsidR="008752A3">
        <w:rPr>
          <w:szCs w:val="22"/>
        </w:rPr>
        <w:t>о</w:t>
      </w:r>
      <w:r w:rsidR="000B0560">
        <w:rPr>
          <w:szCs w:val="22"/>
        </w:rPr>
        <w:t>м</w:t>
      </w:r>
      <w:r w:rsidR="008752A3">
        <w:rPr>
          <w:szCs w:val="22"/>
        </w:rPr>
        <w:t>у</w:t>
      </w:r>
      <w:r w:rsidR="000026B4" w:rsidRPr="006B4812">
        <w:rPr>
          <w:szCs w:val="22"/>
        </w:rPr>
        <w:t xml:space="preserve"> действующим учебным планом</w:t>
      </w:r>
      <w:r w:rsidR="000B0560">
        <w:rPr>
          <w:szCs w:val="22"/>
        </w:rPr>
        <w:t xml:space="preserve"> </w:t>
      </w:r>
      <w:r w:rsidR="000B0560" w:rsidRPr="000B0560">
        <w:rPr>
          <w:szCs w:val="22"/>
        </w:rPr>
        <w:t>[</w:t>
      </w:r>
      <w:r w:rsidR="000B0560">
        <w:rPr>
          <w:szCs w:val="22"/>
        </w:rPr>
        <w:t>2</w:t>
      </w:r>
      <w:r w:rsidR="000B0560" w:rsidRPr="000B0560">
        <w:rPr>
          <w:szCs w:val="22"/>
        </w:rPr>
        <w:t>]</w:t>
      </w:r>
      <w:r w:rsidR="000026B4" w:rsidRPr="006B4812">
        <w:rPr>
          <w:szCs w:val="22"/>
        </w:rPr>
        <w:t xml:space="preserve">, </w:t>
      </w:r>
      <w:r w:rsidR="008752A3">
        <w:rPr>
          <w:szCs w:val="22"/>
        </w:rPr>
        <w:t xml:space="preserve">в соответствии </w:t>
      </w:r>
      <w:r w:rsidR="008752A3">
        <w:rPr>
          <w:szCs w:val="22"/>
        </w:rPr>
        <w:lastRenderedPageBreak/>
        <w:t xml:space="preserve">с ним </w:t>
      </w:r>
      <w:r w:rsidR="000026B4" w:rsidRPr="006B4812">
        <w:rPr>
          <w:szCs w:val="22"/>
        </w:rPr>
        <w:t xml:space="preserve">изучают </w:t>
      </w:r>
      <w:r w:rsidR="00471FC6">
        <w:rPr>
          <w:szCs w:val="22"/>
        </w:rPr>
        <w:t xml:space="preserve">следующие </w:t>
      </w:r>
      <w:r w:rsidR="000026B4" w:rsidRPr="006B4812">
        <w:rPr>
          <w:szCs w:val="22"/>
        </w:rPr>
        <w:t>дисциплины специализации</w:t>
      </w:r>
      <w:r w:rsidR="00471FC6">
        <w:rPr>
          <w:szCs w:val="22"/>
        </w:rPr>
        <w:t>:</w:t>
      </w:r>
    </w:p>
    <w:p w:rsidR="000B0560" w:rsidRDefault="000B0560" w:rsidP="00EC5CE1">
      <w:pPr>
        <w:pStyle w:val="a8"/>
        <w:numPr>
          <w:ilvl w:val="0"/>
          <w:numId w:val="13"/>
        </w:numPr>
        <w:tabs>
          <w:tab w:val="right" w:pos="709"/>
        </w:tabs>
        <w:autoSpaceDE w:val="0"/>
        <w:autoSpaceDN w:val="0"/>
        <w:adjustRightInd w:val="0"/>
        <w:ind w:left="0" w:firstLine="425"/>
        <w:rPr>
          <w:bCs/>
          <w:szCs w:val="22"/>
        </w:rPr>
      </w:pPr>
      <w:r>
        <w:rPr>
          <w:bCs/>
          <w:szCs w:val="22"/>
        </w:rPr>
        <w:t>внешнеэкономическая деятельность;</w:t>
      </w:r>
    </w:p>
    <w:p w:rsidR="00471FC6" w:rsidRPr="00986457" w:rsidRDefault="000B0560" w:rsidP="00EC5CE1">
      <w:pPr>
        <w:pStyle w:val="a8"/>
        <w:numPr>
          <w:ilvl w:val="0"/>
          <w:numId w:val="13"/>
        </w:numPr>
        <w:tabs>
          <w:tab w:val="right" w:pos="709"/>
        </w:tabs>
        <w:autoSpaceDE w:val="0"/>
        <w:autoSpaceDN w:val="0"/>
        <w:adjustRightInd w:val="0"/>
        <w:ind w:left="0" w:firstLine="425"/>
        <w:rPr>
          <w:bCs/>
          <w:szCs w:val="22"/>
        </w:rPr>
      </w:pPr>
      <w:r>
        <w:rPr>
          <w:bCs/>
          <w:szCs w:val="22"/>
        </w:rPr>
        <w:t>ц</w:t>
      </w:r>
      <w:r w:rsidR="00471FC6" w:rsidRPr="00986457">
        <w:rPr>
          <w:bCs/>
          <w:szCs w:val="22"/>
        </w:rPr>
        <w:t>енообразование на первичном рынке недвижимости</w:t>
      </w:r>
      <w:r w:rsidR="002D0206" w:rsidRPr="00C41F27">
        <w:rPr>
          <w:bCs/>
          <w:szCs w:val="22"/>
        </w:rPr>
        <w:t>;</w:t>
      </w:r>
    </w:p>
    <w:p w:rsidR="00471FC6" w:rsidRPr="00986457" w:rsidRDefault="000B0560" w:rsidP="00EC5CE1">
      <w:pPr>
        <w:pStyle w:val="a8"/>
        <w:numPr>
          <w:ilvl w:val="0"/>
          <w:numId w:val="13"/>
        </w:numPr>
        <w:tabs>
          <w:tab w:val="right" w:pos="709"/>
        </w:tabs>
        <w:autoSpaceDE w:val="0"/>
        <w:autoSpaceDN w:val="0"/>
        <w:adjustRightInd w:val="0"/>
        <w:ind w:left="0" w:firstLine="425"/>
        <w:rPr>
          <w:bCs/>
          <w:szCs w:val="22"/>
        </w:rPr>
      </w:pPr>
      <w:r>
        <w:rPr>
          <w:bCs/>
          <w:szCs w:val="22"/>
        </w:rPr>
        <w:t>и</w:t>
      </w:r>
      <w:r w:rsidR="00471FC6" w:rsidRPr="00986457">
        <w:rPr>
          <w:bCs/>
          <w:szCs w:val="22"/>
        </w:rPr>
        <w:t>нвестиционная деятельность предприятия</w:t>
      </w:r>
      <w:r w:rsidR="002D0206" w:rsidRPr="00C41F27">
        <w:rPr>
          <w:bCs/>
          <w:szCs w:val="22"/>
        </w:rPr>
        <w:t>;</w:t>
      </w:r>
    </w:p>
    <w:p w:rsidR="000B0560" w:rsidRPr="000B0560" w:rsidRDefault="000B0560" w:rsidP="00EC5CE1">
      <w:pPr>
        <w:pStyle w:val="a8"/>
        <w:numPr>
          <w:ilvl w:val="0"/>
          <w:numId w:val="13"/>
        </w:numPr>
        <w:tabs>
          <w:tab w:val="right" w:pos="709"/>
        </w:tabs>
        <w:autoSpaceDE w:val="0"/>
        <w:autoSpaceDN w:val="0"/>
        <w:adjustRightInd w:val="0"/>
        <w:ind w:left="0" w:firstLine="425"/>
        <w:rPr>
          <w:szCs w:val="22"/>
        </w:rPr>
      </w:pPr>
      <w:r>
        <w:rPr>
          <w:szCs w:val="22"/>
        </w:rPr>
        <w:t>инновационный менеджмент;</w:t>
      </w:r>
    </w:p>
    <w:p w:rsidR="00471FC6" w:rsidRPr="000B0560" w:rsidRDefault="000B0560" w:rsidP="00EC5CE1">
      <w:pPr>
        <w:pStyle w:val="a8"/>
        <w:numPr>
          <w:ilvl w:val="0"/>
          <w:numId w:val="13"/>
        </w:numPr>
        <w:tabs>
          <w:tab w:val="right" w:pos="709"/>
        </w:tabs>
        <w:autoSpaceDE w:val="0"/>
        <w:autoSpaceDN w:val="0"/>
        <w:adjustRightInd w:val="0"/>
        <w:ind w:left="0" w:firstLine="425"/>
        <w:rPr>
          <w:szCs w:val="22"/>
        </w:rPr>
      </w:pPr>
      <w:r>
        <w:rPr>
          <w:bCs/>
          <w:szCs w:val="22"/>
        </w:rPr>
        <w:t>о</w:t>
      </w:r>
      <w:r w:rsidR="00471FC6" w:rsidRPr="00986457">
        <w:rPr>
          <w:bCs/>
          <w:szCs w:val="22"/>
        </w:rPr>
        <w:t xml:space="preserve">сновы </w:t>
      </w:r>
      <w:proofErr w:type="spellStart"/>
      <w:r w:rsidR="00471FC6" w:rsidRPr="00986457">
        <w:rPr>
          <w:bCs/>
          <w:szCs w:val="22"/>
        </w:rPr>
        <w:t>девелоперской</w:t>
      </w:r>
      <w:proofErr w:type="spellEnd"/>
      <w:r w:rsidR="00471FC6" w:rsidRPr="00986457">
        <w:rPr>
          <w:bCs/>
          <w:szCs w:val="22"/>
        </w:rPr>
        <w:t xml:space="preserve"> деятельности</w:t>
      </w:r>
      <w:r w:rsidR="002D0206" w:rsidRPr="00C41F27">
        <w:rPr>
          <w:bCs/>
          <w:szCs w:val="22"/>
        </w:rPr>
        <w:t>;</w:t>
      </w:r>
    </w:p>
    <w:p w:rsidR="000B0560" w:rsidRPr="000B0560" w:rsidRDefault="000B0560" w:rsidP="00AB704F">
      <w:pPr>
        <w:pStyle w:val="a8"/>
        <w:widowControl/>
        <w:numPr>
          <w:ilvl w:val="0"/>
          <w:numId w:val="13"/>
        </w:numPr>
        <w:tabs>
          <w:tab w:val="right" w:pos="709"/>
        </w:tabs>
        <w:autoSpaceDE w:val="0"/>
        <w:autoSpaceDN w:val="0"/>
        <w:adjustRightInd w:val="0"/>
        <w:ind w:left="0" w:firstLine="426"/>
        <w:rPr>
          <w:szCs w:val="22"/>
        </w:rPr>
      </w:pPr>
      <w:r>
        <w:rPr>
          <w:bCs/>
          <w:szCs w:val="22"/>
        </w:rPr>
        <w:t>современные концепции менеджмента;</w:t>
      </w:r>
    </w:p>
    <w:p w:rsidR="000B0560" w:rsidRPr="000B0560" w:rsidRDefault="000B0560" w:rsidP="00AB704F">
      <w:pPr>
        <w:pStyle w:val="a8"/>
        <w:widowControl/>
        <w:numPr>
          <w:ilvl w:val="0"/>
          <w:numId w:val="13"/>
        </w:numPr>
        <w:tabs>
          <w:tab w:val="right" w:pos="709"/>
        </w:tabs>
        <w:autoSpaceDE w:val="0"/>
        <w:autoSpaceDN w:val="0"/>
        <w:adjustRightInd w:val="0"/>
        <w:ind w:left="0" w:firstLine="426"/>
        <w:rPr>
          <w:szCs w:val="22"/>
        </w:rPr>
      </w:pPr>
      <w:r>
        <w:rPr>
          <w:szCs w:val="22"/>
        </w:rPr>
        <w:t xml:space="preserve">научные основы </w:t>
      </w:r>
      <w:proofErr w:type="spellStart"/>
      <w:r>
        <w:rPr>
          <w:szCs w:val="22"/>
        </w:rPr>
        <w:t>креативного</w:t>
      </w:r>
      <w:proofErr w:type="spellEnd"/>
      <w:r>
        <w:rPr>
          <w:szCs w:val="22"/>
        </w:rPr>
        <w:t xml:space="preserve"> менеджмента.</w:t>
      </w:r>
    </w:p>
    <w:p w:rsidR="00986457" w:rsidRPr="00986457" w:rsidRDefault="000026B4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 xml:space="preserve">3.3. </w:t>
      </w:r>
      <w:r w:rsidR="00986457">
        <w:rPr>
          <w:szCs w:val="22"/>
        </w:rPr>
        <w:t>В соответствии с Положением об итоговой государс</w:t>
      </w:r>
      <w:r w:rsidR="00986457">
        <w:rPr>
          <w:szCs w:val="22"/>
        </w:rPr>
        <w:t>т</w:t>
      </w:r>
      <w:r w:rsidR="00986457">
        <w:rPr>
          <w:szCs w:val="22"/>
        </w:rPr>
        <w:t>венной аттестации</w:t>
      </w:r>
      <w:r w:rsidR="00FE6B6C">
        <w:rPr>
          <w:szCs w:val="22"/>
        </w:rPr>
        <w:t xml:space="preserve"> </w:t>
      </w:r>
      <w:r w:rsidR="00FE6B6C" w:rsidRPr="00FE6B6C">
        <w:rPr>
          <w:szCs w:val="22"/>
        </w:rPr>
        <w:t>[</w:t>
      </w:r>
      <w:r w:rsidR="00FE6B6C">
        <w:rPr>
          <w:szCs w:val="22"/>
        </w:rPr>
        <w:t>1, п. 2.4</w:t>
      </w:r>
      <w:r w:rsidR="00FE6B6C" w:rsidRPr="00FE6B6C">
        <w:rPr>
          <w:szCs w:val="22"/>
        </w:rPr>
        <w:t>]</w:t>
      </w:r>
      <w:r w:rsidR="00986457">
        <w:rPr>
          <w:szCs w:val="22"/>
        </w:rPr>
        <w:t xml:space="preserve"> д</w:t>
      </w:r>
      <w:r w:rsidR="00986457" w:rsidRPr="00986457">
        <w:rPr>
          <w:szCs w:val="22"/>
        </w:rPr>
        <w:t>ля выпускников квалификаци</w:t>
      </w:r>
      <w:r w:rsidR="00986457">
        <w:rPr>
          <w:szCs w:val="22"/>
        </w:rPr>
        <w:t>и</w:t>
      </w:r>
      <w:r w:rsidR="00986457" w:rsidRPr="00986457">
        <w:rPr>
          <w:szCs w:val="22"/>
        </w:rPr>
        <w:t xml:space="preserve"> «бакалавр» темы выпускных квалификационных работ, </w:t>
      </w:r>
      <w:r w:rsidR="00620447">
        <w:rPr>
          <w:szCs w:val="22"/>
        </w:rPr>
        <w:t xml:space="preserve">их </w:t>
      </w:r>
      <w:r w:rsidR="00986457" w:rsidRPr="00986457">
        <w:rPr>
          <w:szCs w:val="22"/>
        </w:rPr>
        <w:t>р</w:t>
      </w:r>
      <w:r w:rsidR="00986457" w:rsidRPr="00986457">
        <w:rPr>
          <w:szCs w:val="22"/>
        </w:rPr>
        <w:t>у</w:t>
      </w:r>
      <w:r w:rsidR="00986457" w:rsidRPr="00986457">
        <w:rPr>
          <w:szCs w:val="22"/>
        </w:rPr>
        <w:t>ководители определяются выпускающими кафедрами и утве</w:t>
      </w:r>
      <w:r w:rsidR="00986457" w:rsidRPr="00986457">
        <w:rPr>
          <w:szCs w:val="22"/>
        </w:rPr>
        <w:t>р</w:t>
      </w:r>
      <w:r w:rsidR="00986457" w:rsidRPr="00986457">
        <w:rPr>
          <w:szCs w:val="22"/>
        </w:rPr>
        <w:t>ждаются приказом ректора не позднее даты начала выполнения квалификационной работы. Студенту может предоставляться право выбора темы выпускной квалификационной работы в п</w:t>
      </w:r>
      <w:r w:rsidR="00986457" w:rsidRPr="00986457">
        <w:rPr>
          <w:szCs w:val="22"/>
        </w:rPr>
        <w:t>о</w:t>
      </w:r>
      <w:r w:rsidR="00986457" w:rsidRPr="00986457">
        <w:rPr>
          <w:szCs w:val="22"/>
        </w:rPr>
        <w:t xml:space="preserve">рядке, установленном кафедрой, вплоть до предложения своей тематики с необходимым обоснованием целесообразности ее разработки. </w:t>
      </w:r>
    </w:p>
    <w:p w:rsidR="00F90717" w:rsidRPr="006B4812" w:rsidRDefault="00F90717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3.</w:t>
      </w:r>
      <w:r w:rsidR="006E0B1C" w:rsidRPr="006B4812">
        <w:rPr>
          <w:szCs w:val="22"/>
        </w:rPr>
        <w:t>4</w:t>
      </w:r>
      <w:r w:rsidRPr="006B4812">
        <w:rPr>
          <w:szCs w:val="22"/>
        </w:rPr>
        <w:t xml:space="preserve">. </w:t>
      </w:r>
      <w:proofErr w:type="gramStart"/>
      <w:r w:rsidR="006E0B1C" w:rsidRPr="006B4812">
        <w:rPr>
          <w:szCs w:val="22"/>
        </w:rPr>
        <w:t>К</w:t>
      </w:r>
      <w:r w:rsidRPr="006B4812">
        <w:rPr>
          <w:szCs w:val="22"/>
        </w:rPr>
        <w:t>аждый студент получает от руководителя конкретное задание на выполнение ВКРБ по установленной форме</w:t>
      </w:r>
      <w:r w:rsidR="00FB3E1D">
        <w:rPr>
          <w:szCs w:val="22"/>
        </w:rPr>
        <w:t xml:space="preserve"> (</w:t>
      </w:r>
      <w:r w:rsidR="00FE6B6C">
        <w:rPr>
          <w:szCs w:val="22"/>
        </w:rPr>
        <w:t xml:space="preserve">пример приведен </w:t>
      </w:r>
      <w:r w:rsidR="00A735F6">
        <w:rPr>
          <w:szCs w:val="22"/>
        </w:rPr>
        <w:t>на с</w:t>
      </w:r>
      <w:r w:rsidR="00FB3E1D">
        <w:rPr>
          <w:szCs w:val="22"/>
        </w:rPr>
        <w:t>айт</w:t>
      </w:r>
      <w:r w:rsidR="00A735F6">
        <w:rPr>
          <w:szCs w:val="22"/>
        </w:rPr>
        <w:t>е</w:t>
      </w:r>
      <w:r w:rsidR="00FB3E1D">
        <w:rPr>
          <w:szCs w:val="22"/>
        </w:rPr>
        <w:t xml:space="preserve"> НГАСУ </w:t>
      </w:r>
      <w:r w:rsidR="00FE6B6C">
        <w:rPr>
          <w:szCs w:val="22"/>
        </w:rPr>
        <w:t>(Сибстрин), в рубрике кафедры ЭСИ «Учебная работа.</w:t>
      </w:r>
      <w:proofErr w:type="gramEnd"/>
      <w:r w:rsidR="00FE6B6C">
        <w:rPr>
          <w:szCs w:val="22"/>
        </w:rPr>
        <w:t xml:space="preserve"> </w:t>
      </w:r>
      <w:proofErr w:type="gramStart"/>
      <w:r w:rsidR="00FE6B6C">
        <w:rPr>
          <w:szCs w:val="22"/>
        </w:rPr>
        <w:t xml:space="preserve">Информация по ВКР бакалавра экономики») </w:t>
      </w:r>
      <w:r w:rsidR="004B3EBB" w:rsidRPr="004B3EBB">
        <w:rPr>
          <w:szCs w:val="22"/>
        </w:rPr>
        <w:t>[</w:t>
      </w:r>
      <w:r w:rsidR="00D62E8E">
        <w:rPr>
          <w:szCs w:val="22"/>
        </w:rPr>
        <w:t>4</w:t>
      </w:r>
      <w:r w:rsidR="004B3EBB" w:rsidRPr="004B3EBB">
        <w:rPr>
          <w:szCs w:val="22"/>
        </w:rPr>
        <w:t>]</w:t>
      </w:r>
      <w:r w:rsidRPr="006B4812">
        <w:rPr>
          <w:szCs w:val="22"/>
        </w:rPr>
        <w:t xml:space="preserve"> и в течение первой недели </w:t>
      </w:r>
      <w:r w:rsidR="00A31D5F">
        <w:rPr>
          <w:szCs w:val="22"/>
        </w:rPr>
        <w:t xml:space="preserve">выполнения ВКР </w:t>
      </w:r>
      <w:r w:rsidRPr="006B4812">
        <w:rPr>
          <w:szCs w:val="22"/>
        </w:rPr>
        <w:t>должен утве</w:t>
      </w:r>
      <w:r w:rsidRPr="006B4812">
        <w:rPr>
          <w:szCs w:val="22"/>
        </w:rPr>
        <w:t>р</w:t>
      </w:r>
      <w:r w:rsidRPr="006B4812">
        <w:rPr>
          <w:szCs w:val="22"/>
        </w:rPr>
        <w:t>дить его у заведующего выпускающей кафедрой.</w:t>
      </w:r>
      <w:proofErr w:type="gramEnd"/>
      <w:r w:rsidRPr="006B4812">
        <w:rPr>
          <w:szCs w:val="22"/>
        </w:rPr>
        <w:t xml:space="preserve"> Задание опр</w:t>
      </w:r>
      <w:r w:rsidRPr="006B4812">
        <w:rPr>
          <w:szCs w:val="22"/>
        </w:rPr>
        <w:t>е</w:t>
      </w:r>
      <w:r w:rsidRPr="006B4812">
        <w:rPr>
          <w:szCs w:val="22"/>
        </w:rPr>
        <w:t>деляет конкретное содержание</w:t>
      </w:r>
      <w:r w:rsidR="00D26DF6" w:rsidRPr="006B4812">
        <w:rPr>
          <w:szCs w:val="22"/>
        </w:rPr>
        <w:t xml:space="preserve"> (план бакалаврской работы)</w:t>
      </w:r>
      <w:r w:rsidR="007A6753" w:rsidRPr="006B4812">
        <w:rPr>
          <w:szCs w:val="22"/>
        </w:rPr>
        <w:t>,</w:t>
      </w:r>
      <w:r w:rsidRPr="006B4812">
        <w:rPr>
          <w:szCs w:val="22"/>
        </w:rPr>
        <w:t xml:space="preserve"> сроки выполнения всех </w:t>
      </w:r>
      <w:r w:rsidR="006E0B1C" w:rsidRPr="006B4812">
        <w:rPr>
          <w:szCs w:val="22"/>
        </w:rPr>
        <w:t>ее разделов</w:t>
      </w:r>
      <w:r w:rsidR="007A6753" w:rsidRPr="006B4812">
        <w:rPr>
          <w:szCs w:val="22"/>
        </w:rPr>
        <w:t xml:space="preserve"> и сроки промежуточного контроля</w:t>
      </w:r>
      <w:r w:rsidRPr="006B4812">
        <w:rPr>
          <w:szCs w:val="22"/>
        </w:rPr>
        <w:t>.</w:t>
      </w:r>
    </w:p>
    <w:p w:rsidR="006E0B1C" w:rsidRPr="006B4812" w:rsidRDefault="007A6753" w:rsidP="00EC5CE1">
      <w:pPr>
        <w:autoSpaceDE w:val="0"/>
        <w:autoSpaceDN w:val="0"/>
        <w:adjustRightInd w:val="0"/>
        <w:ind w:firstLine="425"/>
        <w:rPr>
          <w:szCs w:val="22"/>
        </w:rPr>
      </w:pPr>
      <w:r w:rsidRPr="006B4812">
        <w:rPr>
          <w:szCs w:val="22"/>
        </w:rPr>
        <w:t>3</w:t>
      </w:r>
      <w:r w:rsidR="006E0B1C" w:rsidRPr="006B4812">
        <w:rPr>
          <w:szCs w:val="22"/>
        </w:rPr>
        <w:t>.</w:t>
      </w:r>
      <w:r w:rsidRPr="006B4812">
        <w:rPr>
          <w:szCs w:val="22"/>
        </w:rPr>
        <w:t>5</w:t>
      </w:r>
      <w:r w:rsidR="006E0B1C" w:rsidRPr="006B4812">
        <w:rPr>
          <w:szCs w:val="22"/>
        </w:rPr>
        <w:t xml:space="preserve">. </w:t>
      </w:r>
      <w:r w:rsidR="00620447">
        <w:rPr>
          <w:szCs w:val="22"/>
        </w:rPr>
        <w:t>П</w:t>
      </w:r>
      <w:r w:rsidR="00620447" w:rsidRPr="006B4812">
        <w:rPr>
          <w:szCs w:val="22"/>
        </w:rPr>
        <w:t>ромежуточн</w:t>
      </w:r>
      <w:r w:rsidR="00620447">
        <w:rPr>
          <w:szCs w:val="22"/>
        </w:rPr>
        <w:t>ый</w:t>
      </w:r>
      <w:r w:rsidR="00620447" w:rsidRPr="006B4812">
        <w:rPr>
          <w:szCs w:val="22"/>
        </w:rPr>
        <w:t xml:space="preserve"> </w:t>
      </w:r>
      <w:r w:rsidR="00620447">
        <w:rPr>
          <w:szCs w:val="22"/>
        </w:rPr>
        <w:t>к</w:t>
      </w:r>
      <w:r w:rsidR="006E0B1C" w:rsidRPr="006B4812">
        <w:rPr>
          <w:szCs w:val="22"/>
        </w:rPr>
        <w:t>онтрол</w:t>
      </w:r>
      <w:r w:rsidRPr="006B4812">
        <w:rPr>
          <w:szCs w:val="22"/>
        </w:rPr>
        <w:t>ь</w:t>
      </w:r>
      <w:r w:rsidR="006E0B1C" w:rsidRPr="006B4812">
        <w:rPr>
          <w:szCs w:val="22"/>
        </w:rPr>
        <w:t xml:space="preserve"> выполнени</w:t>
      </w:r>
      <w:r w:rsidRPr="006B4812">
        <w:rPr>
          <w:szCs w:val="22"/>
        </w:rPr>
        <w:t>я</w:t>
      </w:r>
      <w:r w:rsidR="006E0B1C" w:rsidRPr="006B4812">
        <w:rPr>
          <w:szCs w:val="22"/>
        </w:rPr>
        <w:t xml:space="preserve"> задания осущ</w:t>
      </w:r>
      <w:r w:rsidR="006E0B1C" w:rsidRPr="006B4812">
        <w:rPr>
          <w:szCs w:val="22"/>
        </w:rPr>
        <w:t>е</w:t>
      </w:r>
      <w:r w:rsidR="006E0B1C" w:rsidRPr="006B4812">
        <w:rPr>
          <w:szCs w:val="22"/>
        </w:rPr>
        <w:t xml:space="preserve">ствляет руководитель выпускной квалификационной работы и ответственный за </w:t>
      </w:r>
      <w:proofErr w:type="spellStart"/>
      <w:r w:rsidR="006E0B1C" w:rsidRPr="006B4812">
        <w:rPr>
          <w:szCs w:val="22"/>
        </w:rPr>
        <w:t>нормоконтроль</w:t>
      </w:r>
      <w:proofErr w:type="spellEnd"/>
      <w:r w:rsidR="00A31D5F">
        <w:rPr>
          <w:szCs w:val="22"/>
        </w:rPr>
        <w:t xml:space="preserve"> </w:t>
      </w:r>
      <w:r w:rsidR="006E0B1C" w:rsidRPr="006B4812">
        <w:rPr>
          <w:szCs w:val="22"/>
        </w:rPr>
        <w:t>по кафедре</w:t>
      </w:r>
      <w:r w:rsidR="007728A2">
        <w:rPr>
          <w:szCs w:val="22"/>
        </w:rPr>
        <w:t xml:space="preserve"> ЭСИ (ФИО преп</w:t>
      </w:r>
      <w:r w:rsidR="007728A2">
        <w:rPr>
          <w:szCs w:val="22"/>
        </w:rPr>
        <w:t>о</w:t>
      </w:r>
      <w:r w:rsidR="007728A2">
        <w:rPr>
          <w:szCs w:val="22"/>
        </w:rPr>
        <w:t xml:space="preserve">давателя, осуществляющего </w:t>
      </w:r>
      <w:proofErr w:type="spellStart"/>
      <w:r w:rsidR="007728A2">
        <w:rPr>
          <w:szCs w:val="22"/>
        </w:rPr>
        <w:t>нормоконтроль</w:t>
      </w:r>
      <w:proofErr w:type="spellEnd"/>
      <w:r w:rsidR="007728A2">
        <w:rPr>
          <w:szCs w:val="22"/>
        </w:rPr>
        <w:t>, доводится до ст</w:t>
      </w:r>
      <w:r w:rsidR="007728A2">
        <w:rPr>
          <w:szCs w:val="22"/>
        </w:rPr>
        <w:t>у</w:t>
      </w:r>
      <w:r w:rsidR="007728A2">
        <w:rPr>
          <w:szCs w:val="22"/>
        </w:rPr>
        <w:t>дентов на организационном собрании)</w:t>
      </w:r>
      <w:r w:rsidR="00620447">
        <w:rPr>
          <w:szCs w:val="22"/>
        </w:rPr>
        <w:t xml:space="preserve">. </w:t>
      </w:r>
      <w:proofErr w:type="gramStart"/>
      <w:r w:rsidR="00620447">
        <w:rPr>
          <w:szCs w:val="22"/>
        </w:rPr>
        <w:t>Информация о конкре</w:t>
      </w:r>
      <w:r w:rsidR="00620447">
        <w:rPr>
          <w:szCs w:val="22"/>
        </w:rPr>
        <w:t>т</w:t>
      </w:r>
      <w:r w:rsidR="00620447">
        <w:rPr>
          <w:szCs w:val="22"/>
        </w:rPr>
        <w:t xml:space="preserve">ном времени </w:t>
      </w:r>
      <w:r w:rsidR="00620447" w:rsidRPr="006B4812">
        <w:rPr>
          <w:szCs w:val="22"/>
        </w:rPr>
        <w:t xml:space="preserve">промежуточного </w:t>
      </w:r>
      <w:proofErr w:type="spellStart"/>
      <w:r w:rsidR="00620447" w:rsidRPr="006B4812">
        <w:rPr>
          <w:szCs w:val="22"/>
        </w:rPr>
        <w:t>нормоконтрол</w:t>
      </w:r>
      <w:r w:rsidR="00620447">
        <w:rPr>
          <w:szCs w:val="22"/>
        </w:rPr>
        <w:t>я</w:t>
      </w:r>
      <w:proofErr w:type="spellEnd"/>
      <w:r w:rsidR="00620447">
        <w:rPr>
          <w:szCs w:val="22"/>
        </w:rPr>
        <w:t xml:space="preserve"> приводится на сайте</w:t>
      </w:r>
      <w:r w:rsidR="00A31D5F">
        <w:rPr>
          <w:szCs w:val="22"/>
        </w:rPr>
        <w:t xml:space="preserve"> </w:t>
      </w:r>
      <w:r w:rsidR="004B3EBB" w:rsidRPr="004B3EBB">
        <w:rPr>
          <w:szCs w:val="22"/>
        </w:rPr>
        <w:t>[</w:t>
      </w:r>
      <w:r w:rsidR="00D62E8E">
        <w:rPr>
          <w:szCs w:val="22"/>
        </w:rPr>
        <w:t>4</w:t>
      </w:r>
      <w:r w:rsidR="004B3EBB" w:rsidRPr="004B3EBB">
        <w:rPr>
          <w:szCs w:val="22"/>
        </w:rPr>
        <w:t>]</w:t>
      </w:r>
      <w:r w:rsidR="006E0B1C" w:rsidRPr="006B4812">
        <w:rPr>
          <w:szCs w:val="22"/>
        </w:rPr>
        <w:t>.</w:t>
      </w:r>
      <w:proofErr w:type="gramEnd"/>
      <w:r w:rsidR="006E0B1C" w:rsidRPr="006B4812">
        <w:rPr>
          <w:szCs w:val="22"/>
        </w:rPr>
        <w:t xml:space="preserve"> По результатам </w:t>
      </w:r>
      <w:r w:rsidRPr="006B4812">
        <w:rPr>
          <w:szCs w:val="22"/>
        </w:rPr>
        <w:t>промежуточного контроля (прохо</w:t>
      </w:r>
      <w:r w:rsidRPr="006B4812">
        <w:rPr>
          <w:szCs w:val="22"/>
        </w:rPr>
        <w:t>ж</w:t>
      </w:r>
      <w:r w:rsidRPr="006B4812">
        <w:rPr>
          <w:szCs w:val="22"/>
        </w:rPr>
        <w:t xml:space="preserve">дения </w:t>
      </w:r>
      <w:r w:rsidR="006E0B1C" w:rsidRPr="006B4812">
        <w:rPr>
          <w:szCs w:val="22"/>
        </w:rPr>
        <w:t xml:space="preserve">контрольных </w:t>
      </w:r>
      <w:r w:rsidR="00620447">
        <w:rPr>
          <w:szCs w:val="22"/>
        </w:rPr>
        <w:t>смотров</w:t>
      </w:r>
      <w:r w:rsidR="00C73797" w:rsidRPr="006B4812">
        <w:rPr>
          <w:szCs w:val="22"/>
        </w:rPr>
        <w:t xml:space="preserve">, которых должно быть не менее </w:t>
      </w:r>
      <w:r w:rsidR="00620447">
        <w:rPr>
          <w:szCs w:val="22"/>
        </w:rPr>
        <w:t>тре</w:t>
      </w:r>
      <w:r w:rsidR="00C73797" w:rsidRPr="006B4812">
        <w:rPr>
          <w:szCs w:val="22"/>
        </w:rPr>
        <w:t>х, включая предзащиту</w:t>
      </w:r>
      <w:r w:rsidRPr="006B4812">
        <w:rPr>
          <w:szCs w:val="22"/>
        </w:rPr>
        <w:t>)</w:t>
      </w:r>
      <w:r w:rsidR="006E0B1C" w:rsidRPr="006B4812">
        <w:rPr>
          <w:szCs w:val="22"/>
        </w:rPr>
        <w:t xml:space="preserve"> заведующий выпускающей кафе</w:t>
      </w:r>
      <w:r w:rsidR="006E0B1C" w:rsidRPr="006B4812">
        <w:rPr>
          <w:szCs w:val="22"/>
        </w:rPr>
        <w:t>д</w:t>
      </w:r>
      <w:r w:rsidR="006E0B1C" w:rsidRPr="006B4812">
        <w:rPr>
          <w:szCs w:val="22"/>
        </w:rPr>
        <w:lastRenderedPageBreak/>
        <w:t>р</w:t>
      </w:r>
      <w:r w:rsidR="00620447">
        <w:rPr>
          <w:szCs w:val="22"/>
        </w:rPr>
        <w:t>ой</w:t>
      </w:r>
      <w:r w:rsidR="006E0B1C" w:rsidRPr="006B4812">
        <w:rPr>
          <w:szCs w:val="22"/>
        </w:rPr>
        <w:t xml:space="preserve"> предоставляет сведения в соответствующий деканат </w:t>
      </w:r>
      <w:r w:rsidRPr="006B4812">
        <w:rPr>
          <w:szCs w:val="22"/>
        </w:rPr>
        <w:t>(</w:t>
      </w:r>
      <w:r w:rsidR="006E0B1C" w:rsidRPr="006B4812">
        <w:rPr>
          <w:szCs w:val="22"/>
        </w:rPr>
        <w:t>УМЦ при ФВЗО</w:t>
      </w:r>
      <w:r w:rsidRPr="006B4812">
        <w:rPr>
          <w:szCs w:val="22"/>
        </w:rPr>
        <w:t>)</w:t>
      </w:r>
      <w:r w:rsidR="006E0B1C" w:rsidRPr="006B4812">
        <w:rPr>
          <w:szCs w:val="22"/>
        </w:rPr>
        <w:t xml:space="preserve"> в </w:t>
      </w:r>
      <w:r w:rsidR="00AD233C">
        <w:rPr>
          <w:szCs w:val="22"/>
        </w:rPr>
        <w:t>форме</w:t>
      </w:r>
      <w:r w:rsidR="006E0B1C" w:rsidRPr="006B4812">
        <w:rPr>
          <w:szCs w:val="22"/>
        </w:rPr>
        <w:t xml:space="preserve"> служебной записки</w:t>
      </w:r>
      <w:r w:rsidR="00AD233C">
        <w:rPr>
          <w:szCs w:val="22"/>
        </w:rPr>
        <w:t>,</w:t>
      </w:r>
      <w:r w:rsidR="006E0B1C" w:rsidRPr="006B4812">
        <w:rPr>
          <w:szCs w:val="22"/>
        </w:rPr>
        <w:t xml:space="preserve"> не позднее, чем через неделю после </w:t>
      </w:r>
      <w:r w:rsidRPr="006B4812">
        <w:rPr>
          <w:szCs w:val="22"/>
        </w:rPr>
        <w:t xml:space="preserve">прохождения </w:t>
      </w:r>
      <w:r w:rsidR="006E0B1C" w:rsidRPr="006B4812">
        <w:rPr>
          <w:szCs w:val="22"/>
        </w:rPr>
        <w:t>контрольно</w:t>
      </w:r>
      <w:r w:rsidR="00620447">
        <w:rPr>
          <w:szCs w:val="22"/>
        </w:rPr>
        <w:t>го смотра</w:t>
      </w:r>
      <w:r w:rsidR="006E0B1C" w:rsidRPr="006B4812">
        <w:rPr>
          <w:szCs w:val="22"/>
        </w:rPr>
        <w:t xml:space="preserve">. К </w:t>
      </w:r>
      <w:r w:rsidRPr="006B4812">
        <w:rPr>
          <w:szCs w:val="22"/>
        </w:rPr>
        <w:t xml:space="preserve">отстающим </w:t>
      </w:r>
      <w:r w:rsidR="006E0B1C" w:rsidRPr="006B4812">
        <w:rPr>
          <w:szCs w:val="22"/>
        </w:rPr>
        <w:t>студентам</w:t>
      </w:r>
      <w:r w:rsidRPr="006B4812">
        <w:rPr>
          <w:szCs w:val="22"/>
        </w:rPr>
        <w:t xml:space="preserve"> </w:t>
      </w:r>
      <w:r w:rsidR="006E0B1C" w:rsidRPr="006B4812">
        <w:rPr>
          <w:szCs w:val="22"/>
        </w:rPr>
        <w:t>могут быть приняты меры взыскания</w:t>
      </w:r>
      <w:r w:rsidR="007728A2">
        <w:rPr>
          <w:szCs w:val="22"/>
        </w:rPr>
        <w:t>,</w:t>
      </w:r>
      <w:r w:rsidR="006E0B1C" w:rsidRPr="006B4812">
        <w:rPr>
          <w:szCs w:val="22"/>
        </w:rPr>
        <w:t xml:space="preserve"> вплоть до о</w:t>
      </w:r>
      <w:r w:rsidR="006E0B1C" w:rsidRPr="006B4812">
        <w:rPr>
          <w:szCs w:val="22"/>
        </w:rPr>
        <w:t>т</w:t>
      </w:r>
      <w:r w:rsidR="006E0B1C" w:rsidRPr="006B4812">
        <w:rPr>
          <w:szCs w:val="22"/>
        </w:rPr>
        <w:t>числения из вуза</w:t>
      </w:r>
      <w:r w:rsidR="00A735F6">
        <w:rPr>
          <w:szCs w:val="22"/>
        </w:rPr>
        <w:t xml:space="preserve"> </w:t>
      </w:r>
      <w:r w:rsidR="00A735F6" w:rsidRPr="006B4812">
        <w:rPr>
          <w:szCs w:val="22"/>
        </w:rPr>
        <w:t>при неоднократном нарушении</w:t>
      </w:r>
      <w:r w:rsidR="00A735F6">
        <w:rPr>
          <w:szCs w:val="22"/>
        </w:rPr>
        <w:t xml:space="preserve"> сроков выпо</w:t>
      </w:r>
      <w:r w:rsidR="00A735F6">
        <w:rPr>
          <w:szCs w:val="22"/>
        </w:rPr>
        <w:t>л</w:t>
      </w:r>
      <w:r w:rsidR="00A735F6">
        <w:rPr>
          <w:szCs w:val="22"/>
        </w:rPr>
        <w:t>нения ВКР.</w:t>
      </w:r>
    </w:p>
    <w:p w:rsidR="00F90717" w:rsidRPr="006B4812" w:rsidRDefault="00F90717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3.</w:t>
      </w:r>
      <w:r w:rsidR="007A6753" w:rsidRPr="006B4812">
        <w:rPr>
          <w:szCs w:val="22"/>
        </w:rPr>
        <w:t>6</w:t>
      </w:r>
      <w:r w:rsidRPr="006B4812">
        <w:rPr>
          <w:szCs w:val="22"/>
        </w:rPr>
        <w:t xml:space="preserve">. </w:t>
      </w:r>
      <w:proofErr w:type="gramStart"/>
      <w:r w:rsidRPr="006B4812">
        <w:rPr>
          <w:szCs w:val="22"/>
        </w:rPr>
        <w:t>В соответствии с полученным заданием в течение семи недель студент обязан выполнить в полном объеме все разделы ВКРБ, подготовить и оформить по действующему стандарту</w:t>
      </w:r>
      <w:r w:rsidR="00A735F6">
        <w:rPr>
          <w:szCs w:val="22"/>
        </w:rPr>
        <w:t xml:space="preserve"> </w:t>
      </w:r>
      <w:r w:rsidR="004B3EBB" w:rsidRPr="004B3EBB">
        <w:rPr>
          <w:szCs w:val="22"/>
        </w:rPr>
        <w:t>[</w:t>
      </w:r>
      <w:r w:rsidR="00D62E8E">
        <w:rPr>
          <w:szCs w:val="22"/>
        </w:rPr>
        <w:t>5</w:t>
      </w:r>
      <w:r w:rsidR="004B3EBB" w:rsidRPr="004B3EBB">
        <w:rPr>
          <w:szCs w:val="22"/>
        </w:rPr>
        <w:t>]</w:t>
      </w:r>
      <w:r w:rsidRPr="006B4812">
        <w:rPr>
          <w:szCs w:val="22"/>
        </w:rPr>
        <w:t xml:space="preserve"> </w:t>
      </w:r>
      <w:r w:rsidR="00AD233C">
        <w:rPr>
          <w:szCs w:val="22"/>
        </w:rPr>
        <w:t>(приведен на сайте НГАСУ (Сибстрин), в рубрике кафедры ЭСИ «Учебная работа.</w:t>
      </w:r>
      <w:proofErr w:type="gramEnd"/>
      <w:r w:rsidR="00AD233C">
        <w:rPr>
          <w:szCs w:val="22"/>
        </w:rPr>
        <w:t xml:space="preserve"> Информация для дипломников») </w:t>
      </w:r>
      <w:r w:rsidR="00A4031D" w:rsidRPr="006B4812">
        <w:rPr>
          <w:szCs w:val="22"/>
        </w:rPr>
        <w:t>текст работы</w:t>
      </w:r>
      <w:r w:rsidR="00FB4ECF" w:rsidRPr="006B4812">
        <w:rPr>
          <w:szCs w:val="22"/>
        </w:rPr>
        <w:t xml:space="preserve"> и </w:t>
      </w:r>
      <w:r w:rsidR="00AD233C">
        <w:rPr>
          <w:szCs w:val="22"/>
        </w:rPr>
        <w:t xml:space="preserve">по рекомендациям кафедры (приведены на сайте НГАСУ (Сибстрин), в рубрике кафедры ЭСИ «Учебная работа. </w:t>
      </w:r>
      <w:proofErr w:type="gramStart"/>
      <w:r w:rsidR="00AD233C">
        <w:rPr>
          <w:szCs w:val="22"/>
        </w:rPr>
        <w:t>Информация для дипломников (</w:t>
      </w:r>
      <w:r w:rsidR="00B23889">
        <w:rPr>
          <w:szCs w:val="22"/>
        </w:rPr>
        <w:t>Краткая инструкция по СТП</w:t>
      </w:r>
      <w:r w:rsidR="00AD233C">
        <w:rPr>
          <w:szCs w:val="22"/>
        </w:rPr>
        <w:t xml:space="preserve">)») – </w:t>
      </w:r>
      <w:r w:rsidR="00FB4ECF" w:rsidRPr="006B4812">
        <w:rPr>
          <w:szCs w:val="22"/>
        </w:rPr>
        <w:t>презентацию полученных результатов</w:t>
      </w:r>
      <w:r w:rsidR="00A4031D" w:rsidRPr="006B4812">
        <w:rPr>
          <w:szCs w:val="22"/>
        </w:rPr>
        <w:t>.</w:t>
      </w:r>
      <w:proofErr w:type="gramEnd"/>
    </w:p>
    <w:p w:rsidR="00EC5CE1" w:rsidRDefault="00A4031D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3.</w:t>
      </w:r>
      <w:r w:rsidR="007A6753" w:rsidRPr="006B4812">
        <w:rPr>
          <w:szCs w:val="22"/>
        </w:rPr>
        <w:t>7</w:t>
      </w:r>
      <w:r w:rsidRPr="006B4812">
        <w:rPr>
          <w:szCs w:val="22"/>
        </w:rPr>
        <w:t>. На седьмой неделе сроков выполнения бакалаврской работы, не позднее, чем за неделю до даты защиты ВКРБ в Г</w:t>
      </w:r>
      <w:r w:rsidRPr="006B4812">
        <w:rPr>
          <w:szCs w:val="22"/>
        </w:rPr>
        <w:t>о</w:t>
      </w:r>
      <w:r w:rsidRPr="006B4812">
        <w:rPr>
          <w:szCs w:val="22"/>
        </w:rPr>
        <w:t>сударственной аттестационной комиссии (ГАК), студент обязан представить</w:t>
      </w:r>
      <w:r w:rsidR="00BE3CB2" w:rsidRPr="006B4812">
        <w:rPr>
          <w:szCs w:val="22"/>
        </w:rPr>
        <w:t xml:space="preserve"> на предзащиту</w:t>
      </w:r>
      <w:r w:rsidRPr="006B4812">
        <w:rPr>
          <w:szCs w:val="22"/>
        </w:rPr>
        <w:t xml:space="preserve"> </w:t>
      </w:r>
      <w:r w:rsidR="00BE3CB2" w:rsidRPr="006B4812">
        <w:rPr>
          <w:szCs w:val="22"/>
        </w:rPr>
        <w:t>в комиссию</w:t>
      </w:r>
      <w:r w:rsidR="00B23889">
        <w:rPr>
          <w:szCs w:val="22"/>
        </w:rPr>
        <w:t>,</w:t>
      </w:r>
      <w:r w:rsidR="00A735F6">
        <w:rPr>
          <w:szCs w:val="22"/>
        </w:rPr>
        <w:t xml:space="preserve"> </w:t>
      </w:r>
      <w:r w:rsidR="00B23889">
        <w:rPr>
          <w:szCs w:val="22"/>
        </w:rPr>
        <w:t>назначенную</w:t>
      </w:r>
      <w:r w:rsidR="00A735F6">
        <w:rPr>
          <w:szCs w:val="22"/>
        </w:rPr>
        <w:t xml:space="preserve"> зав</w:t>
      </w:r>
      <w:r w:rsidR="00BE13DC">
        <w:rPr>
          <w:szCs w:val="22"/>
        </w:rPr>
        <w:t>еду</w:t>
      </w:r>
      <w:r w:rsidR="00BE13DC">
        <w:rPr>
          <w:szCs w:val="22"/>
        </w:rPr>
        <w:t>ю</w:t>
      </w:r>
      <w:r w:rsidR="00BE13DC">
        <w:rPr>
          <w:szCs w:val="22"/>
        </w:rPr>
        <w:t xml:space="preserve">щим </w:t>
      </w:r>
      <w:r w:rsidR="00A735F6">
        <w:rPr>
          <w:szCs w:val="22"/>
        </w:rPr>
        <w:t>кафедрой ЭСИ</w:t>
      </w:r>
      <w:r w:rsidR="00B23889">
        <w:rPr>
          <w:szCs w:val="22"/>
        </w:rPr>
        <w:t>,</w:t>
      </w:r>
      <w:r w:rsidR="00BE3CB2" w:rsidRPr="006B4812">
        <w:rPr>
          <w:szCs w:val="22"/>
        </w:rPr>
        <w:t xml:space="preserve"> </w:t>
      </w:r>
      <w:r w:rsidRPr="006B4812">
        <w:rPr>
          <w:szCs w:val="22"/>
        </w:rPr>
        <w:t>готовую работу с отзывом руководителя</w:t>
      </w:r>
      <w:r w:rsidR="00BE3CB2" w:rsidRPr="006B4812">
        <w:rPr>
          <w:szCs w:val="22"/>
        </w:rPr>
        <w:t>.</w:t>
      </w:r>
      <w:r w:rsidR="00BE13DC">
        <w:rPr>
          <w:szCs w:val="22"/>
        </w:rPr>
        <w:t xml:space="preserve"> </w:t>
      </w:r>
    </w:p>
    <w:p w:rsidR="00EC5CE1" w:rsidRDefault="001A26CA" w:rsidP="00671252">
      <w:pPr>
        <w:autoSpaceDE w:val="0"/>
        <w:autoSpaceDN w:val="0"/>
        <w:adjustRightInd w:val="0"/>
        <w:ind w:firstLine="425"/>
        <w:rPr>
          <w:szCs w:val="22"/>
        </w:rPr>
      </w:pPr>
      <w:r w:rsidRPr="006B4812">
        <w:rPr>
          <w:szCs w:val="22"/>
        </w:rPr>
        <w:t>В случа</w:t>
      </w:r>
      <w:r w:rsidR="00DC4615">
        <w:rPr>
          <w:szCs w:val="22"/>
        </w:rPr>
        <w:t>ях принятия</w:t>
      </w:r>
      <w:r w:rsidR="00DC4615" w:rsidRPr="006B4812">
        <w:rPr>
          <w:szCs w:val="22"/>
        </w:rPr>
        <w:t xml:space="preserve"> </w:t>
      </w:r>
      <w:r w:rsidR="00DC4615">
        <w:rPr>
          <w:szCs w:val="22"/>
        </w:rPr>
        <w:t xml:space="preserve">этой </w:t>
      </w:r>
      <w:r w:rsidR="00DC4615" w:rsidRPr="006B4812">
        <w:rPr>
          <w:szCs w:val="22"/>
        </w:rPr>
        <w:t>комисси</w:t>
      </w:r>
      <w:r w:rsidR="00DC4615">
        <w:rPr>
          <w:szCs w:val="22"/>
        </w:rPr>
        <w:t>ей отрицательного з</w:t>
      </w:r>
      <w:r w:rsidR="00DC4615">
        <w:rPr>
          <w:szCs w:val="22"/>
        </w:rPr>
        <w:t>а</w:t>
      </w:r>
      <w:r w:rsidR="00DC4615">
        <w:rPr>
          <w:szCs w:val="22"/>
        </w:rPr>
        <w:t>ключения по итогам предзащиты, решение</w:t>
      </w:r>
      <w:r w:rsidR="00275CE8" w:rsidRPr="006B4812">
        <w:rPr>
          <w:szCs w:val="22"/>
        </w:rPr>
        <w:t xml:space="preserve"> о допуске студента к защите </w:t>
      </w:r>
      <w:r w:rsidR="00DC4615">
        <w:rPr>
          <w:szCs w:val="22"/>
        </w:rPr>
        <w:t>принима</w:t>
      </w:r>
      <w:r w:rsidR="00275CE8" w:rsidRPr="006B4812">
        <w:rPr>
          <w:szCs w:val="22"/>
        </w:rPr>
        <w:t xml:space="preserve">ет </w:t>
      </w:r>
      <w:r w:rsidR="00BE13DC">
        <w:rPr>
          <w:szCs w:val="22"/>
        </w:rPr>
        <w:t xml:space="preserve">сам </w:t>
      </w:r>
      <w:r w:rsidR="00275CE8" w:rsidRPr="006B4812">
        <w:rPr>
          <w:szCs w:val="22"/>
        </w:rPr>
        <w:t>з</w:t>
      </w:r>
      <w:r w:rsidRPr="006B4812">
        <w:rPr>
          <w:szCs w:val="22"/>
        </w:rPr>
        <w:t>ав</w:t>
      </w:r>
      <w:r w:rsidR="00BE13DC">
        <w:rPr>
          <w:szCs w:val="22"/>
        </w:rPr>
        <w:t xml:space="preserve">едующий </w:t>
      </w:r>
      <w:r w:rsidRPr="006B4812">
        <w:rPr>
          <w:szCs w:val="22"/>
        </w:rPr>
        <w:t xml:space="preserve">кафедрой. </w:t>
      </w:r>
      <w:r w:rsidR="00275CE8" w:rsidRPr="006B4812">
        <w:rPr>
          <w:szCs w:val="22"/>
        </w:rPr>
        <w:t>Е</w:t>
      </w:r>
      <w:r w:rsidRPr="006B4812">
        <w:rPr>
          <w:szCs w:val="22"/>
        </w:rPr>
        <w:t>сли заведу</w:t>
      </w:r>
      <w:r w:rsidRPr="006B4812">
        <w:rPr>
          <w:szCs w:val="22"/>
        </w:rPr>
        <w:t>ю</w:t>
      </w:r>
      <w:r w:rsidRPr="006B4812">
        <w:rPr>
          <w:szCs w:val="22"/>
        </w:rPr>
        <w:t>щий кафедрой не считает возможным допустить студента к з</w:t>
      </w:r>
      <w:r w:rsidRPr="006B4812">
        <w:rPr>
          <w:szCs w:val="22"/>
        </w:rPr>
        <w:t>а</w:t>
      </w:r>
      <w:r w:rsidRPr="006B4812">
        <w:rPr>
          <w:szCs w:val="22"/>
        </w:rPr>
        <w:t>щите выпускной квалификационной работы, этот вопрос ра</w:t>
      </w:r>
      <w:r w:rsidRPr="006B4812">
        <w:rPr>
          <w:szCs w:val="22"/>
        </w:rPr>
        <w:t>с</w:t>
      </w:r>
      <w:r w:rsidRPr="006B4812">
        <w:rPr>
          <w:szCs w:val="22"/>
        </w:rPr>
        <w:t xml:space="preserve">сматривается на заседании </w:t>
      </w:r>
      <w:r w:rsidR="00D264A7">
        <w:rPr>
          <w:szCs w:val="22"/>
        </w:rPr>
        <w:t xml:space="preserve">выпускающей </w:t>
      </w:r>
      <w:r w:rsidRPr="006B4812">
        <w:rPr>
          <w:szCs w:val="22"/>
        </w:rPr>
        <w:t>кафедры с участием руководителя</w:t>
      </w:r>
      <w:r w:rsidR="00D264A7">
        <w:rPr>
          <w:szCs w:val="22"/>
        </w:rPr>
        <w:t xml:space="preserve"> работы</w:t>
      </w:r>
      <w:r w:rsidRPr="006B4812">
        <w:rPr>
          <w:szCs w:val="22"/>
        </w:rPr>
        <w:t>. Протокол заседания кафедры с мотив</w:t>
      </w:r>
      <w:r w:rsidRPr="006B4812">
        <w:rPr>
          <w:szCs w:val="22"/>
        </w:rPr>
        <w:t>и</w:t>
      </w:r>
      <w:r w:rsidRPr="006B4812">
        <w:rPr>
          <w:szCs w:val="22"/>
        </w:rPr>
        <w:t>рованным решением о</w:t>
      </w:r>
      <w:r w:rsidR="00BE13DC">
        <w:rPr>
          <w:szCs w:val="22"/>
        </w:rPr>
        <w:t xml:space="preserve"> </w:t>
      </w:r>
      <w:proofErr w:type="spellStart"/>
      <w:r w:rsidR="00BE13DC">
        <w:rPr>
          <w:szCs w:val="22"/>
        </w:rPr>
        <w:t>недопуске</w:t>
      </w:r>
      <w:proofErr w:type="spellEnd"/>
      <w:r w:rsidR="00BE13DC">
        <w:rPr>
          <w:szCs w:val="22"/>
        </w:rPr>
        <w:t xml:space="preserve"> </w:t>
      </w:r>
      <w:r w:rsidR="00BE13DC" w:rsidRPr="006B4812">
        <w:rPr>
          <w:szCs w:val="22"/>
        </w:rPr>
        <w:t>студента</w:t>
      </w:r>
      <w:r w:rsidR="00BE13DC">
        <w:rPr>
          <w:szCs w:val="22"/>
        </w:rPr>
        <w:t xml:space="preserve"> к защите</w:t>
      </w:r>
      <w:r w:rsidRPr="006B4812">
        <w:rPr>
          <w:szCs w:val="22"/>
        </w:rPr>
        <w:t xml:space="preserve"> п</w:t>
      </w:r>
      <w:r w:rsidR="00EC5CE1">
        <w:rPr>
          <w:szCs w:val="22"/>
        </w:rPr>
        <w:t>е</w:t>
      </w:r>
      <w:r w:rsidRPr="006B4812">
        <w:rPr>
          <w:szCs w:val="22"/>
        </w:rPr>
        <w:t>ред</w:t>
      </w:r>
      <w:r w:rsidR="00EC5CE1">
        <w:rPr>
          <w:szCs w:val="22"/>
        </w:rPr>
        <w:t>ае</w:t>
      </w:r>
      <w:r w:rsidRPr="006B4812">
        <w:rPr>
          <w:szCs w:val="22"/>
        </w:rPr>
        <w:t>тся декану соответствующего факультета.</w:t>
      </w:r>
      <w:r w:rsidR="00BE13DC">
        <w:rPr>
          <w:szCs w:val="22"/>
        </w:rPr>
        <w:t xml:space="preserve"> </w:t>
      </w:r>
    </w:p>
    <w:p w:rsidR="00A4031D" w:rsidRDefault="00EC5CE1" w:rsidP="00671252">
      <w:pPr>
        <w:autoSpaceDE w:val="0"/>
        <w:autoSpaceDN w:val="0"/>
        <w:adjustRightInd w:val="0"/>
        <w:ind w:firstLine="425"/>
        <w:rPr>
          <w:szCs w:val="22"/>
        </w:rPr>
      </w:pPr>
      <w:r>
        <w:rPr>
          <w:szCs w:val="22"/>
        </w:rPr>
        <w:t>3.8</w:t>
      </w:r>
      <w:r w:rsidR="007728A2">
        <w:rPr>
          <w:szCs w:val="22"/>
        </w:rPr>
        <w:t>.</w:t>
      </w:r>
      <w:r>
        <w:rPr>
          <w:szCs w:val="22"/>
        </w:rPr>
        <w:t xml:space="preserve"> </w:t>
      </w:r>
      <w:r w:rsidR="00A4031D" w:rsidRPr="006B4812">
        <w:rPr>
          <w:szCs w:val="22"/>
        </w:rPr>
        <w:t xml:space="preserve">После успешной предзащиты </w:t>
      </w:r>
      <w:r w:rsidR="00D3152D" w:rsidRPr="006B4812">
        <w:rPr>
          <w:szCs w:val="22"/>
        </w:rPr>
        <w:t xml:space="preserve">ВКРБ </w:t>
      </w:r>
      <w:r w:rsidR="00A4031D" w:rsidRPr="006B4812">
        <w:rPr>
          <w:szCs w:val="22"/>
        </w:rPr>
        <w:t>студент предста</w:t>
      </w:r>
      <w:r w:rsidR="00A4031D" w:rsidRPr="006B4812">
        <w:rPr>
          <w:szCs w:val="22"/>
        </w:rPr>
        <w:t>в</w:t>
      </w:r>
      <w:r w:rsidR="00A4031D" w:rsidRPr="006B4812">
        <w:rPr>
          <w:szCs w:val="22"/>
        </w:rPr>
        <w:t xml:space="preserve">ляет полностью оформленную </w:t>
      </w:r>
      <w:r>
        <w:rPr>
          <w:szCs w:val="22"/>
        </w:rPr>
        <w:t>работу</w:t>
      </w:r>
      <w:r w:rsidR="00A4031D" w:rsidRPr="006B4812">
        <w:rPr>
          <w:szCs w:val="22"/>
        </w:rPr>
        <w:t xml:space="preserve"> на утверждение </w:t>
      </w:r>
      <w:r w:rsidR="003C2656" w:rsidRPr="006B4812">
        <w:rPr>
          <w:szCs w:val="22"/>
        </w:rPr>
        <w:t>заведу</w:t>
      </w:r>
      <w:r w:rsidR="003C2656" w:rsidRPr="006B4812">
        <w:rPr>
          <w:szCs w:val="22"/>
        </w:rPr>
        <w:t>ю</w:t>
      </w:r>
      <w:r w:rsidR="003C2656" w:rsidRPr="006B4812">
        <w:rPr>
          <w:szCs w:val="22"/>
        </w:rPr>
        <w:t xml:space="preserve">щему выпускающей кафедрой, который </w:t>
      </w:r>
      <w:r w:rsidR="00FB4ECF" w:rsidRPr="006B4812">
        <w:rPr>
          <w:szCs w:val="22"/>
        </w:rPr>
        <w:t>направляет утвержде</w:t>
      </w:r>
      <w:r w:rsidR="00FB4ECF" w:rsidRPr="006B4812">
        <w:rPr>
          <w:szCs w:val="22"/>
        </w:rPr>
        <w:t>н</w:t>
      </w:r>
      <w:r w:rsidR="00FB4ECF" w:rsidRPr="006B4812">
        <w:rPr>
          <w:szCs w:val="22"/>
        </w:rPr>
        <w:t xml:space="preserve">ную работу на </w:t>
      </w:r>
      <w:r w:rsidR="00D3152D" w:rsidRPr="006B4812">
        <w:rPr>
          <w:szCs w:val="22"/>
        </w:rPr>
        <w:t xml:space="preserve">внешнее </w:t>
      </w:r>
      <w:r w:rsidR="00FB4ECF" w:rsidRPr="006B4812">
        <w:rPr>
          <w:szCs w:val="22"/>
        </w:rPr>
        <w:t xml:space="preserve">рецензирование и устанавливает </w:t>
      </w:r>
      <w:r w:rsidR="00A74F86" w:rsidRPr="006B4812">
        <w:rPr>
          <w:szCs w:val="22"/>
        </w:rPr>
        <w:t>ко</w:t>
      </w:r>
      <w:r w:rsidR="00A74F86" w:rsidRPr="006B4812">
        <w:rPr>
          <w:szCs w:val="22"/>
        </w:rPr>
        <w:t>н</w:t>
      </w:r>
      <w:r w:rsidR="00A74F86" w:rsidRPr="006B4812">
        <w:rPr>
          <w:szCs w:val="22"/>
        </w:rPr>
        <w:t xml:space="preserve">кретную </w:t>
      </w:r>
      <w:r w:rsidR="00FB4ECF" w:rsidRPr="006B4812">
        <w:rPr>
          <w:szCs w:val="22"/>
        </w:rPr>
        <w:t>дату и время защиты в ГАК</w:t>
      </w:r>
      <w:r w:rsidR="003C2656" w:rsidRPr="006B4812">
        <w:rPr>
          <w:szCs w:val="22"/>
        </w:rPr>
        <w:t>.</w:t>
      </w:r>
    </w:p>
    <w:p w:rsidR="00FB4ECF" w:rsidRPr="006B4812" w:rsidRDefault="00FB4ECF" w:rsidP="00EC5CE1">
      <w:pPr>
        <w:pStyle w:val="1"/>
        <w:keepNext w:val="0"/>
        <w:keepLines w:val="0"/>
        <w:rPr>
          <w:szCs w:val="22"/>
        </w:rPr>
      </w:pPr>
      <w:bookmarkStart w:id="3" w:name="_Toc381867450"/>
      <w:r w:rsidRPr="006B4812">
        <w:rPr>
          <w:szCs w:val="22"/>
        </w:rPr>
        <w:lastRenderedPageBreak/>
        <w:t xml:space="preserve">4. </w:t>
      </w:r>
      <w:r w:rsidR="00EC5CE1">
        <w:rPr>
          <w:szCs w:val="22"/>
        </w:rPr>
        <w:t>рекомендации</w:t>
      </w:r>
      <w:r w:rsidRPr="006B4812">
        <w:rPr>
          <w:szCs w:val="22"/>
        </w:rPr>
        <w:t xml:space="preserve"> по содержанию и оформлению выпускной бакалаврской работы</w:t>
      </w:r>
      <w:bookmarkEnd w:id="3"/>
    </w:p>
    <w:p w:rsidR="00FB4ECF" w:rsidRPr="006B4812" w:rsidRDefault="00FB4ECF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 xml:space="preserve">4.1. </w:t>
      </w:r>
      <w:r w:rsidR="00831C4B" w:rsidRPr="006B4812">
        <w:rPr>
          <w:szCs w:val="22"/>
        </w:rPr>
        <w:t>Бакалаврская работа отража</w:t>
      </w:r>
      <w:r w:rsidRPr="006B4812">
        <w:rPr>
          <w:szCs w:val="22"/>
        </w:rPr>
        <w:t>ет</w:t>
      </w:r>
      <w:r w:rsidR="00831C4B" w:rsidRPr="006B4812">
        <w:rPr>
          <w:szCs w:val="22"/>
        </w:rPr>
        <w:t xml:space="preserve"> итог теоретического </w:t>
      </w:r>
      <w:r w:rsidR="00942F0F" w:rsidRPr="006B4812">
        <w:rPr>
          <w:szCs w:val="22"/>
        </w:rPr>
        <w:t xml:space="preserve">и практического </w:t>
      </w:r>
      <w:r w:rsidR="00831C4B" w:rsidRPr="006B4812">
        <w:rPr>
          <w:szCs w:val="22"/>
        </w:rPr>
        <w:t>обучения студента</w:t>
      </w:r>
      <w:r w:rsidR="00942F0F" w:rsidRPr="006B4812">
        <w:rPr>
          <w:szCs w:val="22"/>
        </w:rPr>
        <w:t>,</w:t>
      </w:r>
      <w:r w:rsidR="00831C4B" w:rsidRPr="006B4812">
        <w:rPr>
          <w:szCs w:val="22"/>
        </w:rPr>
        <w:t xml:space="preserve"> подтвержда</w:t>
      </w:r>
      <w:r w:rsidRPr="006B4812">
        <w:rPr>
          <w:szCs w:val="22"/>
        </w:rPr>
        <w:t>ет</w:t>
      </w:r>
      <w:r w:rsidR="00831C4B" w:rsidRPr="006B4812">
        <w:rPr>
          <w:szCs w:val="22"/>
        </w:rPr>
        <w:t xml:space="preserve"> его спосо</w:t>
      </w:r>
      <w:r w:rsidR="00831C4B" w:rsidRPr="006B4812">
        <w:rPr>
          <w:szCs w:val="22"/>
        </w:rPr>
        <w:t>б</w:t>
      </w:r>
      <w:r w:rsidR="00831C4B" w:rsidRPr="006B4812">
        <w:rPr>
          <w:szCs w:val="22"/>
        </w:rPr>
        <w:t xml:space="preserve">ность к самостоятельному </w:t>
      </w:r>
      <w:r w:rsidR="00942F0F" w:rsidRPr="006B4812">
        <w:rPr>
          <w:szCs w:val="22"/>
        </w:rPr>
        <w:t>решению актуальной организацио</w:t>
      </w:r>
      <w:r w:rsidR="00942F0F" w:rsidRPr="006B4812">
        <w:rPr>
          <w:szCs w:val="22"/>
        </w:rPr>
        <w:t>н</w:t>
      </w:r>
      <w:r w:rsidR="00942F0F" w:rsidRPr="006B4812">
        <w:rPr>
          <w:szCs w:val="22"/>
        </w:rPr>
        <w:t>но-</w:t>
      </w:r>
      <w:r w:rsidRPr="006B4812">
        <w:rPr>
          <w:szCs w:val="22"/>
        </w:rPr>
        <w:t xml:space="preserve">управленческой, </w:t>
      </w:r>
      <w:r w:rsidR="00F44263" w:rsidRPr="006B4812">
        <w:rPr>
          <w:szCs w:val="22"/>
        </w:rPr>
        <w:t xml:space="preserve">расчетно-экономической; аналитической, научно-исследовательской </w:t>
      </w:r>
      <w:r w:rsidR="00942F0F" w:rsidRPr="006B4812">
        <w:rPr>
          <w:szCs w:val="22"/>
        </w:rPr>
        <w:t xml:space="preserve">или </w:t>
      </w:r>
      <w:r w:rsidRPr="006B4812">
        <w:rPr>
          <w:szCs w:val="22"/>
        </w:rPr>
        <w:t xml:space="preserve">практической </w:t>
      </w:r>
      <w:r w:rsidR="00942F0F" w:rsidRPr="006B4812">
        <w:rPr>
          <w:szCs w:val="22"/>
        </w:rPr>
        <w:t xml:space="preserve">задачи </w:t>
      </w:r>
      <w:r w:rsidR="00831C4B" w:rsidRPr="006B4812">
        <w:rPr>
          <w:szCs w:val="22"/>
        </w:rPr>
        <w:t xml:space="preserve">по </w:t>
      </w:r>
      <w:r w:rsidRPr="006B4812">
        <w:rPr>
          <w:szCs w:val="22"/>
        </w:rPr>
        <w:t>выбра</w:t>
      </w:r>
      <w:r w:rsidRPr="006B4812">
        <w:rPr>
          <w:szCs w:val="22"/>
        </w:rPr>
        <w:t>н</w:t>
      </w:r>
      <w:r w:rsidRPr="006B4812">
        <w:rPr>
          <w:szCs w:val="22"/>
        </w:rPr>
        <w:t xml:space="preserve">ному </w:t>
      </w:r>
      <w:r w:rsidR="00942F0F" w:rsidRPr="006B4812">
        <w:rPr>
          <w:szCs w:val="22"/>
        </w:rPr>
        <w:t>модулю подготовки</w:t>
      </w:r>
      <w:r w:rsidR="00831C4B" w:rsidRPr="006B4812">
        <w:rPr>
          <w:szCs w:val="22"/>
        </w:rPr>
        <w:t xml:space="preserve">. </w:t>
      </w:r>
    </w:p>
    <w:p w:rsidR="00144546" w:rsidRPr="006B4812" w:rsidRDefault="005E1979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 xml:space="preserve">4.2. </w:t>
      </w:r>
      <w:proofErr w:type="gramStart"/>
      <w:r w:rsidR="00AB2AA4">
        <w:rPr>
          <w:szCs w:val="22"/>
        </w:rPr>
        <w:t>Примерное с</w:t>
      </w:r>
      <w:r w:rsidRPr="006B4812">
        <w:rPr>
          <w:szCs w:val="22"/>
        </w:rPr>
        <w:t xml:space="preserve">одержание </w:t>
      </w:r>
      <w:r w:rsidR="00424AD7">
        <w:rPr>
          <w:szCs w:val="22"/>
        </w:rPr>
        <w:t>вопросов</w:t>
      </w:r>
      <w:r w:rsidR="00AB2AA4">
        <w:rPr>
          <w:szCs w:val="22"/>
        </w:rPr>
        <w:t xml:space="preserve"> в соответствии с д</w:t>
      </w:r>
      <w:r w:rsidRPr="006B4812">
        <w:rPr>
          <w:szCs w:val="22"/>
        </w:rPr>
        <w:t>е</w:t>
      </w:r>
      <w:r w:rsidRPr="006B4812">
        <w:rPr>
          <w:szCs w:val="22"/>
        </w:rPr>
        <w:t>й</w:t>
      </w:r>
      <w:r w:rsidRPr="006B4812">
        <w:rPr>
          <w:szCs w:val="22"/>
        </w:rPr>
        <w:t>ствующим учебным планом подготовки бакалавров по напра</w:t>
      </w:r>
      <w:r w:rsidRPr="006B4812">
        <w:rPr>
          <w:szCs w:val="22"/>
        </w:rPr>
        <w:t>в</w:t>
      </w:r>
      <w:r w:rsidRPr="006B4812">
        <w:rPr>
          <w:szCs w:val="22"/>
        </w:rPr>
        <w:t>лению 080100.62 «Экономика»</w:t>
      </w:r>
      <w:r w:rsidR="00D518AC">
        <w:rPr>
          <w:szCs w:val="22"/>
        </w:rPr>
        <w:t xml:space="preserve">, </w:t>
      </w:r>
      <w:r w:rsidR="00144546" w:rsidRPr="006B4812">
        <w:rPr>
          <w:szCs w:val="22"/>
        </w:rPr>
        <w:t>модул</w:t>
      </w:r>
      <w:r w:rsidR="00D518AC">
        <w:rPr>
          <w:szCs w:val="22"/>
        </w:rPr>
        <w:t xml:space="preserve">ь </w:t>
      </w:r>
      <w:r w:rsidR="00144546" w:rsidRPr="006B4812">
        <w:rPr>
          <w:szCs w:val="22"/>
        </w:rPr>
        <w:t>«Экономика организ</w:t>
      </w:r>
      <w:r w:rsidR="00144546" w:rsidRPr="006B4812">
        <w:rPr>
          <w:szCs w:val="22"/>
        </w:rPr>
        <w:t>а</w:t>
      </w:r>
      <w:r w:rsidR="00144546" w:rsidRPr="006B4812">
        <w:rPr>
          <w:szCs w:val="22"/>
        </w:rPr>
        <w:t>ции»:</w:t>
      </w:r>
      <w:r w:rsidR="007D34A1" w:rsidRPr="006B4812">
        <w:rPr>
          <w:szCs w:val="22"/>
        </w:rPr>
        <w:t xml:space="preserve"> </w:t>
      </w:r>
      <w:r w:rsidR="00F44263" w:rsidRPr="006B4812">
        <w:rPr>
          <w:szCs w:val="22"/>
        </w:rPr>
        <w:t>разработка проектных решений по экономике предпр</w:t>
      </w:r>
      <w:r w:rsidR="00F44263" w:rsidRPr="006B4812">
        <w:rPr>
          <w:szCs w:val="22"/>
        </w:rPr>
        <w:t>и</w:t>
      </w:r>
      <w:r w:rsidR="00F44263" w:rsidRPr="006B4812">
        <w:rPr>
          <w:szCs w:val="22"/>
        </w:rPr>
        <w:t>ятия, оптимизации затрат и результатов по отдельным прои</w:t>
      </w:r>
      <w:r w:rsidR="00F44263" w:rsidRPr="006B4812">
        <w:rPr>
          <w:szCs w:val="22"/>
        </w:rPr>
        <w:t>з</w:t>
      </w:r>
      <w:r w:rsidR="00F44263" w:rsidRPr="006B4812">
        <w:rPr>
          <w:szCs w:val="22"/>
        </w:rPr>
        <w:t>водственным процессам, подготовка предложений и меропри</w:t>
      </w:r>
      <w:r w:rsidR="00F44263" w:rsidRPr="006B4812">
        <w:rPr>
          <w:szCs w:val="22"/>
        </w:rPr>
        <w:t>я</w:t>
      </w:r>
      <w:r w:rsidR="00F44263" w:rsidRPr="006B4812">
        <w:rPr>
          <w:szCs w:val="22"/>
        </w:rPr>
        <w:t>тий по реализации разработанных проектов и программ; разр</w:t>
      </w:r>
      <w:r w:rsidR="00F44263" w:rsidRPr="006B4812">
        <w:rPr>
          <w:szCs w:val="22"/>
        </w:rPr>
        <w:t>а</w:t>
      </w:r>
      <w:r w:rsidR="00F44263" w:rsidRPr="006B4812">
        <w:rPr>
          <w:szCs w:val="22"/>
        </w:rPr>
        <w:t>ботка или выбор варианта управленческих решений на основе критериев социально-экономической эффективности с учетом рисков;</w:t>
      </w:r>
      <w:proofErr w:type="gramEnd"/>
      <w:r w:rsidR="00F44263" w:rsidRPr="006B4812">
        <w:rPr>
          <w:szCs w:val="22"/>
        </w:rPr>
        <w:t xml:space="preserve"> оценка возможных социально-экономических последс</w:t>
      </w:r>
      <w:r w:rsidR="00F44263" w:rsidRPr="006B4812">
        <w:rPr>
          <w:szCs w:val="22"/>
        </w:rPr>
        <w:t>т</w:t>
      </w:r>
      <w:r w:rsidR="00F44263" w:rsidRPr="006B4812">
        <w:rPr>
          <w:szCs w:val="22"/>
        </w:rPr>
        <w:t>вий принимаемых решений; подготовка и обоснование решений по вопросам организации управления и совершенствования де</w:t>
      </w:r>
      <w:r w:rsidR="00F44263" w:rsidRPr="006B4812">
        <w:rPr>
          <w:szCs w:val="22"/>
        </w:rPr>
        <w:t>я</w:t>
      </w:r>
      <w:r w:rsidR="00F44263" w:rsidRPr="006B4812">
        <w:rPr>
          <w:szCs w:val="22"/>
        </w:rPr>
        <w:t>тельности экономических служб и подразделений предприятий различных форм собственности</w:t>
      </w:r>
      <w:r w:rsidR="00D518AC">
        <w:rPr>
          <w:szCs w:val="22"/>
        </w:rPr>
        <w:t>; обоснование основных пар</w:t>
      </w:r>
      <w:r w:rsidR="00D518AC">
        <w:rPr>
          <w:szCs w:val="22"/>
        </w:rPr>
        <w:t>а</w:t>
      </w:r>
      <w:r w:rsidR="00D518AC">
        <w:rPr>
          <w:szCs w:val="22"/>
        </w:rPr>
        <w:t>метров, показателей и ресурсного обеспечения вновь создава</w:t>
      </w:r>
      <w:r w:rsidR="00D518AC">
        <w:rPr>
          <w:szCs w:val="22"/>
        </w:rPr>
        <w:t>е</w:t>
      </w:r>
      <w:r w:rsidR="00D518AC">
        <w:rPr>
          <w:szCs w:val="22"/>
        </w:rPr>
        <w:t xml:space="preserve">мой </w:t>
      </w:r>
      <w:r w:rsidR="00EC5CE1">
        <w:rPr>
          <w:szCs w:val="22"/>
        </w:rPr>
        <w:t>коммерческой</w:t>
      </w:r>
      <w:r w:rsidR="00D518AC">
        <w:rPr>
          <w:szCs w:val="22"/>
        </w:rPr>
        <w:t xml:space="preserve"> организации</w:t>
      </w:r>
      <w:r w:rsidR="00F44263" w:rsidRPr="006B4812">
        <w:rPr>
          <w:szCs w:val="22"/>
        </w:rPr>
        <w:t>.</w:t>
      </w:r>
    </w:p>
    <w:p w:rsidR="00EC5CE1" w:rsidRPr="006B4812" w:rsidRDefault="00EC5CE1" w:rsidP="00EC5CE1">
      <w:pPr>
        <w:widowControl/>
        <w:ind w:firstLine="426"/>
        <w:rPr>
          <w:szCs w:val="22"/>
        </w:rPr>
      </w:pPr>
      <w:r>
        <w:rPr>
          <w:szCs w:val="22"/>
        </w:rPr>
        <w:t xml:space="preserve">4.3. </w:t>
      </w:r>
      <w:r w:rsidRPr="006B4812">
        <w:rPr>
          <w:szCs w:val="22"/>
        </w:rPr>
        <w:t>Выпускная квалификационная работа бакалавра экон</w:t>
      </w:r>
      <w:r w:rsidRPr="006B4812">
        <w:rPr>
          <w:szCs w:val="22"/>
        </w:rPr>
        <w:t>о</w:t>
      </w:r>
      <w:r w:rsidRPr="006B4812">
        <w:rPr>
          <w:szCs w:val="22"/>
        </w:rPr>
        <w:t>мики должна содержать четыре раздела:</w:t>
      </w:r>
    </w:p>
    <w:p w:rsidR="00EC5CE1" w:rsidRPr="006B4812" w:rsidRDefault="00EC5CE1" w:rsidP="00EC5CE1">
      <w:pPr>
        <w:pStyle w:val="a8"/>
        <w:widowControl/>
        <w:numPr>
          <w:ilvl w:val="0"/>
          <w:numId w:val="5"/>
        </w:numPr>
        <w:tabs>
          <w:tab w:val="left" w:pos="709"/>
        </w:tabs>
        <w:ind w:left="0" w:firstLine="426"/>
        <w:rPr>
          <w:szCs w:val="22"/>
        </w:rPr>
      </w:pPr>
      <w:r w:rsidRPr="006B4812">
        <w:rPr>
          <w:szCs w:val="22"/>
        </w:rPr>
        <w:t>аналитический;</w:t>
      </w:r>
    </w:p>
    <w:p w:rsidR="00EC5CE1" w:rsidRPr="006B4812" w:rsidRDefault="00EC5CE1" w:rsidP="00EC5CE1">
      <w:pPr>
        <w:pStyle w:val="a8"/>
        <w:widowControl/>
        <w:numPr>
          <w:ilvl w:val="0"/>
          <w:numId w:val="5"/>
        </w:numPr>
        <w:tabs>
          <w:tab w:val="left" w:pos="709"/>
        </w:tabs>
        <w:ind w:left="0" w:firstLine="426"/>
        <w:rPr>
          <w:szCs w:val="22"/>
        </w:rPr>
      </w:pPr>
      <w:r w:rsidRPr="006B4812">
        <w:rPr>
          <w:szCs w:val="22"/>
        </w:rPr>
        <w:t>теоретико-методический;</w:t>
      </w:r>
    </w:p>
    <w:p w:rsidR="00EC5CE1" w:rsidRPr="006B4812" w:rsidRDefault="00EC5CE1" w:rsidP="00EC5CE1">
      <w:pPr>
        <w:pStyle w:val="a8"/>
        <w:widowControl/>
        <w:numPr>
          <w:ilvl w:val="0"/>
          <w:numId w:val="5"/>
        </w:numPr>
        <w:tabs>
          <w:tab w:val="left" w:pos="709"/>
        </w:tabs>
        <w:ind w:left="0" w:firstLine="426"/>
        <w:rPr>
          <w:szCs w:val="22"/>
        </w:rPr>
      </w:pPr>
      <w:r w:rsidRPr="006B4812">
        <w:rPr>
          <w:szCs w:val="22"/>
        </w:rPr>
        <w:t>обоснование предложений и мероприятий;</w:t>
      </w:r>
    </w:p>
    <w:p w:rsidR="00EC5CE1" w:rsidRPr="006B4812" w:rsidRDefault="00EC5CE1" w:rsidP="00EC5CE1">
      <w:pPr>
        <w:pStyle w:val="a8"/>
        <w:widowControl/>
        <w:numPr>
          <w:ilvl w:val="0"/>
          <w:numId w:val="5"/>
        </w:numPr>
        <w:tabs>
          <w:tab w:val="left" w:pos="709"/>
        </w:tabs>
        <w:ind w:left="0" w:firstLine="426"/>
        <w:rPr>
          <w:szCs w:val="22"/>
        </w:rPr>
      </w:pPr>
      <w:r w:rsidRPr="006B4812">
        <w:rPr>
          <w:szCs w:val="22"/>
        </w:rPr>
        <w:t>расчет эффективности при реализации предложений и мероприятий.</w:t>
      </w:r>
    </w:p>
    <w:p w:rsidR="00F44263" w:rsidRPr="006B4812" w:rsidRDefault="00F44263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Содержание разделов ВКРБ по модулю</w:t>
      </w:r>
      <w:r w:rsidR="00EC5CE1">
        <w:rPr>
          <w:szCs w:val="22"/>
        </w:rPr>
        <w:t xml:space="preserve"> </w:t>
      </w:r>
      <w:r w:rsidR="00EC5CE1" w:rsidRPr="006B4812">
        <w:rPr>
          <w:szCs w:val="22"/>
        </w:rPr>
        <w:t>«Экономика орг</w:t>
      </w:r>
      <w:r w:rsidR="00EC5CE1" w:rsidRPr="006B4812">
        <w:rPr>
          <w:szCs w:val="22"/>
        </w:rPr>
        <w:t>а</w:t>
      </w:r>
      <w:r w:rsidR="00EC5CE1" w:rsidRPr="006B4812">
        <w:rPr>
          <w:szCs w:val="22"/>
        </w:rPr>
        <w:t>низации»</w:t>
      </w:r>
      <w:r w:rsidR="007728A2">
        <w:rPr>
          <w:szCs w:val="22"/>
        </w:rPr>
        <w:t xml:space="preserve"> по кафедре ЭСИ</w:t>
      </w:r>
      <w:r w:rsidRPr="006B4812">
        <w:rPr>
          <w:szCs w:val="22"/>
        </w:rPr>
        <w:t>:</w:t>
      </w:r>
    </w:p>
    <w:p w:rsidR="004653CD" w:rsidRPr="00C41F27" w:rsidRDefault="004653CD" w:rsidP="004653CD">
      <w:pPr>
        <w:widowControl/>
        <w:tabs>
          <w:tab w:val="left" w:pos="709"/>
        </w:tabs>
        <w:ind w:firstLine="426"/>
        <w:rPr>
          <w:szCs w:val="22"/>
        </w:rPr>
      </w:pPr>
      <w:r w:rsidRPr="00C41F27">
        <w:rPr>
          <w:szCs w:val="22"/>
        </w:rPr>
        <w:t>1)</w:t>
      </w:r>
      <w:r w:rsidRPr="00C41F27">
        <w:rPr>
          <w:b/>
          <w:szCs w:val="22"/>
        </w:rPr>
        <w:t xml:space="preserve"> аналитический – </w:t>
      </w:r>
      <w:r w:rsidRPr="00C41F27">
        <w:rPr>
          <w:szCs w:val="22"/>
        </w:rPr>
        <w:t>анализ состояния в отрасли, на соо</w:t>
      </w:r>
      <w:r w:rsidRPr="00C41F27">
        <w:rPr>
          <w:szCs w:val="22"/>
        </w:rPr>
        <w:t>т</w:t>
      </w:r>
      <w:r w:rsidRPr="00C41F27">
        <w:rPr>
          <w:szCs w:val="22"/>
        </w:rPr>
        <w:t xml:space="preserve">ветствующем отраслевом товарном рынке, анализ современного </w:t>
      </w:r>
      <w:r w:rsidRPr="00C41F27">
        <w:rPr>
          <w:szCs w:val="22"/>
        </w:rPr>
        <w:lastRenderedPageBreak/>
        <w:t>состояния и тенденций факторов спроса, предложения, состо</w:t>
      </w:r>
      <w:r w:rsidRPr="00C41F27">
        <w:rPr>
          <w:szCs w:val="22"/>
        </w:rPr>
        <w:t>я</w:t>
      </w:r>
      <w:r w:rsidRPr="00C41F27">
        <w:rPr>
          <w:szCs w:val="22"/>
        </w:rPr>
        <w:t>ния конкуренции. В зависимости от темы выпускной квалиф</w:t>
      </w:r>
      <w:r w:rsidRPr="00C41F27">
        <w:rPr>
          <w:szCs w:val="22"/>
        </w:rPr>
        <w:t>и</w:t>
      </w:r>
      <w:r w:rsidRPr="00C41F27">
        <w:rPr>
          <w:szCs w:val="22"/>
        </w:rPr>
        <w:t xml:space="preserve">кационной работы </w:t>
      </w:r>
      <w:r w:rsidR="00C41F27">
        <w:rPr>
          <w:szCs w:val="22"/>
        </w:rPr>
        <w:t xml:space="preserve">в этом разделе анализируются вопросы и объекты, соответствующие конкретной теме, и </w:t>
      </w:r>
      <w:r w:rsidRPr="00C41F27">
        <w:rPr>
          <w:szCs w:val="22"/>
        </w:rPr>
        <w:t>может выпо</w:t>
      </w:r>
      <w:r w:rsidRPr="00C41F27">
        <w:rPr>
          <w:szCs w:val="22"/>
        </w:rPr>
        <w:t>л</w:t>
      </w:r>
      <w:r w:rsidRPr="00C41F27">
        <w:rPr>
          <w:szCs w:val="22"/>
        </w:rPr>
        <w:t>няться</w:t>
      </w:r>
      <w:r w:rsidR="00C41F27">
        <w:rPr>
          <w:szCs w:val="22"/>
        </w:rPr>
        <w:t xml:space="preserve"> анализ</w:t>
      </w:r>
      <w:r w:rsidRPr="00C41F27">
        <w:rPr>
          <w:szCs w:val="22"/>
        </w:rPr>
        <w:t xml:space="preserve">: </w:t>
      </w:r>
    </w:p>
    <w:p w:rsidR="004653CD" w:rsidRPr="00C41F27" w:rsidRDefault="004653CD" w:rsidP="000F137F">
      <w:pPr>
        <w:pStyle w:val="a8"/>
        <w:widowControl/>
        <w:numPr>
          <w:ilvl w:val="0"/>
          <w:numId w:val="26"/>
        </w:numPr>
        <w:tabs>
          <w:tab w:val="left" w:pos="709"/>
        </w:tabs>
        <w:ind w:left="0" w:firstLine="426"/>
        <w:rPr>
          <w:szCs w:val="22"/>
        </w:rPr>
      </w:pPr>
      <w:r w:rsidRPr="00C41F27">
        <w:rPr>
          <w:szCs w:val="22"/>
        </w:rPr>
        <w:t>потребности в том или ином товаре, услуги и оценка возможности создания предприятия по удовлетворению выя</w:t>
      </w:r>
      <w:r w:rsidRPr="00C41F27">
        <w:rPr>
          <w:szCs w:val="22"/>
        </w:rPr>
        <w:t>в</w:t>
      </w:r>
      <w:r w:rsidRPr="00C41F27">
        <w:rPr>
          <w:szCs w:val="22"/>
        </w:rPr>
        <w:t>ленных потребностей;</w:t>
      </w:r>
    </w:p>
    <w:p w:rsidR="004653CD" w:rsidRPr="00C41F27" w:rsidRDefault="004653CD" w:rsidP="000F137F">
      <w:pPr>
        <w:pStyle w:val="a8"/>
        <w:widowControl/>
        <w:numPr>
          <w:ilvl w:val="0"/>
          <w:numId w:val="26"/>
        </w:numPr>
        <w:tabs>
          <w:tab w:val="left" w:pos="709"/>
        </w:tabs>
        <w:ind w:left="0" w:firstLine="426"/>
        <w:rPr>
          <w:szCs w:val="22"/>
        </w:rPr>
      </w:pPr>
      <w:r w:rsidRPr="00C41F27">
        <w:rPr>
          <w:szCs w:val="22"/>
        </w:rPr>
        <w:t>состояния и возможностей действующего предприятия повысить свою конкурентоспособность на основе оптимизации затрат и результатов по отдельным производственным проце</w:t>
      </w:r>
      <w:r w:rsidRPr="00C41F27">
        <w:rPr>
          <w:szCs w:val="22"/>
        </w:rPr>
        <w:t>с</w:t>
      </w:r>
      <w:r w:rsidRPr="00C41F27">
        <w:rPr>
          <w:szCs w:val="22"/>
        </w:rPr>
        <w:t>сам (существующим или новым);</w:t>
      </w:r>
    </w:p>
    <w:p w:rsidR="004653CD" w:rsidRDefault="004653CD" w:rsidP="000F137F">
      <w:pPr>
        <w:pStyle w:val="a8"/>
        <w:widowControl/>
        <w:numPr>
          <w:ilvl w:val="0"/>
          <w:numId w:val="26"/>
        </w:numPr>
        <w:tabs>
          <w:tab w:val="left" w:pos="709"/>
        </w:tabs>
        <w:ind w:left="0" w:firstLine="426"/>
        <w:rPr>
          <w:szCs w:val="22"/>
        </w:rPr>
      </w:pPr>
      <w:r w:rsidRPr="00C41F27">
        <w:rPr>
          <w:szCs w:val="22"/>
        </w:rPr>
        <w:t>финансового состояния и возможных источников разв</w:t>
      </w:r>
      <w:r w:rsidRPr="00C41F27">
        <w:rPr>
          <w:szCs w:val="22"/>
        </w:rPr>
        <w:t>и</w:t>
      </w:r>
      <w:r w:rsidRPr="00C41F27">
        <w:rPr>
          <w:szCs w:val="22"/>
        </w:rPr>
        <w:t xml:space="preserve">тия предприятия; </w:t>
      </w:r>
    </w:p>
    <w:p w:rsidR="003426E7" w:rsidRPr="00C41F27" w:rsidRDefault="003426E7" w:rsidP="000F137F">
      <w:pPr>
        <w:pStyle w:val="a8"/>
        <w:widowControl/>
        <w:numPr>
          <w:ilvl w:val="0"/>
          <w:numId w:val="26"/>
        </w:numPr>
        <w:tabs>
          <w:tab w:val="left" w:pos="709"/>
        </w:tabs>
        <w:ind w:left="0" w:firstLine="426"/>
        <w:rPr>
          <w:szCs w:val="22"/>
        </w:rPr>
      </w:pPr>
      <w:r w:rsidRPr="004653CD">
        <w:rPr>
          <w:szCs w:val="22"/>
        </w:rPr>
        <w:t>динамик</w:t>
      </w:r>
      <w:r>
        <w:rPr>
          <w:szCs w:val="22"/>
        </w:rPr>
        <w:t>и</w:t>
      </w:r>
      <w:r w:rsidRPr="004653CD">
        <w:rPr>
          <w:szCs w:val="22"/>
        </w:rPr>
        <w:t xml:space="preserve"> индикаторов, характеризующих финансово-хозяйственную деятельность и конкурентные позиции</w:t>
      </w:r>
      <w:r>
        <w:rPr>
          <w:szCs w:val="22"/>
        </w:rPr>
        <w:t xml:space="preserve"> предпр</w:t>
      </w:r>
      <w:r>
        <w:rPr>
          <w:szCs w:val="22"/>
        </w:rPr>
        <w:t>и</w:t>
      </w:r>
      <w:r>
        <w:rPr>
          <w:szCs w:val="22"/>
        </w:rPr>
        <w:t>ятия (по темам, связанных с</w:t>
      </w:r>
      <w:r w:rsidRPr="004653CD">
        <w:rPr>
          <w:szCs w:val="22"/>
        </w:rPr>
        <w:t xml:space="preserve"> обосновани</w:t>
      </w:r>
      <w:r>
        <w:rPr>
          <w:szCs w:val="22"/>
        </w:rPr>
        <w:t>ем</w:t>
      </w:r>
      <w:r w:rsidRPr="004653CD">
        <w:rPr>
          <w:szCs w:val="22"/>
        </w:rPr>
        <w:t xml:space="preserve"> развития действу</w:t>
      </w:r>
      <w:r w:rsidRPr="004653CD">
        <w:rPr>
          <w:szCs w:val="22"/>
        </w:rPr>
        <w:t>ю</w:t>
      </w:r>
      <w:r w:rsidRPr="004653CD">
        <w:rPr>
          <w:szCs w:val="22"/>
        </w:rPr>
        <w:t>щ</w:t>
      </w:r>
      <w:r>
        <w:rPr>
          <w:szCs w:val="22"/>
        </w:rPr>
        <w:t>их</w:t>
      </w:r>
      <w:r w:rsidRPr="004653CD">
        <w:rPr>
          <w:szCs w:val="22"/>
        </w:rPr>
        <w:t xml:space="preserve"> предприяти</w:t>
      </w:r>
      <w:r>
        <w:rPr>
          <w:szCs w:val="22"/>
        </w:rPr>
        <w:t>й);</w:t>
      </w:r>
    </w:p>
    <w:p w:rsidR="004653CD" w:rsidRDefault="00C41F27" w:rsidP="000F137F">
      <w:pPr>
        <w:pStyle w:val="a8"/>
        <w:widowControl/>
        <w:numPr>
          <w:ilvl w:val="0"/>
          <w:numId w:val="26"/>
        </w:numPr>
        <w:tabs>
          <w:tab w:val="left" w:pos="709"/>
        </w:tabs>
        <w:ind w:left="0" w:firstLine="426"/>
        <w:rPr>
          <w:szCs w:val="22"/>
        </w:rPr>
      </w:pPr>
      <w:r>
        <w:rPr>
          <w:szCs w:val="22"/>
        </w:rPr>
        <w:t xml:space="preserve">либо </w:t>
      </w:r>
      <w:r w:rsidR="004653CD" w:rsidRPr="00C41F27">
        <w:rPr>
          <w:szCs w:val="22"/>
        </w:rPr>
        <w:t>оценка коммерческих рисков по новому продукту (виду работ, услуг), по развитию действующего</w:t>
      </w:r>
      <w:r>
        <w:rPr>
          <w:szCs w:val="22"/>
        </w:rPr>
        <w:t xml:space="preserve"> производства или существующего продукта</w:t>
      </w:r>
      <w:r w:rsidR="004653CD" w:rsidRPr="00C41F27">
        <w:rPr>
          <w:szCs w:val="22"/>
        </w:rPr>
        <w:t>, в целом по предприятию (дейс</w:t>
      </w:r>
      <w:r w:rsidR="004653CD" w:rsidRPr="00C41F27">
        <w:rPr>
          <w:szCs w:val="22"/>
        </w:rPr>
        <w:t>т</w:t>
      </w:r>
      <w:r w:rsidR="004653CD" w:rsidRPr="00C41F27">
        <w:rPr>
          <w:szCs w:val="22"/>
        </w:rPr>
        <w:t>вующему или вновь создаваемому)</w:t>
      </w:r>
      <w:r w:rsidR="000F137F" w:rsidRPr="00C41F27">
        <w:rPr>
          <w:szCs w:val="22"/>
        </w:rPr>
        <w:t>;</w:t>
      </w:r>
    </w:p>
    <w:p w:rsidR="00751C30" w:rsidRPr="00751C30" w:rsidRDefault="00751C30" w:rsidP="00751C30">
      <w:pPr>
        <w:widowControl/>
        <w:tabs>
          <w:tab w:val="left" w:pos="709"/>
        </w:tabs>
        <w:ind w:firstLine="426"/>
        <w:rPr>
          <w:szCs w:val="22"/>
        </w:rPr>
      </w:pPr>
      <w:r>
        <w:rPr>
          <w:szCs w:val="22"/>
        </w:rPr>
        <w:t xml:space="preserve">В заключение аналитического раздела необходимо сделать вывод </w:t>
      </w:r>
      <w:r w:rsidR="003426E7">
        <w:rPr>
          <w:szCs w:val="22"/>
        </w:rPr>
        <w:t>об актуальности и возможности разработки темы ВКРБ;</w:t>
      </w:r>
    </w:p>
    <w:p w:rsidR="00F44263" w:rsidRPr="004653CD" w:rsidRDefault="004653CD" w:rsidP="004653CD">
      <w:pPr>
        <w:widowControl/>
        <w:tabs>
          <w:tab w:val="left" w:pos="709"/>
        </w:tabs>
        <w:ind w:firstLine="426"/>
        <w:rPr>
          <w:szCs w:val="22"/>
        </w:rPr>
      </w:pPr>
      <w:r w:rsidRPr="004653CD">
        <w:rPr>
          <w:szCs w:val="22"/>
        </w:rPr>
        <w:t>2)</w:t>
      </w:r>
      <w:r>
        <w:rPr>
          <w:b/>
          <w:szCs w:val="22"/>
        </w:rPr>
        <w:t xml:space="preserve"> </w:t>
      </w:r>
      <w:proofErr w:type="gramStart"/>
      <w:r w:rsidR="00F44263" w:rsidRPr="004653CD">
        <w:rPr>
          <w:b/>
          <w:szCs w:val="22"/>
        </w:rPr>
        <w:t>теоретико-методический</w:t>
      </w:r>
      <w:proofErr w:type="gramEnd"/>
      <w:r w:rsidR="00F44263" w:rsidRPr="004653CD">
        <w:rPr>
          <w:szCs w:val="22"/>
        </w:rPr>
        <w:t xml:space="preserve"> – систематизация теоретич</w:t>
      </w:r>
      <w:r w:rsidR="00F44263" w:rsidRPr="004653CD">
        <w:rPr>
          <w:szCs w:val="22"/>
        </w:rPr>
        <w:t>е</w:t>
      </w:r>
      <w:r w:rsidR="00F44263" w:rsidRPr="004653CD">
        <w:rPr>
          <w:szCs w:val="22"/>
        </w:rPr>
        <w:t>ских положений</w:t>
      </w:r>
      <w:r w:rsidR="003426E7">
        <w:rPr>
          <w:szCs w:val="22"/>
        </w:rPr>
        <w:t>, связанных с темой ВКРБ, например,</w:t>
      </w:r>
      <w:r w:rsidR="00F44263" w:rsidRPr="004653CD">
        <w:rPr>
          <w:szCs w:val="22"/>
        </w:rPr>
        <w:t xml:space="preserve"> по: в</w:t>
      </w:r>
      <w:r w:rsidR="00F44263" w:rsidRPr="004653CD">
        <w:rPr>
          <w:szCs w:val="22"/>
        </w:rPr>
        <w:t>о</w:t>
      </w:r>
      <w:r w:rsidR="00F44263" w:rsidRPr="004653CD">
        <w:rPr>
          <w:szCs w:val="22"/>
        </w:rPr>
        <w:t xml:space="preserve">просам </w:t>
      </w:r>
      <w:r w:rsidR="000F137F" w:rsidRPr="00C41F27">
        <w:rPr>
          <w:szCs w:val="22"/>
        </w:rPr>
        <w:t xml:space="preserve">оценки </w:t>
      </w:r>
      <w:r w:rsidR="00C41F27">
        <w:rPr>
          <w:szCs w:val="22"/>
        </w:rPr>
        <w:t>и (</w:t>
      </w:r>
      <w:r w:rsidR="000F137F" w:rsidRPr="00C41F27">
        <w:rPr>
          <w:szCs w:val="22"/>
        </w:rPr>
        <w:t>или</w:t>
      </w:r>
      <w:r w:rsidR="00C41F27">
        <w:rPr>
          <w:szCs w:val="22"/>
        </w:rPr>
        <w:t>)</w:t>
      </w:r>
      <w:r w:rsidR="000F137F">
        <w:rPr>
          <w:szCs w:val="22"/>
        </w:rPr>
        <w:t xml:space="preserve"> </w:t>
      </w:r>
      <w:r w:rsidR="00F44263" w:rsidRPr="004653CD">
        <w:rPr>
          <w:szCs w:val="22"/>
        </w:rPr>
        <w:t>оптимизации затрат и результатов по о</w:t>
      </w:r>
      <w:r w:rsidR="00F44263" w:rsidRPr="004653CD">
        <w:rPr>
          <w:szCs w:val="22"/>
        </w:rPr>
        <w:t>т</w:t>
      </w:r>
      <w:r w:rsidR="00F44263" w:rsidRPr="004653CD">
        <w:rPr>
          <w:szCs w:val="22"/>
        </w:rPr>
        <w:t>дельным производственным процессам, обоснованию предл</w:t>
      </w:r>
      <w:r w:rsidR="00F44263" w:rsidRPr="004653CD">
        <w:rPr>
          <w:szCs w:val="22"/>
        </w:rPr>
        <w:t>о</w:t>
      </w:r>
      <w:r w:rsidR="00F44263" w:rsidRPr="004653CD">
        <w:rPr>
          <w:szCs w:val="22"/>
        </w:rPr>
        <w:t xml:space="preserve">жений и мероприятий по </w:t>
      </w:r>
      <w:r w:rsidR="000F137F" w:rsidRPr="00C41F27">
        <w:rPr>
          <w:szCs w:val="22"/>
        </w:rPr>
        <w:t>созданию и</w:t>
      </w:r>
      <w:r w:rsidR="00C41F27">
        <w:rPr>
          <w:szCs w:val="22"/>
        </w:rPr>
        <w:t xml:space="preserve"> (или)</w:t>
      </w:r>
      <w:r w:rsidR="000F137F">
        <w:rPr>
          <w:szCs w:val="22"/>
        </w:rPr>
        <w:t xml:space="preserve"> </w:t>
      </w:r>
      <w:r w:rsidR="00F44263" w:rsidRPr="004653CD">
        <w:rPr>
          <w:szCs w:val="22"/>
        </w:rPr>
        <w:t>развитию предпр</w:t>
      </w:r>
      <w:r w:rsidR="00F44263" w:rsidRPr="004653CD">
        <w:rPr>
          <w:szCs w:val="22"/>
        </w:rPr>
        <w:t>и</w:t>
      </w:r>
      <w:r w:rsidR="00F44263" w:rsidRPr="004653CD">
        <w:rPr>
          <w:szCs w:val="22"/>
        </w:rPr>
        <w:t>ятий; критериям социально-экономической эффективности и рискам, которые необходимо учитывать в экономике предпр</w:t>
      </w:r>
      <w:r w:rsidR="00F44263" w:rsidRPr="004653CD">
        <w:rPr>
          <w:szCs w:val="22"/>
        </w:rPr>
        <w:t>и</w:t>
      </w:r>
      <w:r w:rsidR="00F44263" w:rsidRPr="004653CD">
        <w:rPr>
          <w:szCs w:val="22"/>
        </w:rPr>
        <w:t xml:space="preserve">ятия. </w:t>
      </w:r>
      <w:r w:rsidR="003426E7">
        <w:rPr>
          <w:szCs w:val="22"/>
        </w:rPr>
        <w:t>Следует дать х</w:t>
      </w:r>
      <w:r w:rsidR="00F44263" w:rsidRPr="004653CD">
        <w:rPr>
          <w:szCs w:val="22"/>
        </w:rPr>
        <w:t>арактеристик</w:t>
      </w:r>
      <w:r w:rsidR="003426E7">
        <w:rPr>
          <w:szCs w:val="22"/>
        </w:rPr>
        <w:t>у</w:t>
      </w:r>
      <w:r w:rsidR="00F44263" w:rsidRPr="004653CD">
        <w:rPr>
          <w:szCs w:val="22"/>
        </w:rPr>
        <w:t xml:space="preserve"> действующего законод</w:t>
      </w:r>
      <w:r w:rsidR="00F44263" w:rsidRPr="004653CD">
        <w:rPr>
          <w:szCs w:val="22"/>
        </w:rPr>
        <w:t>а</w:t>
      </w:r>
      <w:r w:rsidR="00F44263" w:rsidRPr="004653CD">
        <w:rPr>
          <w:szCs w:val="22"/>
        </w:rPr>
        <w:t>тельства по вопросам предпринимательской деятельности в с</w:t>
      </w:r>
      <w:r w:rsidR="00F44263" w:rsidRPr="004653CD">
        <w:rPr>
          <w:szCs w:val="22"/>
        </w:rPr>
        <w:t>о</w:t>
      </w:r>
      <w:r w:rsidR="00F44263" w:rsidRPr="004653CD">
        <w:rPr>
          <w:szCs w:val="22"/>
        </w:rPr>
        <w:t>ответствии с темой ВКРБ</w:t>
      </w:r>
      <w:r w:rsidR="003426E7">
        <w:rPr>
          <w:szCs w:val="22"/>
        </w:rPr>
        <w:t>, а также о</w:t>
      </w:r>
      <w:r w:rsidR="00F44263" w:rsidRPr="004653CD">
        <w:rPr>
          <w:szCs w:val="22"/>
        </w:rPr>
        <w:t xml:space="preserve">бзор </w:t>
      </w:r>
      <w:proofErr w:type="gramStart"/>
      <w:r w:rsidR="00F44263" w:rsidRPr="004653CD">
        <w:rPr>
          <w:szCs w:val="22"/>
        </w:rPr>
        <w:t>методических подх</w:t>
      </w:r>
      <w:r w:rsidR="00F44263" w:rsidRPr="004653CD">
        <w:rPr>
          <w:szCs w:val="22"/>
        </w:rPr>
        <w:t>о</w:t>
      </w:r>
      <w:r w:rsidR="00F44263" w:rsidRPr="004653CD">
        <w:rPr>
          <w:szCs w:val="22"/>
        </w:rPr>
        <w:t>дов</w:t>
      </w:r>
      <w:proofErr w:type="gramEnd"/>
      <w:r w:rsidR="00F44263" w:rsidRPr="004653CD">
        <w:rPr>
          <w:szCs w:val="22"/>
        </w:rPr>
        <w:t xml:space="preserve"> к обоснованию направлений развития действующего пре</w:t>
      </w:r>
      <w:r w:rsidR="00F44263" w:rsidRPr="004653CD">
        <w:rPr>
          <w:szCs w:val="22"/>
        </w:rPr>
        <w:t>д</w:t>
      </w:r>
      <w:r w:rsidR="00F44263" w:rsidRPr="004653CD">
        <w:rPr>
          <w:szCs w:val="22"/>
        </w:rPr>
        <w:t xml:space="preserve">приятия, способов разработки </w:t>
      </w:r>
      <w:r w:rsidR="00CE2B73" w:rsidRPr="004653CD">
        <w:rPr>
          <w:szCs w:val="22"/>
        </w:rPr>
        <w:t xml:space="preserve">и структуры </w:t>
      </w:r>
      <w:r w:rsidR="00F44263" w:rsidRPr="004653CD">
        <w:rPr>
          <w:szCs w:val="22"/>
        </w:rPr>
        <w:t>бизнес-плана разв</w:t>
      </w:r>
      <w:r w:rsidR="00F44263" w:rsidRPr="004653CD">
        <w:rPr>
          <w:szCs w:val="22"/>
        </w:rPr>
        <w:t>и</w:t>
      </w:r>
      <w:r w:rsidR="00F44263" w:rsidRPr="004653CD">
        <w:rPr>
          <w:szCs w:val="22"/>
        </w:rPr>
        <w:lastRenderedPageBreak/>
        <w:t>тия (инновационного плана) или инвестиций во вновь создава</w:t>
      </w:r>
      <w:r w:rsidR="00F44263" w:rsidRPr="004653CD">
        <w:rPr>
          <w:szCs w:val="22"/>
        </w:rPr>
        <w:t>е</w:t>
      </w:r>
      <w:r w:rsidR="00F44263" w:rsidRPr="004653CD">
        <w:rPr>
          <w:szCs w:val="22"/>
        </w:rPr>
        <w:t>мое предприятие</w:t>
      </w:r>
      <w:r w:rsidR="003426E7">
        <w:rPr>
          <w:szCs w:val="22"/>
        </w:rPr>
        <w:t xml:space="preserve"> (в зависимости от темы ВКРБ)</w:t>
      </w:r>
      <w:r w:rsidR="00F44263" w:rsidRPr="004653CD">
        <w:rPr>
          <w:szCs w:val="22"/>
        </w:rPr>
        <w:t>;</w:t>
      </w:r>
    </w:p>
    <w:p w:rsidR="00F44263" w:rsidRPr="004653CD" w:rsidRDefault="004653CD" w:rsidP="004653CD">
      <w:pPr>
        <w:widowControl/>
        <w:tabs>
          <w:tab w:val="left" w:pos="709"/>
        </w:tabs>
        <w:ind w:firstLine="426"/>
        <w:rPr>
          <w:szCs w:val="22"/>
        </w:rPr>
      </w:pPr>
      <w:r w:rsidRPr="004653CD">
        <w:rPr>
          <w:szCs w:val="22"/>
        </w:rPr>
        <w:t>3)</w:t>
      </w:r>
      <w:r>
        <w:rPr>
          <w:b/>
          <w:szCs w:val="22"/>
        </w:rPr>
        <w:t xml:space="preserve"> </w:t>
      </w:r>
      <w:r w:rsidR="00F44263" w:rsidRPr="004653CD">
        <w:rPr>
          <w:b/>
          <w:szCs w:val="22"/>
        </w:rPr>
        <w:t xml:space="preserve">обоснование предложений и мероприятий </w:t>
      </w:r>
      <w:r w:rsidR="003426E7" w:rsidRPr="003426E7">
        <w:rPr>
          <w:szCs w:val="22"/>
        </w:rPr>
        <w:t>(</w:t>
      </w:r>
      <w:r w:rsidR="003426E7">
        <w:rPr>
          <w:szCs w:val="22"/>
        </w:rPr>
        <w:t>в соотве</w:t>
      </w:r>
      <w:r w:rsidR="003426E7">
        <w:rPr>
          <w:szCs w:val="22"/>
        </w:rPr>
        <w:t>т</w:t>
      </w:r>
      <w:r w:rsidR="003426E7">
        <w:rPr>
          <w:szCs w:val="22"/>
        </w:rPr>
        <w:t>ствии с темой ВКРБ</w:t>
      </w:r>
      <w:r w:rsidR="003426E7" w:rsidRPr="003426E7">
        <w:rPr>
          <w:szCs w:val="22"/>
        </w:rPr>
        <w:t>)</w:t>
      </w:r>
      <w:r w:rsidR="003426E7">
        <w:rPr>
          <w:b/>
          <w:szCs w:val="22"/>
        </w:rPr>
        <w:t xml:space="preserve"> </w:t>
      </w:r>
      <w:r w:rsidR="00F44263" w:rsidRPr="004653CD">
        <w:rPr>
          <w:szCs w:val="22"/>
        </w:rPr>
        <w:t>– подготовка и обоснование решений по вопросам создания или развития предприятия, проектирование организации управления или совершенствования деятельности экономических служб, – проектно-расчетная часть</w:t>
      </w:r>
      <w:r w:rsidR="00CE2B73" w:rsidRPr="004653CD">
        <w:rPr>
          <w:szCs w:val="22"/>
        </w:rPr>
        <w:t>;</w:t>
      </w:r>
      <w:r w:rsidR="00F44263" w:rsidRPr="004653CD">
        <w:rPr>
          <w:szCs w:val="22"/>
        </w:rPr>
        <w:t xml:space="preserve"> должна с</w:t>
      </w:r>
      <w:r w:rsidR="00F44263" w:rsidRPr="004653CD">
        <w:rPr>
          <w:szCs w:val="22"/>
        </w:rPr>
        <w:t>о</w:t>
      </w:r>
      <w:r w:rsidR="00F44263" w:rsidRPr="004653CD">
        <w:rPr>
          <w:szCs w:val="22"/>
        </w:rPr>
        <w:t>держать конкретные обоснования и расчеты предлагаемых р</w:t>
      </w:r>
      <w:r w:rsidR="00F44263" w:rsidRPr="004653CD">
        <w:rPr>
          <w:szCs w:val="22"/>
        </w:rPr>
        <w:t>е</w:t>
      </w:r>
      <w:r w:rsidR="00F44263" w:rsidRPr="004653CD">
        <w:rPr>
          <w:szCs w:val="22"/>
        </w:rPr>
        <w:t>шений по направлениям развития действующего или вновь со</w:t>
      </w:r>
      <w:r w:rsidR="00F44263" w:rsidRPr="004653CD">
        <w:rPr>
          <w:szCs w:val="22"/>
        </w:rPr>
        <w:t>з</w:t>
      </w:r>
      <w:r w:rsidR="00F44263" w:rsidRPr="004653CD">
        <w:rPr>
          <w:szCs w:val="22"/>
        </w:rPr>
        <w:t>даваемого предприятия. Может выполняться в виде разделов бизнес-плана развития или инвестиций в действующее (созд</w:t>
      </w:r>
      <w:r w:rsidR="00F44263" w:rsidRPr="004653CD">
        <w:rPr>
          <w:szCs w:val="22"/>
        </w:rPr>
        <w:t>а</w:t>
      </w:r>
      <w:r w:rsidR="00F44263" w:rsidRPr="004653CD">
        <w:rPr>
          <w:szCs w:val="22"/>
        </w:rPr>
        <w:t>ние нового предприятия) в соответствии с методикой, предста</w:t>
      </w:r>
      <w:r w:rsidR="00F44263" w:rsidRPr="004653CD">
        <w:rPr>
          <w:szCs w:val="22"/>
        </w:rPr>
        <w:t>в</w:t>
      </w:r>
      <w:r w:rsidR="00F44263" w:rsidRPr="004653CD">
        <w:rPr>
          <w:szCs w:val="22"/>
        </w:rPr>
        <w:t xml:space="preserve">ленной во 2-м </w:t>
      </w:r>
      <w:r w:rsidR="00717BEE" w:rsidRPr="004653CD">
        <w:rPr>
          <w:szCs w:val="22"/>
        </w:rPr>
        <w:t xml:space="preserve">(теоретико-методическом) </w:t>
      </w:r>
      <w:r w:rsidR="00F44263" w:rsidRPr="004653CD">
        <w:rPr>
          <w:szCs w:val="22"/>
        </w:rPr>
        <w:t>разделе ВКРБ. Во</w:t>
      </w:r>
      <w:r w:rsidR="00F44263" w:rsidRPr="004653CD">
        <w:rPr>
          <w:szCs w:val="22"/>
        </w:rPr>
        <w:t>з</w:t>
      </w:r>
      <w:r w:rsidR="00F44263" w:rsidRPr="004653CD">
        <w:rPr>
          <w:szCs w:val="22"/>
        </w:rPr>
        <w:t>можны следующие разделы бизнес-плана предприятия или и</w:t>
      </w:r>
      <w:r w:rsidR="00F44263" w:rsidRPr="004653CD">
        <w:rPr>
          <w:szCs w:val="22"/>
        </w:rPr>
        <w:t>н</w:t>
      </w:r>
      <w:r w:rsidR="00F44263" w:rsidRPr="004653CD">
        <w:rPr>
          <w:szCs w:val="22"/>
        </w:rPr>
        <w:t>вестиционного проекта: резюме, производственный и организ</w:t>
      </w:r>
      <w:r w:rsidR="00F44263" w:rsidRPr="004653CD">
        <w:rPr>
          <w:szCs w:val="22"/>
        </w:rPr>
        <w:t>а</w:t>
      </w:r>
      <w:r w:rsidR="00F44263" w:rsidRPr="004653CD">
        <w:rPr>
          <w:szCs w:val="22"/>
        </w:rPr>
        <w:t>ционный планы, анализ рисков;</w:t>
      </w:r>
    </w:p>
    <w:p w:rsidR="000F137F" w:rsidRDefault="004653CD" w:rsidP="004653CD">
      <w:pPr>
        <w:widowControl/>
        <w:tabs>
          <w:tab w:val="left" w:pos="709"/>
        </w:tabs>
        <w:ind w:firstLine="426"/>
        <w:rPr>
          <w:szCs w:val="22"/>
        </w:rPr>
      </w:pPr>
      <w:r w:rsidRPr="004653CD">
        <w:rPr>
          <w:szCs w:val="22"/>
        </w:rPr>
        <w:t xml:space="preserve">4) </w:t>
      </w:r>
      <w:r w:rsidR="00F44263" w:rsidRPr="004653CD">
        <w:rPr>
          <w:b/>
          <w:szCs w:val="22"/>
        </w:rPr>
        <w:t>расчет эффективности при реализации предложений и мероприятий</w:t>
      </w:r>
      <w:r w:rsidR="00F44263" w:rsidRPr="004653CD">
        <w:rPr>
          <w:szCs w:val="22"/>
        </w:rPr>
        <w:t xml:space="preserve"> – оценка возможных социально-экономических последствий принимаемых </w:t>
      </w:r>
      <w:r w:rsidR="00717BEE" w:rsidRPr="004653CD">
        <w:rPr>
          <w:szCs w:val="22"/>
        </w:rPr>
        <w:t>в ВКР</w:t>
      </w:r>
      <w:r w:rsidR="00CE2B73" w:rsidRPr="004653CD">
        <w:rPr>
          <w:szCs w:val="22"/>
        </w:rPr>
        <w:t>Б</w:t>
      </w:r>
      <w:r w:rsidR="00717BEE" w:rsidRPr="004653CD">
        <w:rPr>
          <w:szCs w:val="22"/>
        </w:rPr>
        <w:t xml:space="preserve"> </w:t>
      </w:r>
      <w:r w:rsidR="00F44263" w:rsidRPr="004653CD">
        <w:rPr>
          <w:szCs w:val="22"/>
        </w:rPr>
        <w:t xml:space="preserve">решений. Предполагает обоснование суммы инвестиций, необходимых для успешной реализации предложений </w:t>
      </w:r>
      <w:r w:rsidR="00CE2B73" w:rsidRPr="004653CD">
        <w:rPr>
          <w:szCs w:val="22"/>
        </w:rPr>
        <w:t>студента</w:t>
      </w:r>
      <w:r w:rsidR="00F44263" w:rsidRPr="004653CD">
        <w:rPr>
          <w:szCs w:val="22"/>
        </w:rPr>
        <w:t>, анализ и оценку их комме</w:t>
      </w:r>
      <w:r w:rsidR="00F44263" w:rsidRPr="004653CD">
        <w:rPr>
          <w:szCs w:val="22"/>
        </w:rPr>
        <w:t>р</w:t>
      </w:r>
      <w:r w:rsidR="00F44263" w:rsidRPr="004653CD">
        <w:rPr>
          <w:szCs w:val="22"/>
        </w:rPr>
        <w:t xml:space="preserve">ческой эффективности. </w:t>
      </w:r>
      <w:r w:rsidR="00751C30">
        <w:rPr>
          <w:szCs w:val="22"/>
        </w:rPr>
        <w:t>При выполнении данного раздела ст</w:t>
      </w:r>
      <w:r w:rsidR="00751C30">
        <w:rPr>
          <w:szCs w:val="22"/>
        </w:rPr>
        <w:t>у</w:t>
      </w:r>
      <w:r w:rsidR="00751C30">
        <w:rPr>
          <w:szCs w:val="22"/>
        </w:rPr>
        <w:t xml:space="preserve">денту следует применять современные методики и инструменты (программные продукты) </w:t>
      </w:r>
      <w:r w:rsidR="00751C30" w:rsidRPr="004653CD">
        <w:rPr>
          <w:szCs w:val="22"/>
        </w:rPr>
        <w:t>оценк</w:t>
      </w:r>
      <w:r w:rsidR="00751C30">
        <w:rPr>
          <w:szCs w:val="22"/>
        </w:rPr>
        <w:t>и</w:t>
      </w:r>
      <w:r w:rsidR="00751C30" w:rsidRPr="004653CD">
        <w:rPr>
          <w:szCs w:val="22"/>
        </w:rPr>
        <w:t xml:space="preserve"> эффективности</w:t>
      </w:r>
      <w:r w:rsidR="00751C30" w:rsidRPr="00751C30">
        <w:rPr>
          <w:szCs w:val="22"/>
        </w:rPr>
        <w:t xml:space="preserve"> </w:t>
      </w:r>
      <w:r w:rsidR="00751C30">
        <w:rPr>
          <w:szCs w:val="22"/>
        </w:rPr>
        <w:t>инвестиций. Р</w:t>
      </w:r>
      <w:r w:rsidR="005F6448" w:rsidRPr="00751C30">
        <w:rPr>
          <w:szCs w:val="22"/>
        </w:rPr>
        <w:t xml:space="preserve">екомендуется </w:t>
      </w:r>
      <w:r w:rsidR="00751C30">
        <w:rPr>
          <w:szCs w:val="22"/>
        </w:rPr>
        <w:t>использовать</w:t>
      </w:r>
      <w:r w:rsidR="005F6448" w:rsidRPr="00751C30">
        <w:rPr>
          <w:szCs w:val="22"/>
        </w:rPr>
        <w:t xml:space="preserve"> методически</w:t>
      </w:r>
      <w:r w:rsidR="00751C30">
        <w:rPr>
          <w:szCs w:val="22"/>
        </w:rPr>
        <w:t>е</w:t>
      </w:r>
      <w:r w:rsidR="005F6448" w:rsidRPr="00751C30">
        <w:rPr>
          <w:szCs w:val="22"/>
        </w:rPr>
        <w:t xml:space="preserve"> указания и расче</w:t>
      </w:r>
      <w:r w:rsidR="005F6448" w:rsidRPr="00751C30">
        <w:rPr>
          <w:szCs w:val="22"/>
        </w:rPr>
        <w:t>т</w:t>
      </w:r>
      <w:r w:rsidR="005F6448" w:rsidRPr="00751C30">
        <w:rPr>
          <w:szCs w:val="22"/>
        </w:rPr>
        <w:t>ны</w:t>
      </w:r>
      <w:r w:rsidR="00751C30">
        <w:rPr>
          <w:szCs w:val="22"/>
        </w:rPr>
        <w:t>е</w:t>
      </w:r>
      <w:r w:rsidR="005F6448" w:rsidRPr="00751C30">
        <w:rPr>
          <w:szCs w:val="22"/>
        </w:rPr>
        <w:t xml:space="preserve"> схем</w:t>
      </w:r>
      <w:r w:rsidR="00751C30">
        <w:rPr>
          <w:szCs w:val="22"/>
        </w:rPr>
        <w:t>ы (</w:t>
      </w:r>
      <w:r w:rsidR="00751C30" w:rsidRPr="00751C30">
        <w:rPr>
          <w:szCs w:val="22"/>
        </w:rPr>
        <w:t xml:space="preserve">в </w:t>
      </w:r>
      <w:proofErr w:type="spellStart"/>
      <w:r w:rsidR="00751C30" w:rsidRPr="00751C30">
        <w:rPr>
          <w:szCs w:val="22"/>
        </w:rPr>
        <w:t>Ex</w:t>
      </w:r>
      <w:proofErr w:type="gramStart"/>
      <w:r w:rsidR="00751C30" w:rsidRPr="00751C30">
        <w:rPr>
          <w:szCs w:val="22"/>
        </w:rPr>
        <w:t>с</w:t>
      </w:r>
      <w:proofErr w:type="gramEnd"/>
      <w:r w:rsidR="00751C30" w:rsidRPr="00751C30">
        <w:rPr>
          <w:szCs w:val="22"/>
        </w:rPr>
        <w:t>el</w:t>
      </w:r>
      <w:proofErr w:type="spellEnd"/>
      <w:r w:rsidR="00751C30">
        <w:rPr>
          <w:szCs w:val="22"/>
        </w:rPr>
        <w:t xml:space="preserve">), </w:t>
      </w:r>
      <w:r w:rsidR="005F6448" w:rsidRPr="00751C30">
        <w:rPr>
          <w:szCs w:val="22"/>
        </w:rPr>
        <w:t>разработанны</w:t>
      </w:r>
      <w:r w:rsidR="00751C30">
        <w:rPr>
          <w:szCs w:val="22"/>
        </w:rPr>
        <w:t>е</w:t>
      </w:r>
      <w:r w:rsidR="005F6448" w:rsidRPr="00751C30">
        <w:rPr>
          <w:szCs w:val="22"/>
        </w:rPr>
        <w:t xml:space="preserve"> кафед</w:t>
      </w:r>
      <w:r w:rsidR="00751C30">
        <w:rPr>
          <w:szCs w:val="22"/>
        </w:rPr>
        <w:t xml:space="preserve">рой ЭСИ </w:t>
      </w:r>
      <w:r w:rsidR="00751C30" w:rsidRPr="00751C30">
        <w:rPr>
          <w:szCs w:val="22"/>
        </w:rPr>
        <w:t>[</w:t>
      </w:r>
      <w:r w:rsidR="00751C30">
        <w:rPr>
          <w:szCs w:val="22"/>
        </w:rPr>
        <w:t>7</w:t>
      </w:r>
      <w:r w:rsidR="00751C30" w:rsidRPr="00751C30">
        <w:rPr>
          <w:szCs w:val="22"/>
        </w:rPr>
        <w:t>]</w:t>
      </w:r>
      <w:r w:rsidR="00751C30">
        <w:rPr>
          <w:szCs w:val="22"/>
        </w:rPr>
        <w:t>.</w:t>
      </w:r>
      <w:r w:rsidR="005F6448">
        <w:rPr>
          <w:szCs w:val="22"/>
        </w:rPr>
        <w:t xml:space="preserve"> </w:t>
      </w:r>
    </w:p>
    <w:p w:rsidR="005E1979" w:rsidRPr="006B4812" w:rsidRDefault="00CE2B73" w:rsidP="00AB704F">
      <w:pPr>
        <w:widowControl/>
        <w:ind w:firstLine="426"/>
        <w:rPr>
          <w:szCs w:val="22"/>
        </w:rPr>
      </w:pPr>
      <w:r>
        <w:rPr>
          <w:szCs w:val="22"/>
        </w:rPr>
        <w:t xml:space="preserve">4.4. </w:t>
      </w:r>
      <w:r w:rsidR="00144546" w:rsidRPr="006B4812">
        <w:rPr>
          <w:szCs w:val="22"/>
        </w:rPr>
        <w:t>Все</w:t>
      </w:r>
      <w:r w:rsidR="005E1979" w:rsidRPr="006B4812">
        <w:rPr>
          <w:szCs w:val="22"/>
        </w:rPr>
        <w:t xml:space="preserve"> раздел</w:t>
      </w:r>
      <w:r w:rsidR="00144546" w:rsidRPr="006B4812">
        <w:rPr>
          <w:szCs w:val="22"/>
        </w:rPr>
        <w:t>ы</w:t>
      </w:r>
      <w:r w:rsidR="005E1979" w:rsidRPr="006B4812">
        <w:rPr>
          <w:szCs w:val="22"/>
        </w:rPr>
        <w:t xml:space="preserve"> выпускной квалификационной работы </w:t>
      </w:r>
      <w:r w:rsidR="00144546" w:rsidRPr="006B4812">
        <w:rPr>
          <w:szCs w:val="22"/>
        </w:rPr>
        <w:t xml:space="preserve">должны </w:t>
      </w:r>
      <w:r w:rsidR="005E1979" w:rsidRPr="006B4812">
        <w:rPr>
          <w:szCs w:val="22"/>
        </w:rPr>
        <w:t>состо</w:t>
      </w:r>
      <w:r w:rsidR="00144546" w:rsidRPr="006B4812">
        <w:rPr>
          <w:szCs w:val="22"/>
        </w:rPr>
        <w:t>ять</w:t>
      </w:r>
      <w:r w:rsidR="005E1979" w:rsidRPr="006B4812">
        <w:rPr>
          <w:szCs w:val="22"/>
        </w:rPr>
        <w:t xml:space="preserve"> из 2</w:t>
      </w:r>
      <w:r w:rsidR="00144546" w:rsidRPr="006B4812">
        <w:rPr>
          <w:szCs w:val="22"/>
        </w:rPr>
        <w:t xml:space="preserve"> – </w:t>
      </w:r>
      <w:r w:rsidR="005E1979" w:rsidRPr="006B4812">
        <w:rPr>
          <w:szCs w:val="22"/>
        </w:rPr>
        <w:t>3</w:t>
      </w:r>
      <w:r w:rsidR="00144546" w:rsidRPr="006B4812">
        <w:rPr>
          <w:szCs w:val="22"/>
        </w:rPr>
        <w:t>-х</w:t>
      </w:r>
      <w:r w:rsidR="005E1979" w:rsidRPr="006B4812">
        <w:rPr>
          <w:szCs w:val="22"/>
        </w:rPr>
        <w:t xml:space="preserve"> подразделов, которые </w:t>
      </w:r>
      <w:r w:rsidR="00144546" w:rsidRPr="006B4812">
        <w:rPr>
          <w:szCs w:val="22"/>
        </w:rPr>
        <w:t>логически взаимосвязаны и полностью раскрывают содержание каждого раздела</w:t>
      </w:r>
      <w:r w:rsidR="005E1979" w:rsidRPr="006B4812">
        <w:rPr>
          <w:szCs w:val="22"/>
        </w:rPr>
        <w:t xml:space="preserve">. </w:t>
      </w:r>
    </w:p>
    <w:p w:rsidR="00831C4B" w:rsidRPr="006B4812" w:rsidRDefault="00CE2B73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>
        <w:rPr>
          <w:szCs w:val="22"/>
        </w:rPr>
        <w:t xml:space="preserve">4.5. </w:t>
      </w:r>
      <w:r w:rsidR="00831C4B" w:rsidRPr="006B4812">
        <w:rPr>
          <w:szCs w:val="22"/>
        </w:rPr>
        <w:t xml:space="preserve">Выпускная бакалаврская работа </w:t>
      </w:r>
      <w:r w:rsidR="00942F0F" w:rsidRPr="006B4812">
        <w:rPr>
          <w:szCs w:val="22"/>
        </w:rPr>
        <w:t xml:space="preserve">выполняется в виде расчетно-аналитической записки с </w:t>
      </w:r>
      <w:r w:rsidR="00FB4ECF" w:rsidRPr="006B4812">
        <w:rPr>
          <w:szCs w:val="22"/>
        </w:rPr>
        <w:t xml:space="preserve">обоснованием </w:t>
      </w:r>
      <w:r w:rsidR="00A54CB2" w:rsidRPr="006B4812">
        <w:rPr>
          <w:szCs w:val="22"/>
        </w:rPr>
        <w:t xml:space="preserve">всех </w:t>
      </w:r>
      <w:r w:rsidR="00FB4ECF" w:rsidRPr="006B4812">
        <w:rPr>
          <w:szCs w:val="22"/>
        </w:rPr>
        <w:t xml:space="preserve">принятых решений, изложением </w:t>
      </w:r>
      <w:r w:rsidR="001B3615" w:rsidRPr="006B4812">
        <w:rPr>
          <w:szCs w:val="22"/>
        </w:rPr>
        <w:t xml:space="preserve">хода решения </w:t>
      </w:r>
      <w:r w:rsidR="00A54CB2" w:rsidRPr="006B4812">
        <w:rPr>
          <w:szCs w:val="22"/>
        </w:rPr>
        <w:t>поставленных перед ст</w:t>
      </w:r>
      <w:r w:rsidR="00A54CB2" w:rsidRPr="006B4812">
        <w:rPr>
          <w:szCs w:val="22"/>
        </w:rPr>
        <w:t>у</w:t>
      </w:r>
      <w:r w:rsidR="00A54CB2" w:rsidRPr="006B4812">
        <w:rPr>
          <w:szCs w:val="22"/>
        </w:rPr>
        <w:t xml:space="preserve">дентом </w:t>
      </w:r>
      <w:r w:rsidR="001B3615" w:rsidRPr="006B4812">
        <w:rPr>
          <w:szCs w:val="22"/>
        </w:rPr>
        <w:t>задач, основных выводов и полученных научно-практических результатов и рекомендаций.</w:t>
      </w:r>
      <w:r w:rsidR="00FB4ECF" w:rsidRPr="006B4812">
        <w:rPr>
          <w:szCs w:val="22"/>
        </w:rPr>
        <w:t xml:space="preserve"> </w:t>
      </w:r>
      <w:r w:rsidR="00A54CB2" w:rsidRPr="006B4812">
        <w:rPr>
          <w:szCs w:val="22"/>
        </w:rPr>
        <w:t xml:space="preserve">В качестве одного </w:t>
      </w:r>
      <w:r w:rsidR="00A54CB2" w:rsidRPr="006B4812">
        <w:rPr>
          <w:szCs w:val="22"/>
        </w:rPr>
        <w:lastRenderedPageBreak/>
        <w:t xml:space="preserve">из приложений в записку включается </w:t>
      </w:r>
      <w:r w:rsidR="00FB4ECF" w:rsidRPr="006B4812">
        <w:rPr>
          <w:szCs w:val="22"/>
        </w:rPr>
        <w:t>презентаци</w:t>
      </w:r>
      <w:r w:rsidR="00A54CB2" w:rsidRPr="006B4812">
        <w:rPr>
          <w:szCs w:val="22"/>
        </w:rPr>
        <w:t xml:space="preserve">я результатов </w:t>
      </w:r>
      <w:r w:rsidR="00717BEE">
        <w:rPr>
          <w:szCs w:val="22"/>
        </w:rPr>
        <w:t xml:space="preserve">выпускной работы </w:t>
      </w:r>
      <w:r w:rsidR="00A54CB2" w:rsidRPr="006B4812">
        <w:rPr>
          <w:szCs w:val="22"/>
        </w:rPr>
        <w:t xml:space="preserve">в процессе защиты </w:t>
      </w:r>
      <w:proofErr w:type="gramStart"/>
      <w:r w:rsidR="00A54CB2" w:rsidRPr="006B4812">
        <w:rPr>
          <w:szCs w:val="22"/>
        </w:rPr>
        <w:t>перед</w:t>
      </w:r>
      <w:proofErr w:type="gramEnd"/>
      <w:r w:rsidR="00A54CB2" w:rsidRPr="006B4812">
        <w:rPr>
          <w:szCs w:val="22"/>
        </w:rPr>
        <w:t xml:space="preserve"> ГАК.</w:t>
      </w:r>
    </w:p>
    <w:p w:rsidR="00831C4B" w:rsidRPr="006B4812" w:rsidRDefault="00CE2B73" w:rsidP="00AB704F">
      <w:pPr>
        <w:widowControl/>
        <w:tabs>
          <w:tab w:val="left" w:pos="993"/>
        </w:tabs>
        <w:autoSpaceDE w:val="0"/>
        <w:autoSpaceDN w:val="0"/>
        <w:adjustRightInd w:val="0"/>
        <w:ind w:firstLine="426"/>
        <w:rPr>
          <w:szCs w:val="22"/>
        </w:rPr>
      </w:pPr>
      <w:r>
        <w:rPr>
          <w:szCs w:val="22"/>
        </w:rPr>
        <w:t xml:space="preserve">4.6. </w:t>
      </w:r>
      <w:r w:rsidR="00A54CB2" w:rsidRPr="006B4812">
        <w:rPr>
          <w:szCs w:val="22"/>
        </w:rPr>
        <w:t xml:space="preserve">Записка по ВКРБ </w:t>
      </w:r>
      <w:r w:rsidR="00831C4B" w:rsidRPr="006B4812">
        <w:rPr>
          <w:szCs w:val="22"/>
        </w:rPr>
        <w:t>включает в себя:</w:t>
      </w:r>
    </w:p>
    <w:p w:rsidR="00A7324A" w:rsidRPr="006B4812" w:rsidRDefault="00A7324A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титульный лист установленного образца;</w:t>
      </w:r>
    </w:p>
    <w:p w:rsidR="00A7324A" w:rsidRPr="006B4812" w:rsidRDefault="00473BF3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 xml:space="preserve">задание на выполнение выпускной работы, </w:t>
      </w:r>
      <w:r w:rsidR="00A74F86" w:rsidRPr="006B4812">
        <w:rPr>
          <w:szCs w:val="22"/>
        </w:rPr>
        <w:t xml:space="preserve">подписанное руководителем и </w:t>
      </w:r>
      <w:r w:rsidR="00DC5F0C" w:rsidRPr="006B4812">
        <w:rPr>
          <w:szCs w:val="22"/>
        </w:rPr>
        <w:t xml:space="preserve">утвержденное </w:t>
      </w:r>
      <w:r w:rsidR="00A54CB2" w:rsidRPr="006B4812">
        <w:rPr>
          <w:szCs w:val="22"/>
        </w:rPr>
        <w:t>заведующим выпускающей к</w:t>
      </w:r>
      <w:r w:rsidR="00A54CB2" w:rsidRPr="006B4812">
        <w:rPr>
          <w:szCs w:val="22"/>
        </w:rPr>
        <w:t>а</w:t>
      </w:r>
      <w:r w:rsidR="00A54CB2" w:rsidRPr="006B4812">
        <w:rPr>
          <w:szCs w:val="22"/>
        </w:rPr>
        <w:t>федрой</w:t>
      </w:r>
      <w:r w:rsidR="00DC5F0C" w:rsidRPr="006B4812">
        <w:rPr>
          <w:szCs w:val="22"/>
        </w:rPr>
        <w:t>;</w:t>
      </w:r>
    </w:p>
    <w:p w:rsidR="00831C4B" w:rsidRPr="006B4812" w:rsidRDefault="00DC5F0C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реферат-аннотацию</w:t>
      </w:r>
      <w:r w:rsidR="00831C4B" w:rsidRPr="006B4812">
        <w:rPr>
          <w:szCs w:val="22"/>
        </w:rPr>
        <w:t xml:space="preserve">; </w:t>
      </w:r>
    </w:p>
    <w:p w:rsidR="00DC5F0C" w:rsidRPr="006B4812" w:rsidRDefault="00DC5F0C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оглавление;</w:t>
      </w:r>
    </w:p>
    <w:p w:rsidR="00DC5F0C" w:rsidRPr="006B4812" w:rsidRDefault="00DC5F0C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введение</w:t>
      </w:r>
      <w:r w:rsidR="00CE2B73">
        <w:rPr>
          <w:szCs w:val="22"/>
        </w:rPr>
        <w:t xml:space="preserve">, содержащее актуальность темы, цель и задачи, предмет и объект </w:t>
      </w:r>
      <w:r w:rsidR="007728A2">
        <w:rPr>
          <w:szCs w:val="22"/>
        </w:rPr>
        <w:t xml:space="preserve">выпускной работы </w:t>
      </w:r>
      <w:r w:rsidR="00CE2B73">
        <w:rPr>
          <w:szCs w:val="22"/>
        </w:rPr>
        <w:t xml:space="preserve">и краткое содержание по </w:t>
      </w:r>
      <w:r w:rsidR="007728A2">
        <w:rPr>
          <w:szCs w:val="22"/>
        </w:rPr>
        <w:t xml:space="preserve">ее </w:t>
      </w:r>
      <w:r w:rsidR="00CE2B73">
        <w:rPr>
          <w:szCs w:val="22"/>
        </w:rPr>
        <w:t>четырем разделам;</w:t>
      </w:r>
    </w:p>
    <w:p w:rsidR="00DC5F0C" w:rsidRPr="006B4812" w:rsidRDefault="00DC5F0C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четыре раздела с изложением хода решения поставле</w:t>
      </w:r>
      <w:r w:rsidRPr="006B4812">
        <w:rPr>
          <w:szCs w:val="22"/>
        </w:rPr>
        <w:t>н</w:t>
      </w:r>
      <w:r w:rsidRPr="006B4812">
        <w:rPr>
          <w:szCs w:val="22"/>
        </w:rPr>
        <w:t>ных задач и обоснованием полученных результатов в соответс</w:t>
      </w:r>
      <w:r w:rsidRPr="006B4812">
        <w:rPr>
          <w:szCs w:val="22"/>
        </w:rPr>
        <w:t>т</w:t>
      </w:r>
      <w:r w:rsidRPr="006B4812">
        <w:rPr>
          <w:szCs w:val="22"/>
        </w:rPr>
        <w:t>вии с модулем подготовки</w:t>
      </w:r>
      <w:r w:rsidR="007728A2">
        <w:rPr>
          <w:szCs w:val="22"/>
        </w:rPr>
        <w:t xml:space="preserve"> и заданием на выполнение ВКРБ</w:t>
      </w:r>
      <w:r w:rsidRPr="006B4812">
        <w:rPr>
          <w:szCs w:val="22"/>
        </w:rPr>
        <w:t>;</w:t>
      </w:r>
    </w:p>
    <w:p w:rsidR="00DC5F0C" w:rsidRPr="006B4812" w:rsidRDefault="00DC5F0C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 xml:space="preserve">заключение, содержащее результаты решения </w:t>
      </w:r>
      <w:r w:rsidR="00A54CB2" w:rsidRPr="006B4812">
        <w:rPr>
          <w:szCs w:val="22"/>
        </w:rPr>
        <w:t>всех п</w:t>
      </w:r>
      <w:r w:rsidR="00A54CB2" w:rsidRPr="006B4812">
        <w:rPr>
          <w:szCs w:val="22"/>
        </w:rPr>
        <w:t>о</w:t>
      </w:r>
      <w:r w:rsidR="00A54CB2" w:rsidRPr="006B4812">
        <w:rPr>
          <w:szCs w:val="22"/>
        </w:rPr>
        <w:t xml:space="preserve">ставленных </w:t>
      </w:r>
      <w:r w:rsidRPr="006B4812">
        <w:rPr>
          <w:szCs w:val="22"/>
        </w:rPr>
        <w:t>задач с выводами и предложениями;</w:t>
      </w:r>
    </w:p>
    <w:p w:rsidR="00DC5F0C" w:rsidRPr="006B4812" w:rsidRDefault="00DC5F0C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литература;</w:t>
      </w:r>
    </w:p>
    <w:p w:rsidR="00DC5F0C" w:rsidRPr="006B4812" w:rsidRDefault="00DC5F0C" w:rsidP="00AB704F">
      <w:pPr>
        <w:pStyle w:val="a8"/>
        <w:widowControl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приложения.</w:t>
      </w:r>
    </w:p>
    <w:p w:rsidR="005E1979" w:rsidRPr="006B4812" w:rsidRDefault="00CE2B73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>
        <w:rPr>
          <w:szCs w:val="22"/>
        </w:rPr>
        <w:t xml:space="preserve">4.7. </w:t>
      </w:r>
      <w:r w:rsidR="005E1979" w:rsidRPr="006B4812">
        <w:rPr>
          <w:szCs w:val="22"/>
        </w:rPr>
        <w:t>Объем бакалаврской работы – 60</w:t>
      </w:r>
      <w:r w:rsidR="00144546" w:rsidRPr="006B4812">
        <w:rPr>
          <w:szCs w:val="22"/>
        </w:rPr>
        <w:t xml:space="preserve"> – </w:t>
      </w:r>
      <w:r w:rsidR="005E1979" w:rsidRPr="006B4812">
        <w:rPr>
          <w:szCs w:val="22"/>
        </w:rPr>
        <w:t>70</w:t>
      </w:r>
      <w:r w:rsidR="00144546" w:rsidRPr="006B4812">
        <w:rPr>
          <w:szCs w:val="22"/>
        </w:rPr>
        <w:t xml:space="preserve"> </w:t>
      </w:r>
      <w:r w:rsidR="005E1979" w:rsidRPr="006B4812">
        <w:rPr>
          <w:szCs w:val="22"/>
        </w:rPr>
        <w:t xml:space="preserve">страниц </w:t>
      </w:r>
      <w:r w:rsidR="00144546" w:rsidRPr="006B4812">
        <w:rPr>
          <w:szCs w:val="22"/>
        </w:rPr>
        <w:t>маш</w:t>
      </w:r>
      <w:r w:rsidR="00144546" w:rsidRPr="006B4812">
        <w:rPr>
          <w:szCs w:val="22"/>
        </w:rPr>
        <w:t>и</w:t>
      </w:r>
      <w:r w:rsidR="00144546" w:rsidRPr="006B4812">
        <w:rPr>
          <w:szCs w:val="22"/>
        </w:rPr>
        <w:t xml:space="preserve">нописного </w:t>
      </w:r>
      <w:r w:rsidR="005E1979" w:rsidRPr="006B4812">
        <w:rPr>
          <w:szCs w:val="22"/>
        </w:rPr>
        <w:t xml:space="preserve">текста, подготовленного с помощью текстового </w:t>
      </w:r>
      <w:r w:rsidR="00144546" w:rsidRPr="006B4812">
        <w:rPr>
          <w:szCs w:val="22"/>
        </w:rPr>
        <w:t>р</w:t>
      </w:r>
      <w:r w:rsidR="00144546" w:rsidRPr="006B4812">
        <w:rPr>
          <w:szCs w:val="22"/>
        </w:rPr>
        <w:t>е</w:t>
      </w:r>
      <w:r w:rsidR="00144546" w:rsidRPr="006B4812">
        <w:rPr>
          <w:szCs w:val="22"/>
        </w:rPr>
        <w:t>дакто</w:t>
      </w:r>
      <w:r w:rsidR="005E1979" w:rsidRPr="006B4812">
        <w:rPr>
          <w:szCs w:val="22"/>
        </w:rPr>
        <w:t>ра</w:t>
      </w:r>
      <w:r w:rsidR="00144546" w:rsidRPr="006B4812">
        <w:rPr>
          <w:szCs w:val="22"/>
        </w:rPr>
        <w:t xml:space="preserve"> </w:t>
      </w:r>
      <w:r w:rsidR="00144546" w:rsidRPr="006B4812">
        <w:rPr>
          <w:szCs w:val="22"/>
          <w:lang w:val="en-US"/>
        </w:rPr>
        <w:t>Word</w:t>
      </w:r>
      <w:r w:rsidR="005E1979" w:rsidRPr="006B4812">
        <w:rPr>
          <w:szCs w:val="22"/>
        </w:rPr>
        <w:t>, напечатанного на одной стороне каждого листа бумаги формата А</w:t>
      </w:r>
      <w:proofErr w:type="gramStart"/>
      <w:r w:rsidR="005E1979" w:rsidRPr="006B4812">
        <w:rPr>
          <w:szCs w:val="22"/>
        </w:rPr>
        <w:t>4</w:t>
      </w:r>
      <w:proofErr w:type="gramEnd"/>
      <w:r w:rsidR="005E1979" w:rsidRPr="006B4812">
        <w:rPr>
          <w:szCs w:val="22"/>
        </w:rPr>
        <w:t>.</w:t>
      </w:r>
      <w:r w:rsidR="00144546" w:rsidRPr="006B4812">
        <w:rPr>
          <w:szCs w:val="22"/>
        </w:rPr>
        <w:t xml:space="preserve"> Основной текст должен содержать не менее 5-ти рисунков (графиков), иметь в своём составе таблицы, </w:t>
      </w:r>
      <w:r w:rsidR="003661FA" w:rsidRPr="006B4812">
        <w:rPr>
          <w:szCs w:val="22"/>
        </w:rPr>
        <w:t>фо</w:t>
      </w:r>
      <w:r w:rsidR="003661FA" w:rsidRPr="006B4812">
        <w:rPr>
          <w:szCs w:val="22"/>
        </w:rPr>
        <w:t>р</w:t>
      </w:r>
      <w:r w:rsidR="003661FA" w:rsidRPr="006B4812">
        <w:rPr>
          <w:szCs w:val="22"/>
        </w:rPr>
        <w:t>мулы и конкретные расчеты</w:t>
      </w:r>
      <w:r w:rsidR="00144546" w:rsidRPr="006B4812">
        <w:rPr>
          <w:szCs w:val="22"/>
        </w:rPr>
        <w:t>. Список литературы</w:t>
      </w:r>
      <w:r w:rsidR="003661FA" w:rsidRPr="006B4812">
        <w:rPr>
          <w:szCs w:val="22"/>
        </w:rPr>
        <w:t xml:space="preserve"> </w:t>
      </w:r>
      <w:r w:rsidR="00144546" w:rsidRPr="006B4812">
        <w:rPr>
          <w:szCs w:val="22"/>
        </w:rPr>
        <w:t xml:space="preserve">– не менее 30 источников, из которых </w:t>
      </w:r>
      <w:r w:rsidR="00840D2B">
        <w:rPr>
          <w:szCs w:val="22"/>
        </w:rPr>
        <w:t xml:space="preserve">не менее </w:t>
      </w:r>
      <w:r w:rsidR="003661FA" w:rsidRPr="006B4812">
        <w:rPr>
          <w:szCs w:val="22"/>
        </w:rPr>
        <w:t>15</w:t>
      </w:r>
      <w:r w:rsidR="00840D2B">
        <w:rPr>
          <w:szCs w:val="22"/>
        </w:rPr>
        <w:t>-ти</w:t>
      </w:r>
      <w:r w:rsidR="00144546" w:rsidRPr="006B4812">
        <w:rPr>
          <w:szCs w:val="22"/>
        </w:rPr>
        <w:t xml:space="preserve"> – </w:t>
      </w:r>
      <w:r>
        <w:rPr>
          <w:szCs w:val="22"/>
        </w:rPr>
        <w:t xml:space="preserve">современные </w:t>
      </w:r>
      <w:r w:rsidR="00144546" w:rsidRPr="006B4812">
        <w:rPr>
          <w:szCs w:val="22"/>
        </w:rPr>
        <w:t xml:space="preserve">печатные </w:t>
      </w:r>
      <w:r w:rsidR="003661FA" w:rsidRPr="006B4812">
        <w:rPr>
          <w:szCs w:val="22"/>
        </w:rPr>
        <w:t xml:space="preserve">учебные, научные и методические </w:t>
      </w:r>
      <w:r w:rsidR="00144546" w:rsidRPr="006B4812">
        <w:rPr>
          <w:szCs w:val="22"/>
        </w:rPr>
        <w:t>работы, изданные не ранее, чем за 5 лет до написания выпускной работы</w:t>
      </w:r>
      <w:r w:rsidR="003661FA" w:rsidRPr="006B4812">
        <w:rPr>
          <w:szCs w:val="22"/>
        </w:rPr>
        <w:t>. Остальные исто</w:t>
      </w:r>
      <w:r w:rsidR="003661FA" w:rsidRPr="006B4812">
        <w:rPr>
          <w:szCs w:val="22"/>
        </w:rPr>
        <w:t>ч</w:t>
      </w:r>
      <w:r w:rsidR="003661FA" w:rsidRPr="006B4812">
        <w:rPr>
          <w:szCs w:val="22"/>
        </w:rPr>
        <w:t xml:space="preserve">ники </w:t>
      </w:r>
      <w:r w:rsidR="0086013D" w:rsidRPr="006B4812">
        <w:rPr>
          <w:szCs w:val="22"/>
        </w:rPr>
        <w:t>–</w:t>
      </w:r>
      <w:r w:rsidR="003661FA" w:rsidRPr="006B4812">
        <w:rPr>
          <w:szCs w:val="22"/>
        </w:rPr>
        <w:t xml:space="preserve"> </w:t>
      </w:r>
      <w:r>
        <w:rPr>
          <w:szCs w:val="22"/>
        </w:rPr>
        <w:t xml:space="preserve">законы, постановления, инструкции, </w:t>
      </w:r>
      <w:r w:rsidR="0086013D" w:rsidRPr="006B4812">
        <w:rPr>
          <w:szCs w:val="22"/>
        </w:rPr>
        <w:t>статьи из период</w:t>
      </w:r>
      <w:r w:rsidR="0086013D" w:rsidRPr="006B4812">
        <w:rPr>
          <w:szCs w:val="22"/>
        </w:rPr>
        <w:t>и</w:t>
      </w:r>
      <w:r w:rsidR="0086013D" w:rsidRPr="006B4812">
        <w:rPr>
          <w:szCs w:val="22"/>
        </w:rPr>
        <w:t xml:space="preserve">ческих изданий, статистические материалы и информация из </w:t>
      </w:r>
      <w:r w:rsidR="00BB338D">
        <w:rPr>
          <w:szCs w:val="22"/>
        </w:rPr>
        <w:t xml:space="preserve">информационно-правовых систем и </w:t>
      </w:r>
      <w:r w:rsidR="0086013D" w:rsidRPr="006B4812">
        <w:rPr>
          <w:szCs w:val="22"/>
        </w:rPr>
        <w:t>сети Интернет</w:t>
      </w:r>
      <w:r w:rsidR="00144546" w:rsidRPr="006B4812">
        <w:rPr>
          <w:szCs w:val="22"/>
        </w:rPr>
        <w:t>.</w:t>
      </w:r>
      <w:r w:rsidR="003426E7">
        <w:rPr>
          <w:szCs w:val="22"/>
        </w:rPr>
        <w:t xml:space="preserve"> На все пр</w:t>
      </w:r>
      <w:r w:rsidR="003426E7">
        <w:rPr>
          <w:szCs w:val="22"/>
        </w:rPr>
        <w:t>и</w:t>
      </w:r>
      <w:r w:rsidR="003426E7">
        <w:rPr>
          <w:szCs w:val="22"/>
        </w:rPr>
        <w:t>веденные источники в тексте ВКРБ обязательно должны быть ссылки.</w:t>
      </w:r>
    </w:p>
    <w:p w:rsidR="00A54CB2" w:rsidRPr="006B4812" w:rsidRDefault="00CE2B73" w:rsidP="00AB704F">
      <w:pPr>
        <w:widowControl/>
        <w:tabs>
          <w:tab w:val="left" w:pos="709"/>
        </w:tabs>
        <w:autoSpaceDE w:val="0"/>
        <w:autoSpaceDN w:val="0"/>
        <w:adjustRightInd w:val="0"/>
        <w:ind w:firstLine="426"/>
        <w:rPr>
          <w:szCs w:val="22"/>
        </w:rPr>
      </w:pPr>
      <w:r>
        <w:rPr>
          <w:szCs w:val="22"/>
        </w:rPr>
        <w:t xml:space="preserve">4.8. </w:t>
      </w:r>
      <w:r w:rsidR="00A54CB2" w:rsidRPr="006B4812">
        <w:rPr>
          <w:szCs w:val="22"/>
        </w:rPr>
        <w:t xml:space="preserve">Текст записки по ВКРБ </w:t>
      </w:r>
      <w:r w:rsidR="00473BF3" w:rsidRPr="006B4812">
        <w:rPr>
          <w:szCs w:val="22"/>
        </w:rPr>
        <w:t>должен быть оформлен</w:t>
      </w:r>
      <w:r w:rsidR="00A54CB2" w:rsidRPr="006B4812">
        <w:rPr>
          <w:color w:val="FF0000"/>
          <w:szCs w:val="22"/>
        </w:rPr>
        <w:t xml:space="preserve"> </w:t>
      </w:r>
      <w:r w:rsidR="00A54CB2" w:rsidRPr="006B4812">
        <w:rPr>
          <w:szCs w:val="22"/>
        </w:rPr>
        <w:t>в соо</w:t>
      </w:r>
      <w:r w:rsidR="00A54CB2" w:rsidRPr="006B4812">
        <w:rPr>
          <w:szCs w:val="22"/>
        </w:rPr>
        <w:t>т</w:t>
      </w:r>
      <w:r w:rsidR="00A54CB2" w:rsidRPr="006B4812">
        <w:rPr>
          <w:szCs w:val="22"/>
        </w:rPr>
        <w:t>ветствии с требованиями действующего стандарта НГАСУ (Сибстрин) «</w:t>
      </w:r>
      <w:r w:rsidR="00C66EEA" w:rsidRPr="006B4812">
        <w:rPr>
          <w:szCs w:val="22"/>
        </w:rPr>
        <w:t>СТП НГАСУ 13.01-99*. С</w:t>
      </w:r>
      <w:r w:rsidR="00C66EEA" w:rsidRPr="006B4812">
        <w:rPr>
          <w:bCs/>
          <w:szCs w:val="22"/>
        </w:rPr>
        <w:t xml:space="preserve">тандарт предприятия. </w:t>
      </w:r>
      <w:r w:rsidR="00C66EEA" w:rsidRPr="006B4812">
        <w:rPr>
          <w:bCs/>
          <w:szCs w:val="22"/>
        </w:rPr>
        <w:lastRenderedPageBreak/>
        <w:t xml:space="preserve">Работа дипломная. </w:t>
      </w:r>
      <w:proofErr w:type="gramStart"/>
      <w:r w:rsidR="00C66EEA" w:rsidRPr="006B4812">
        <w:rPr>
          <w:bCs/>
          <w:szCs w:val="22"/>
        </w:rPr>
        <w:t>Правила выполнения полного комплекта для экономических специальностей</w:t>
      </w:r>
      <w:r w:rsidR="00A54CB2" w:rsidRPr="006B4812">
        <w:rPr>
          <w:szCs w:val="22"/>
        </w:rPr>
        <w:t>»</w:t>
      </w:r>
      <w:r w:rsidR="00BF1BF2">
        <w:rPr>
          <w:szCs w:val="22"/>
        </w:rPr>
        <w:t xml:space="preserve"> </w:t>
      </w:r>
      <w:r w:rsidR="00BF1BF2" w:rsidRPr="00E73766">
        <w:rPr>
          <w:szCs w:val="22"/>
        </w:rPr>
        <w:t>[</w:t>
      </w:r>
      <w:r w:rsidR="00D62E8E">
        <w:rPr>
          <w:szCs w:val="22"/>
        </w:rPr>
        <w:t>5</w:t>
      </w:r>
      <w:r w:rsidR="00BF1BF2" w:rsidRPr="00E73766">
        <w:rPr>
          <w:szCs w:val="22"/>
        </w:rPr>
        <w:t>]</w:t>
      </w:r>
      <w:r w:rsidR="00125882">
        <w:rPr>
          <w:szCs w:val="22"/>
        </w:rPr>
        <w:t xml:space="preserve"> (приведен на сайте </w:t>
      </w:r>
      <w:proofErr w:type="spellStart"/>
      <w:r w:rsidR="00125882">
        <w:rPr>
          <w:szCs w:val="22"/>
        </w:rPr>
        <w:t>НГ</w:t>
      </w:r>
      <w:r w:rsidR="00125882">
        <w:rPr>
          <w:szCs w:val="22"/>
        </w:rPr>
        <w:t>А</w:t>
      </w:r>
      <w:r w:rsidR="00125882">
        <w:rPr>
          <w:szCs w:val="22"/>
        </w:rPr>
        <w:t>СУ-Сибстрин</w:t>
      </w:r>
      <w:proofErr w:type="spellEnd"/>
      <w:r w:rsidR="00BB338D">
        <w:rPr>
          <w:szCs w:val="22"/>
        </w:rPr>
        <w:t xml:space="preserve"> в рубрике кафедры ЭСИ «Учебная работа.</w:t>
      </w:r>
      <w:proofErr w:type="gramEnd"/>
      <w:r w:rsidR="00BB338D">
        <w:rPr>
          <w:szCs w:val="22"/>
        </w:rPr>
        <w:t xml:space="preserve"> </w:t>
      </w:r>
      <w:proofErr w:type="gramStart"/>
      <w:r w:rsidR="00BB338D">
        <w:rPr>
          <w:szCs w:val="22"/>
        </w:rPr>
        <w:t>И</w:t>
      </w:r>
      <w:r w:rsidR="00BB338D">
        <w:rPr>
          <w:szCs w:val="22"/>
        </w:rPr>
        <w:t>н</w:t>
      </w:r>
      <w:r w:rsidR="00BB338D">
        <w:rPr>
          <w:szCs w:val="22"/>
        </w:rPr>
        <w:t>формация для дипломников»</w:t>
      </w:r>
      <w:r w:rsidR="00125882">
        <w:rPr>
          <w:szCs w:val="22"/>
        </w:rPr>
        <w:t>)</w:t>
      </w:r>
      <w:r w:rsidR="00A54CB2" w:rsidRPr="006B4812">
        <w:rPr>
          <w:szCs w:val="22"/>
        </w:rPr>
        <w:t>.</w:t>
      </w:r>
      <w:proofErr w:type="gramEnd"/>
    </w:p>
    <w:p w:rsidR="008A0A52" w:rsidRPr="006B4812" w:rsidRDefault="008A0A52" w:rsidP="00AB704F">
      <w:pPr>
        <w:widowControl/>
        <w:tabs>
          <w:tab w:val="left" w:pos="993"/>
        </w:tabs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4.</w:t>
      </w:r>
      <w:r w:rsidR="00125882">
        <w:rPr>
          <w:szCs w:val="22"/>
        </w:rPr>
        <w:t>9</w:t>
      </w:r>
      <w:r w:rsidRPr="006B4812">
        <w:rPr>
          <w:szCs w:val="22"/>
        </w:rPr>
        <w:t>. Описание литературных источников следует офор</w:t>
      </w:r>
      <w:r w:rsidRPr="006B4812">
        <w:rPr>
          <w:szCs w:val="22"/>
        </w:rPr>
        <w:t>м</w:t>
      </w:r>
      <w:r w:rsidRPr="006B4812">
        <w:rPr>
          <w:szCs w:val="22"/>
        </w:rPr>
        <w:t xml:space="preserve">лять в соответствии с требованиями действующих ГОСТ на библиографические описания, рекомендуемых библиотекой </w:t>
      </w:r>
      <w:proofErr w:type="spellStart"/>
      <w:r w:rsidRPr="006B4812">
        <w:rPr>
          <w:szCs w:val="22"/>
        </w:rPr>
        <w:t>НГАСУ-Сибстрин</w:t>
      </w:r>
      <w:proofErr w:type="spellEnd"/>
      <w:r w:rsidR="00BF1BF2">
        <w:rPr>
          <w:szCs w:val="22"/>
        </w:rPr>
        <w:t xml:space="preserve"> </w:t>
      </w:r>
      <w:r w:rsidR="00BF1BF2" w:rsidRPr="00BF1BF2">
        <w:rPr>
          <w:szCs w:val="22"/>
        </w:rPr>
        <w:t>[</w:t>
      </w:r>
      <w:r w:rsidR="00D62E8E">
        <w:rPr>
          <w:szCs w:val="22"/>
        </w:rPr>
        <w:t>6</w:t>
      </w:r>
      <w:r w:rsidR="00BF1BF2" w:rsidRPr="00BF1BF2">
        <w:rPr>
          <w:szCs w:val="22"/>
        </w:rPr>
        <w:t>]</w:t>
      </w:r>
      <w:r w:rsidR="00125882">
        <w:rPr>
          <w:szCs w:val="22"/>
        </w:rPr>
        <w:t>. Рекомендуется использовать примеры оформления, размещенные на сайте НГАСУ (Сибстрин), в ру</w:t>
      </w:r>
      <w:r w:rsidR="00125882">
        <w:rPr>
          <w:szCs w:val="22"/>
        </w:rPr>
        <w:t>б</w:t>
      </w:r>
      <w:r w:rsidR="00125882">
        <w:rPr>
          <w:szCs w:val="22"/>
        </w:rPr>
        <w:t>рике кафедры ЭСИ «Учебная работа. Информация для дипло</w:t>
      </w:r>
      <w:r w:rsidR="00125882">
        <w:rPr>
          <w:szCs w:val="22"/>
        </w:rPr>
        <w:t>м</w:t>
      </w:r>
      <w:r w:rsidR="00125882">
        <w:rPr>
          <w:szCs w:val="22"/>
        </w:rPr>
        <w:t>ников»</w:t>
      </w:r>
      <w:r w:rsidRPr="006B4812">
        <w:rPr>
          <w:szCs w:val="22"/>
        </w:rPr>
        <w:t>.</w:t>
      </w:r>
    </w:p>
    <w:p w:rsidR="00A54CB2" w:rsidRPr="006B4812" w:rsidRDefault="00125882" w:rsidP="00AB704F">
      <w:pPr>
        <w:widowControl/>
        <w:tabs>
          <w:tab w:val="left" w:pos="993"/>
        </w:tabs>
        <w:autoSpaceDE w:val="0"/>
        <w:autoSpaceDN w:val="0"/>
        <w:adjustRightInd w:val="0"/>
        <w:ind w:firstLine="426"/>
        <w:rPr>
          <w:szCs w:val="22"/>
        </w:rPr>
      </w:pPr>
      <w:r>
        <w:rPr>
          <w:szCs w:val="22"/>
        </w:rPr>
        <w:t xml:space="preserve">4.10. </w:t>
      </w:r>
      <w:proofErr w:type="gramStart"/>
      <w:r w:rsidR="00C66EEA" w:rsidRPr="006B4812">
        <w:rPr>
          <w:szCs w:val="22"/>
        </w:rPr>
        <w:t xml:space="preserve">Презентацию результатов в процессе защиты </w:t>
      </w:r>
      <w:r w:rsidR="00D26DF6" w:rsidRPr="006B4812">
        <w:rPr>
          <w:szCs w:val="22"/>
        </w:rPr>
        <w:t>в</w:t>
      </w:r>
      <w:r w:rsidR="00C66EEA" w:rsidRPr="006B4812">
        <w:rPr>
          <w:szCs w:val="22"/>
        </w:rPr>
        <w:t xml:space="preserve"> ГАК </w:t>
      </w:r>
      <w:r w:rsidR="00A74F86" w:rsidRPr="006B4812">
        <w:rPr>
          <w:szCs w:val="22"/>
        </w:rPr>
        <w:t xml:space="preserve">следует </w:t>
      </w:r>
      <w:r w:rsidR="00C66EEA" w:rsidRPr="006B4812">
        <w:rPr>
          <w:szCs w:val="22"/>
        </w:rPr>
        <w:t>оформлять</w:t>
      </w:r>
      <w:r w:rsidR="00A74F86" w:rsidRPr="006B4812">
        <w:rPr>
          <w:szCs w:val="22"/>
        </w:rPr>
        <w:t xml:space="preserve"> в соответствии с рекомендациями кафедры</w:t>
      </w:r>
      <w:r w:rsidR="008558E1">
        <w:rPr>
          <w:szCs w:val="22"/>
        </w:rPr>
        <w:t xml:space="preserve"> ЭСИ </w:t>
      </w:r>
      <w:r>
        <w:rPr>
          <w:szCs w:val="22"/>
        </w:rPr>
        <w:t>(приведены в краткой инструкции на сайте НГАСУ (Си</w:t>
      </w:r>
      <w:r>
        <w:rPr>
          <w:szCs w:val="22"/>
        </w:rPr>
        <w:t>б</w:t>
      </w:r>
      <w:r>
        <w:rPr>
          <w:szCs w:val="22"/>
        </w:rPr>
        <w:t>стрин), в рубрике кафедры ЭСИ «Учебная работа.</w:t>
      </w:r>
      <w:proofErr w:type="gramEnd"/>
      <w:r>
        <w:rPr>
          <w:szCs w:val="22"/>
        </w:rPr>
        <w:t xml:space="preserve"> </w:t>
      </w:r>
      <w:proofErr w:type="gramStart"/>
      <w:r>
        <w:rPr>
          <w:szCs w:val="22"/>
        </w:rPr>
        <w:t>Информация для дипломников»)</w:t>
      </w:r>
      <w:r w:rsidR="00A74F86" w:rsidRPr="006B4812">
        <w:rPr>
          <w:szCs w:val="22"/>
        </w:rPr>
        <w:t>.</w:t>
      </w:r>
      <w:proofErr w:type="gramEnd"/>
    </w:p>
    <w:p w:rsidR="00831C4B" w:rsidRPr="006B4812" w:rsidRDefault="00703D61" w:rsidP="00AB704F">
      <w:pPr>
        <w:pStyle w:val="1"/>
        <w:keepNext w:val="0"/>
        <w:keepLines w:val="0"/>
        <w:suppressAutoHyphens w:val="0"/>
        <w:rPr>
          <w:szCs w:val="22"/>
        </w:rPr>
      </w:pPr>
      <w:bookmarkStart w:id="4" w:name="_Toc381867451"/>
      <w:r w:rsidRPr="006B4812">
        <w:rPr>
          <w:szCs w:val="22"/>
        </w:rPr>
        <w:t>5.</w:t>
      </w:r>
      <w:r w:rsidR="00831C4B" w:rsidRPr="006B4812">
        <w:rPr>
          <w:szCs w:val="22"/>
        </w:rPr>
        <w:t xml:space="preserve"> Т</w:t>
      </w:r>
      <w:r w:rsidRPr="006B4812">
        <w:rPr>
          <w:szCs w:val="22"/>
        </w:rPr>
        <w:t xml:space="preserve">ематика </w:t>
      </w:r>
      <w:r w:rsidR="00831C4B" w:rsidRPr="006B4812">
        <w:rPr>
          <w:szCs w:val="22"/>
        </w:rPr>
        <w:t>выпускных</w:t>
      </w:r>
      <w:r w:rsidR="00671252">
        <w:rPr>
          <w:szCs w:val="22"/>
        </w:rPr>
        <w:t xml:space="preserve">                                           </w:t>
      </w:r>
      <w:r w:rsidR="00C00FA2">
        <w:rPr>
          <w:szCs w:val="22"/>
        </w:rPr>
        <w:t xml:space="preserve"> </w:t>
      </w:r>
      <w:r w:rsidR="00831C4B" w:rsidRPr="006B4812">
        <w:rPr>
          <w:szCs w:val="22"/>
        </w:rPr>
        <w:t>квалификационных работ</w:t>
      </w:r>
      <w:r w:rsidRPr="006B4812">
        <w:rPr>
          <w:szCs w:val="22"/>
        </w:rPr>
        <w:t xml:space="preserve"> бакалавров</w:t>
      </w:r>
      <w:bookmarkEnd w:id="4"/>
    </w:p>
    <w:p w:rsidR="00365EB2" w:rsidRPr="00365EB2" w:rsidRDefault="007A6753" w:rsidP="00365EB2">
      <w:pPr>
        <w:tabs>
          <w:tab w:val="left" w:pos="0"/>
          <w:tab w:val="left" w:pos="567"/>
          <w:tab w:val="left" w:pos="9072"/>
        </w:tabs>
        <w:ind w:right="-1" w:firstLine="426"/>
        <w:rPr>
          <w:szCs w:val="22"/>
        </w:rPr>
      </w:pPr>
      <w:r w:rsidRPr="006B4812">
        <w:rPr>
          <w:szCs w:val="22"/>
        </w:rPr>
        <w:t>5</w:t>
      </w:r>
      <w:r w:rsidR="00831C4B" w:rsidRPr="006B4812">
        <w:rPr>
          <w:szCs w:val="22"/>
        </w:rPr>
        <w:t>.1. Тематик</w:t>
      </w:r>
      <w:r w:rsidR="00D62E8E">
        <w:rPr>
          <w:szCs w:val="22"/>
        </w:rPr>
        <w:t>а</w:t>
      </w:r>
      <w:r w:rsidR="00831C4B" w:rsidRPr="006B4812">
        <w:rPr>
          <w:szCs w:val="22"/>
        </w:rPr>
        <w:t xml:space="preserve"> выпускных квалификационных работ </w:t>
      </w:r>
      <w:r w:rsidR="00D72322" w:rsidRPr="006B4812">
        <w:rPr>
          <w:color w:val="000000"/>
          <w:szCs w:val="22"/>
        </w:rPr>
        <w:t xml:space="preserve">должна учитывать реальные потребности экономики, производства, </w:t>
      </w:r>
      <w:r w:rsidR="00BB338D">
        <w:rPr>
          <w:color w:val="000000"/>
          <w:szCs w:val="22"/>
        </w:rPr>
        <w:t>о</w:t>
      </w:r>
      <w:r w:rsidR="00BB338D">
        <w:rPr>
          <w:color w:val="000000"/>
          <w:szCs w:val="22"/>
        </w:rPr>
        <w:t>т</w:t>
      </w:r>
      <w:r w:rsidR="00BB338D">
        <w:rPr>
          <w:color w:val="000000"/>
          <w:szCs w:val="22"/>
        </w:rPr>
        <w:t xml:space="preserve">расли, </w:t>
      </w:r>
      <w:r w:rsidR="00D72322" w:rsidRPr="006B4812">
        <w:rPr>
          <w:color w:val="000000"/>
          <w:szCs w:val="22"/>
        </w:rPr>
        <w:t>науки и техники, перспективы их развития и, с целью учета потребностей производства</w:t>
      </w:r>
      <w:r w:rsidR="00BB338D">
        <w:rPr>
          <w:color w:val="000000"/>
          <w:szCs w:val="22"/>
        </w:rPr>
        <w:t xml:space="preserve"> </w:t>
      </w:r>
      <w:r w:rsidR="00D72322" w:rsidRPr="006B4812">
        <w:rPr>
          <w:color w:val="000000"/>
          <w:szCs w:val="22"/>
        </w:rPr>
        <w:t xml:space="preserve">и заявок потребителей кадров </w:t>
      </w:r>
      <w:r w:rsidR="00BB338D">
        <w:rPr>
          <w:color w:val="000000"/>
          <w:szCs w:val="22"/>
        </w:rPr>
        <w:t>экономистов (предприятий и организаций)</w:t>
      </w:r>
      <w:r w:rsidR="00D72322" w:rsidRPr="006B4812">
        <w:rPr>
          <w:color w:val="000000"/>
          <w:szCs w:val="22"/>
        </w:rPr>
        <w:t>, ежегодно обно</w:t>
      </w:r>
      <w:r w:rsidR="00D72322" w:rsidRPr="006B4812">
        <w:rPr>
          <w:color w:val="000000"/>
          <w:szCs w:val="22"/>
        </w:rPr>
        <w:t>в</w:t>
      </w:r>
      <w:r w:rsidR="00D72322" w:rsidRPr="006B4812">
        <w:rPr>
          <w:color w:val="000000"/>
          <w:szCs w:val="22"/>
        </w:rPr>
        <w:t>ляться.</w:t>
      </w:r>
      <w:r w:rsidR="002A6524">
        <w:rPr>
          <w:color w:val="000000"/>
          <w:szCs w:val="22"/>
        </w:rPr>
        <w:t xml:space="preserve"> </w:t>
      </w:r>
      <w:r w:rsidR="00365EB2">
        <w:rPr>
          <w:szCs w:val="22"/>
        </w:rPr>
        <w:t>Перечень п</w:t>
      </w:r>
      <w:r w:rsidR="00365EB2" w:rsidRPr="00365EB2">
        <w:rPr>
          <w:szCs w:val="22"/>
        </w:rPr>
        <w:t>римерн</w:t>
      </w:r>
      <w:r w:rsidR="00365EB2">
        <w:rPr>
          <w:szCs w:val="22"/>
        </w:rPr>
        <w:t>ых</w:t>
      </w:r>
      <w:r w:rsidR="00365EB2" w:rsidRPr="00365EB2">
        <w:rPr>
          <w:szCs w:val="22"/>
        </w:rPr>
        <w:t xml:space="preserve"> тем </w:t>
      </w:r>
      <w:r w:rsidR="00BB338D">
        <w:rPr>
          <w:szCs w:val="22"/>
        </w:rPr>
        <w:t>выпуск</w:t>
      </w:r>
      <w:r w:rsidR="00365EB2" w:rsidRPr="00365EB2">
        <w:rPr>
          <w:szCs w:val="22"/>
        </w:rPr>
        <w:t xml:space="preserve">ных работ </w:t>
      </w:r>
      <w:r w:rsidR="00BB338D">
        <w:rPr>
          <w:szCs w:val="22"/>
        </w:rPr>
        <w:t xml:space="preserve">бакалавров экономики </w:t>
      </w:r>
      <w:r w:rsidR="00365EB2" w:rsidRPr="00365EB2">
        <w:rPr>
          <w:szCs w:val="22"/>
        </w:rPr>
        <w:t xml:space="preserve">по кафедре </w:t>
      </w:r>
      <w:r w:rsidR="00365EB2">
        <w:rPr>
          <w:szCs w:val="22"/>
        </w:rPr>
        <w:t>ЭСИ пр</w:t>
      </w:r>
      <w:r w:rsidR="00BB338D">
        <w:rPr>
          <w:szCs w:val="22"/>
        </w:rPr>
        <w:t>иведен</w:t>
      </w:r>
      <w:r w:rsidR="00365EB2">
        <w:rPr>
          <w:szCs w:val="22"/>
        </w:rPr>
        <w:t xml:space="preserve"> в Приложении Б.</w:t>
      </w:r>
    </w:p>
    <w:p w:rsidR="001240DC" w:rsidRPr="006B4812" w:rsidRDefault="007A6753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5</w:t>
      </w:r>
      <w:r w:rsidR="00D72322" w:rsidRPr="006B4812">
        <w:rPr>
          <w:szCs w:val="22"/>
        </w:rPr>
        <w:t>.</w:t>
      </w:r>
      <w:r w:rsidR="00E507E7">
        <w:rPr>
          <w:szCs w:val="22"/>
        </w:rPr>
        <w:t>2</w:t>
      </w:r>
      <w:r w:rsidR="00D72322" w:rsidRPr="006B4812">
        <w:rPr>
          <w:szCs w:val="22"/>
        </w:rPr>
        <w:t xml:space="preserve">. </w:t>
      </w:r>
      <w:r w:rsidR="001240DC" w:rsidRPr="006B4812">
        <w:rPr>
          <w:szCs w:val="22"/>
        </w:rPr>
        <w:t xml:space="preserve">Часть </w:t>
      </w:r>
      <w:r w:rsidR="00831C4B" w:rsidRPr="006B4812">
        <w:rPr>
          <w:szCs w:val="22"/>
        </w:rPr>
        <w:t xml:space="preserve">тем </w:t>
      </w:r>
      <w:r w:rsidR="001240DC" w:rsidRPr="006B4812">
        <w:rPr>
          <w:szCs w:val="22"/>
        </w:rPr>
        <w:t>ВКРБ</w:t>
      </w:r>
      <w:r w:rsidR="00831C4B" w:rsidRPr="006B4812">
        <w:rPr>
          <w:szCs w:val="22"/>
        </w:rPr>
        <w:t xml:space="preserve"> </w:t>
      </w:r>
      <w:r w:rsidR="001240DC" w:rsidRPr="006B4812">
        <w:rPr>
          <w:szCs w:val="22"/>
        </w:rPr>
        <w:t>мо</w:t>
      </w:r>
      <w:r w:rsidR="00984A18">
        <w:rPr>
          <w:szCs w:val="22"/>
        </w:rPr>
        <w:t>жет</w:t>
      </w:r>
      <w:r w:rsidR="001240DC" w:rsidRPr="006B4812">
        <w:rPr>
          <w:szCs w:val="22"/>
        </w:rPr>
        <w:t xml:space="preserve"> носить исследовательский х</w:t>
      </w:r>
      <w:r w:rsidR="001240DC" w:rsidRPr="006B4812">
        <w:rPr>
          <w:szCs w:val="22"/>
        </w:rPr>
        <w:t>а</w:t>
      </w:r>
      <w:r w:rsidR="001240DC" w:rsidRPr="006B4812">
        <w:rPr>
          <w:szCs w:val="22"/>
        </w:rPr>
        <w:t>рактер и должн</w:t>
      </w:r>
      <w:r w:rsidR="00984A18">
        <w:rPr>
          <w:szCs w:val="22"/>
        </w:rPr>
        <w:t>а</w:t>
      </w:r>
      <w:r w:rsidR="001240DC" w:rsidRPr="006B4812">
        <w:rPr>
          <w:szCs w:val="22"/>
        </w:rPr>
        <w:t xml:space="preserve"> быть</w:t>
      </w:r>
      <w:r w:rsidR="00831C4B" w:rsidRPr="006B4812">
        <w:rPr>
          <w:szCs w:val="22"/>
        </w:rPr>
        <w:t xml:space="preserve"> связан</w:t>
      </w:r>
      <w:r w:rsidR="00984A18">
        <w:rPr>
          <w:szCs w:val="22"/>
        </w:rPr>
        <w:t>а</w:t>
      </w:r>
      <w:r w:rsidR="00831C4B" w:rsidRPr="006B4812">
        <w:rPr>
          <w:szCs w:val="22"/>
        </w:rPr>
        <w:t xml:space="preserve"> с направлени</w:t>
      </w:r>
      <w:r w:rsidR="001240DC" w:rsidRPr="006B4812">
        <w:rPr>
          <w:szCs w:val="22"/>
        </w:rPr>
        <w:t>я</w:t>
      </w:r>
      <w:r w:rsidR="00831C4B" w:rsidRPr="006B4812">
        <w:rPr>
          <w:szCs w:val="22"/>
        </w:rPr>
        <w:t>м</w:t>
      </w:r>
      <w:r w:rsidR="001240DC" w:rsidRPr="006B4812">
        <w:rPr>
          <w:szCs w:val="22"/>
        </w:rPr>
        <w:t>и</w:t>
      </w:r>
      <w:r w:rsidR="00831C4B" w:rsidRPr="006B4812">
        <w:rPr>
          <w:szCs w:val="22"/>
        </w:rPr>
        <w:t xml:space="preserve"> научно-исследовательской работы </w:t>
      </w:r>
      <w:r w:rsidR="00BB338D">
        <w:rPr>
          <w:szCs w:val="22"/>
        </w:rPr>
        <w:t>преподавателей</w:t>
      </w:r>
      <w:r w:rsidR="001240DC" w:rsidRPr="006B4812">
        <w:rPr>
          <w:szCs w:val="22"/>
        </w:rPr>
        <w:t xml:space="preserve"> </w:t>
      </w:r>
      <w:r w:rsidR="00831C4B" w:rsidRPr="006B4812">
        <w:rPr>
          <w:szCs w:val="22"/>
        </w:rPr>
        <w:t>кафедры</w:t>
      </w:r>
      <w:r w:rsidR="00BB338D">
        <w:rPr>
          <w:szCs w:val="22"/>
        </w:rPr>
        <w:t xml:space="preserve"> ЭСИ</w:t>
      </w:r>
      <w:r w:rsidR="00391DAD" w:rsidRPr="006B4812">
        <w:rPr>
          <w:szCs w:val="22"/>
        </w:rPr>
        <w:t>.</w:t>
      </w:r>
      <w:r w:rsidR="00831C4B" w:rsidRPr="006B4812">
        <w:rPr>
          <w:szCs w:val="22"/>
        </w:rPr>
        <w:t xml:space="preserve"> </w:t>
      </w:r>
      <w:r w:rsidR="00391DAD" w:rsidRPr="006B4812">
        <w:rPr>
          <w:szCs w:val="22"/>
        </w:rPr>
        <w:t>Сп</w:t>
      </w:r>
      <w:r w:rsidR="00391DAD" w:rsidRPr="006B4812">
        <w:rPr>
          <w:szCs w:val="22"/>
        </w:rPr>
        <w:t>и</w:t>
      </w:r>
      <w:r w:rsidR="00391DAD" w:rsidRPr="006B4812">
        <w:rPr>
          <w:szCs w:val="22"/>
        </w:rPr>
        <w:t>сок студентов-</w:t>
      </w:r>
      <w:r w:rsidR="00011C9C" w:rsidRPr="006B4812">
        <w:rPr>
          <w:szCs w:val="22"/>
        </w:rPr>
        <w:t>выпуск</w:t>
      </w:r>
      <w:r w:rsidR="00391DAD" w:rsidRPr="006B4812">
        <w:rPr>
          <w:szCs w:val="22"/>
        </w:rPr>
        <w:t>ников, выполняющих такие работы, до</w:t>
      </w:r>
      <w:r w:rsidR="00391DAD" w:rsidRPr="006B4812">
        <w:rPr>
          <w:szCs w:val="22"/>
        </w:rPr>
        <w:t>л</w:t>
      </w:r>
      <w:r w:rsidR="00391DAD" w:rsidRPr="006B4812">
        <w:rPr>
          <w:szCs w:val="22"/>
        </w:rPr>
        <w:t xml:space="preserve">жен быть рассмотрен на </w:t>
      </w:r>
      <w:r w:rsidR="00E507E7">
        <w:rPr>
          <w:szCs w:val="22"/>
        </w:rPr>
        <w:t xml:space="preserve">заседании </w:t>
      </w:r>
      <w:r w:rsidR="00391DAD" w:rsidRPr="006B4812">
        <w:rPr>
          <w:szCs w:val="22"/>
        </w:rPr>
        <w:t>кафедр</w:t>
      </w:r>
      <w:r w:rsidR="00E507E7">
        <w:rPr>
          <w:szCs w:val="22"/>
        </w:rPr>
        <w:t>ы ЭСИ</w:t>
      </w:r>
      <w:r w:rsidR="00391DAD" w:rsidRPr="006B4812">
        <w:rPr>
          <w:szCs w:val="22"/>
        </w:rPr>
        <w:t xml:space="preserve"> и представлен на утверждение УМС университета.</w:t>
      </w:r>
    </w:p>
    <w:p w:rsidR="00E507E7" w:rsidRPr="00AB704F" w:rsidRDefault="007A6753" w:rsidP="00AB704F">
      <w:pPr>
        <w:widowControl/>
        <w:ind w:firstLine="426"/>
        <w:rPr>
          <w:szCs w:val="22"/>
        </w:rPr>
      </w:pPr>
      <w:r w:rsidRPr="00AB704F">
        <w:rPr>
          <w:szCs w:val="22"/>
        </w:rPr>
        <w:t>5</w:t>
      </w:r>
      <w:r w:rsidR="00D72322" w:rsidRPr="00AB704F">
        <w:rPr>
          <w:szCs w:val="22"/>
        </w:rPr>
        <w:t>.</w:t>
      </w:r>
      <w:r w:rsidR="00E507E7" w:rsidRPr="00AB704F">
        <w:rPr>
          <w:szCs w:val="22"/>
        </w:rPr>
        <w:t>3</w:t>
      </w:r>
      <w:r w:rsidR="00D72322" w:rsidRPr="00AB704F">
        <w:rPr>
          <w:szCs w:val="22"/>
        </w:rPr>
        <w:t xml:space="preserve">. </w:t>
      </w:r>
      <w:r w:rsidR="00E507E7" w:rsidRPr="00AB704F">
        <w:rPr>
          <w:szCs w:val="22"/>
        </w:rPr>
        <w:t>С</w:t>
      </w:r>
      <w:r w:rsidR="001240DC" w:rsidRPr="00AB704F">
        <w:rPr>
          <w:szCs w:val="22"/>
        </w:rPr>
        <w:t>туденты, обучающиеся по направлениям предпр</w:t>
      </w:r>
      <w:r w:rsidR="001240DC" w:rsidRPr="00AB704F">
        <w:rPr>
          <w:szCs w:val="22"/>
        </w:rPr>
        <w:t>и</w:t>
      </w:r>
      <w:r w:rsidR="001240DC" w:rsidRPr="00AB704F">
        <w:rPr>
          <w:szCs w:val="22"/>
        </w:rPr>
        <w:t>ятий, являющиеся работниками конкретных предприятий</w:t>
      </w:r>
      <w:r w:rsidR="00BB338D">
        <w:rPr>
          <w:szCs w:val="22"/>
        </w:rPr>
        <w:t xml:space="preserve"> (об</w:t>
      </w:r>
      <w:r w:rsidR="00BB338D">
        <w:rPr>
          <w:szCs w:val="22"/>
        </w:rPr>
        <w:t>у</w:t>
      </w:r>
      <w:r w:rsidR="00BB338D">
        <w:rPr>
          <w:szCs w:val="22"/>
        </w:rPr>
        <w:t>чаются по заочной или ускоренной форме)</w:t>
      </w:r>
      <w:r w:rsidR="00A74F86" w:rsidRPr="00AB704F">
        <w:rPr>
          <w:szCs w:val="22"/>
        </w:rPr>
        <w:t>,</w:t>
      </w:r>
      <w:r w:rsidR="001240DC" w:rsidRPr="00AB704F">
        <w:rPr>
          <w:szCs w:val="22"/>
        </w:rPr>
        <w:t xml:space="preserve"> или определившие направление своей </w:t>
      </w:r>
      <w:r w:rsidR="00D72322" w:rsidRPr="00AB704F">
        <w:rPr>
          <w:szCs w:val="22"/>
        </w:rPr>
        <w:t>профессиональной деятельности</w:t>
      </w:r>
      <w:r w:rsidR="001240DC" w:rsidRPr="00AB704F">
        <w:rPr>
          <w:szCs w:val="22"/>
        </w:rPr>
        <w:t xml:space="preserve"> в ходе пр</w:t>
      </w:r>
      <w:r w:rsidR="001240DC" w:rsidRPr="00AB704F">
        <w:rPr>
          <w:szCs w:val="22"/>
        </w:rPr>
        <w:t>о</w:t>
      </w:r>
      <w:r w:rsidR="001240DC" w:rsidRPr="00AB704F">
        <w:rPr>
          <w:szCs w:val="22"/>
        </w:rPr>
        <w:lastRenderedPageBreak/>
        <w:t>изводственн</w:t>
      </w:r>
      <w:r w:rsidR="00D72322" w:rsidRPr="00AB704F">
        <w:rPr>
          <w:szCs w:val="22"/>
        </w:rPr>
        <w:t>ых</w:t>
      </w:r>
      <w:r w:rsidR="001240DC" w:rsidRPr="00AB704F">
        <w:rPr>
          <w:szCs w:val="22"/>
        </w:rPr>
        <w:t xml:space="preserve"> практик,</w:t>
      </w:r>
      <w:r w:rsidR="00831C4B" w:rsidRPr="00AB704F">
        <w:rPr>
          <w:szCs w:val="22"/>
        </w:rPr>
        <w:t xml:space="preserve"> </w:t>
      </w:r>
      <w:r w:rsidR="00662809" w:rsidRPr="00AB704F">
        <w:rPr>
          <w:szCs w:val="22"/>
        </w:rPr>
        <w:t>могут, по согласованию с заведующим кафедр</w:t>
      </w:r>
      <w:r w:rsidR="00D72322" w:rsidRPr="00AB704F">
        <w:rPr>
          <w:szCs w:val="22"/>
        </w:rPr>
        <w:t>ой</w:t>
      </w:r>
      <w:r w:rsidR="00E507E7" w:rsidRPr="00AB704F">
        <w:rPr>
          <w:szCs w:val="22"/>
        </w:rPr>
        <w:t xml:space="preserve"> ЭСИ</w:t>
      </w:r>
      <w:r w:rsidR="00662809" w:rsidRPr="00AB704F">
        <w:rPr>
          <w:szCs w:val="22"/>
        </w:rPr>
        <w:t xml:space="preserve">, </w:t>
      </w:r>
      <w:r w:rsidR="00831C4B" w:rsidRPr="00AB704F">
        <w:rPr>
          <w:szCs w:val="22"/>
        </w:rPr>
        <w:t xml:space="preserve">предложить собственную тему, </w:t>
      </w:r>
      <w:r w:rsidR="00D72322" w:rsidRPr="00AB704F">
        <w:rPr>
          <w:szCs w:val="22"/>
        </w:rPr>
        <w:t xml:space="preserve">которая должна быть актуальной </w:t>
      </w:r>
      <w:r w:rsidR="00A74F86" w:rsidRPr="00AB704F">
        <w:rPr>
          <w:szCs w:val="22"/>
        </w:rPr>
        <w:t xml:space="preserve">для предприятия </w:t>
      </w:r>
      <w:r w:rsidR="00D72322" w:rsidRPr="00AB704F">
        <w:rPr>
          <w:szCs w:val="22"/>
        </w:rPr>
        <w:t>и соответствовать специфике модуля подготовки</w:t>
      </w:r>
      <w:r w:rsidR="00BB338D">
        <w:rPr>
          <w:szCs w:val="22"/>
        </w:rPr>
        <w:t xml:space="preserve"> «Э</w:t>
      </w:r>
      <w:r w:rsidR="00125882">
        <w:rPr>
          <w:szCs w:val="22"/>
        </w:rPr>
        <w:t>кономика организации»</w:t>
      </w:r>
      <w:r w:rsidR="00E507E7" w:rsidRPr="00AB704F">
        <w:rPr>
          <w:szCs w:val="22"/>
        </w:rPr>
        <w:t>.</w:t>
      </w:r>
    </w:p>
    <w:p w:rsidR="002108EB" w:rsidRPr="006B4812" w:rsidRDefault="00DD0DB3" w:rsidP="00AB704F">
      <w:pPr>
        <w:widowControl/>
        <w:autoSpaceDE w:val="0"/>
        <w:autoSpaceDN w:val="0"/>
        <w:adjustRightInd w:val="0"/>
        <w:ind w:firstLine="426"/>
        <w:rPr>
          <w:color w:val="000000"/>
          <w:szCs w:val="22"/>
        </w:rPr>
      </w:pPr>
      <w:r w:rsidRPr="006B4812">
        <w:rPr>
          <w:color w:val="000000"/>
          <w:szCs w:val="22"/>
        </w:rPr>
        <w:t>5</w:t>
      </w:r>
      <w:r w:rsidR="009F2471" w:rsidRPr="006B4812">
        <w:rPr>
          <w:color w:val="000000"/>
          <w:szCs w:val="22"/>
        </w:rPr>
        <w:t>.</w:t>
      </w:r>
      <w:r w:rsidR="00671252">
        <w:rPr>
          <w:color w:val="000000"/>
          <w:szCs w:val="22"/>
        </w:rPr>
        <w:t>4</w:t>
      </w:r>
      <w:r w:rsidR="009F2471" w:rsidRPr="006B4812">
        <w:rPr>
          <w:color w:val="000000"/>
          <w:szCs w:val="22"/>
        </w:rPr>
        <w:t>.</w:t>
      </w:r>
      <w:r w:rsidR="009F2471" w:rsidRPr="006B4812">
        <w:rPr>
          <w:szCs w:val="22"/>
        </w:rPr>
        <w:t xml:space="preserve"> Окончательн</w:t>
      </w:r>
      <w:r w:rsidR="0061660D" w:rsidRPr="006B4812">
        <w:rPr>
          <w:szCs w:val="22"/>
        </w:rPr>
        <w:t>ые</w:t>
      </w:r>
      <w:r w:rsidR="009F2471" w:rsidRPr="006B4812">
        <w:rPr>
          <w:szCs w:val="22"/>
        </w:rPr>
        <w:t xml:space="preserve"> формулировк</w:t>
      </w:r>
      <w:r w:rsidR="0061660D" w:rsidRPr="006B4812">
        <w:rPr>
          <w:szCs w:val="22"/>
        </w:rPr>
        <w:t>и</w:t>
      </w:r>
      <w:r w:rsidR="009F2471" w:rsidRPr="006B4812">
        <w:rPr>
          <w:szCs w:val="22"/>
        </w:rPr>
        <w:t xml:space="preserve"> тем ВКРБ </w:t>
      </w:r>
      <w:r w:rsidR="002108EB" w:rsidRPr="006B4812">
        <w:rPr>
          <w:color w:val="000000"/>
          <w:szCs w:val="22"/>
        </w:rPr>
        <w:t>все</w:t>
      </w:r>
      <w:r w:rsidR="00A42513">
        <w:rPr>
          <w:color w:val="000000"/>
          <w:szCs w:val="22"/>
        </w:rPr>
        <w:t>м</w:t>
      </w:r>
      <w:r w:rsidR="002108EB" w:rsidRPr="006B4812">
        <w:rPr>
          <w:color w:val="000000"/>
          <w:szCs w:val="22"/>
        </w:rPr>
        <w:t xml:space="preserve"> студе</w:t>
      </w:r>
      <w:r w:rsidR="002108EB" w:rsidRPr="006B4812">
        <w:rPr>
          <w:color w:val="000000"/>
          <w:szCs w:val="22"/>
        </w:rPr>
        <w:t>н</w:t>
      </w:r>
      <w:r w:rsidR="002108EB" w:rsidRPr="006B4812">
        <w:rPr>
          <w:color w:val="000000"/>
          <w:szCs w:val="22"/>
        </w:rPr>
        <w:t>там ежегодно</w:t>
      </w:r>
      <w:r w:rsidR="002108EB" w:rsidRPr="006B4812">
        <w:rPr>
          <w:szCs w:val="22"/>
        </w:rPr>
        <w:t xml:space="preserve"> </w:t>
      </w:r>
      <w:r w:rsidR="009F2471" w:rsidRPr="006B4812">
        <w:rPr>
          <w:szCs w:val="22"/>
        </w:rPr>
        <w:t>определя</w:t>
      </w:r>
      <w:r w:rsidR="0061660D" w:rsidRPr="006B4812">
        <w:rPr>
          <w:szCs w:val="22"/>
        </w:rPr>
        <w:t>ю</w:t>
      </w:r>
      <w:r w:rsidR="009F2471" w:rsidRPr="006B4812">
        <w:rPr>
          <w:szCs w:val="22"/>
        </w:rPr>
        <w:t xml:space="preserve">тся </w:t>
      </w:r>
      <w:r w:rsidR="00984A18">
        <w:rPr>
          <w:szCs w:val="22"/>
        </w:rPr>
        <w:t xml:space="preserve">кафедрой </w:t>
      </w:r>
      <w:r w:rsidR="009F2471" w:rsidRPr="006B4812">
        <w:rPr>
          <w:szCs w:val="22"/>
        </w:rPr>
        <w:t>в период последней се</w:t>
      </w:r>
      <w:r w:rsidR="009F2471" w:rsidRPr="006B4812">
        <w:rPr>
          <w:szCs w:val="22"/>
        </w:rPr>
        <w:t>с</w:t>
      </w:r>
      <w:r w:rsidR="009F2471" w:rsidRPr="006B4812">
        <w:rPr>
          <w:szCs w:val="22"/>
        </w:rPr>
        <w:t xml:space="preserve">сии, </w:t>
      </w:r>
      <w:r w:rsidR="0061660D" w:rsidRPr="006B4812">
        <w:rPr>
          <w:szCs w:val="22"/>
        </w:rPr>
        <w:t>согласовываются с соответствующим деканатом. В уст</w:t>
      </w:r>
      <w:r w:rsidR="0061660D" w:rsidRPr="006B4812">
        <w:rPr>
          <w:szCs w:val="22"/>
        </w:rPr>
        <w:t>а</w:t>
      </w:r>
      <w:r w:rsidR="0061660D" w:rsidRPr="006B4812">
        <w:rPr>
          <w:szCs w:val="22"/>
        </w:rPr>
        <w:t xml:space="preserve">новленные </w:t>
      </w:r>
      <w:r w:rsidR="00BA2B17">
        <w:rPr>
          <w:szCs w:val="22"/>
        </w:rPr>
        <w:t>У</w:t>
      </w:r>
      <w:r w:rsidR="00A74F86" w:rsidRPr="006B4812">
        <w:rPr>
          <w:szCs w:val="22"/>
        </w:rPr>
        <w:t>правлением</w:t>
      </w:r>
      <w:r w:rsidR="00BA2B17">
        <w:rPr>
          <w:szCs w:val="22"/>
        </w:rPr>
        <w:t xml:space="preserve"> по организации учебного процесса </w:t>
      </w:r>
      <w:r w:rsidR="00A74F86" w:rsidRPr="006B4812">
        <w:rPr>
          <w:szCs w:val="22"/>
        </w:rPr>
        <w:t xml:space="preserve">НГАСУ (Сибстрин) </w:t>
      </w:r>
      <w:r w:rsidR="0061660D" w:rsidRPr="006B4812">
        <w:rPr>
          <w:szCs w:val="22"/>
        </w:rPr>
        <w:t>сроки</w:t>
      </w:r>
      <w:r w:rsidR="00A42513">
        <w:rPr>
          <w:szCs w:val="22"/>
        </w:rPr>
        <w:t>,</w:t>
      </w:r>
      <w:r w:rsidR="0061660D" w:rsidRPr="006B4812">
        <w:rPr>
          <w:szCs w:val="22"/>
        </w:rPr>
        <w:t xml:space="preserve"> выпускающая кафедра формирует проект приказа на утверждение тем</w:t>
      </w:r>
      <w:r w:rsidR="002108EB" w:rsidRPr="006B4812">
        <w:rPr>
          <w:szCs w:val="22"/>
        </w:rPr>
        <w:t xml:space="preserve">, в котором </w:t>
      </w:r>
      <w:r w:rsidR="002108EB" w:rsidRPr="006B4812">
        <w:rPr>
          <w:color w:val="000000"/>
          <w:szCs w:val="22"/>
        </w:rPr>
        <w:t>заведующим к</w:t>
      </w:r>
      <w:r w:rsidR="002108EB" w:rsidRPr="006B4812">
        <w:rPr>
          <w:color w:val="000000"/>
          <w:szCs w:val="22"/>
        </w:rPr>
        <w:t>а</w:t>
      </w:r>
      <w:r w:rsidR="002108EB" w:rsidRPr="006B4812">
        <w:rPr>
          <w:color w:val="000000"/>
          <w:szCs w:val="22"/>
        </w:rPr>
        <w:t>федрой каждому студенту определяется конкретная тема и р</w:t>
      </w:r>
      <w:r w:rsidR="002108EB" w:rsidRPr="006B4812">
        <w:rPr>
          <w:color w:val="000000"/>
          <w:szCs w:val="22"/>
        </w:rPr>
        <w:t>у</w:t>
      </w:r>
      <w:r w:rsidR="002108EB" w:rsidRPr="006B4812">
        <w:rPr>
          <w:color w:val="000000"/>
          <w:szCs w:val="22"/>
        </w:rPr>
        <w:t xml:space="preserve">ководитель выпускной квалификационной работы. </w:t>
      </w:r>
    </w:p>
    <w:p w:rsidR="00A74F86" w:rsidRPr="006B4812" w:rsidRDefault="007D00A3" w:rsidP="00AB704F">
      <w:pPr>
        <w:widowControl/>
        <w:autoSpaceDE w:val="0"/>
        <w:autoSpaceDN w:val="0"/>
        <w:adjustRightInd w:val="0"/>
        <w:ind w:left="40" w:firstLine="426"/>
        <w:rPr>
          <w:szCs w:val="22"/>
        </w:rPr>
      </w:pPr>
      <w:r>
        <w:rPr>
          <w:szCs w:val="22"/>
        </w:rPr>
        <w:t>5</w:t>
      </w:r>
      <w:r w:rsidR="00A74F86" w:rsidRPr="006B4812">
        <w:rPr>
          <w:szCs w:val="22"/>
        </w:rPr>
        <w:t>.</w:t>
      </w:r>
      <w:r w:rsidR="00671252">
        <w:rPr>
          <w:szCs w:val="22"/>
        </w:rPr>
        <w:t>5</w:t>
      </w:r>
      <w:r w:rsidR="00A74F86" w:rsidRPr="006B4812">
        <w:rPr>
          <w:szCs w:val="22"/>
        </w:rPr>
        <w:t xml:space="preserve">. </w:t>
      </w:r>
      <w:r w:rsidR="00984A18">
        <w:rPr>
          <w:szCs w:val="22"/>
        </w:rPr>
        <w:t>Формулировки тем после выхода приказа об их утве</w:t>
      </w:r>
      <w:r w:rsidR="00984A18">
        <w:rPr>
          <w:szCs w:val="22"/>
        </w:rPr>
        <w:t>р</w:t>
      </w:r>
      <w:r w:rsidR="00984A18">
        <w:rPr>
          <w:szCs w:val="22"/>
        </w:rPr>
        <w:t xml:space="preserve">ждении изменяться не могут. </w:t>
      </w:r>
      <w:r w:rsidR="00A74F86" w:rsidRPr="006B4812">
        <w:rPr>
          <w:szCs w:val="22"/>
        </w:rPr>
        <w:t xml:space="preserve">Копии приказов об утверждении тем и руководителей выпускных квалификационных работ представляются в государственную </w:t>
      </w:r>
      <w:r w:rsidR="00671252">
        <w:rPr>
          <w:szCs w:val="22"/>
        </w:rPr>
        <w:t xml:space="preserve">аттестационную </w:t>
      </w:r>
      <w:r w:rsidR="00A74F86" w:rsidRPr="006B4812">
        <w:rPr>
          <w:szCs w:val="22"/>
        </w:rPr>
        <w:t>комиссию</w:t>
      </w:r>
      <w:r w:rsidR="00671252">
        <w:rPr>
          <w:szCs w:val="22"/>
        </w:rPr>
        <w:t xml:space="preserve"> во время защиты ВКРБ</w:t>
      </w:r>
      <w:r w:rsidR="00A74F86" w:rsidRPr="006B4812">
        <w:rPr>
          <w:szCs w:val="22"/>
        </w:rPr>
        <w:t>.</w:t>
      </w:r>
    </w:p>
    <w:p w:rsidR="00831C4B" w:rsidRPr="007D00A3" w:rsidRDefault="00DD0DB3" w:rsidP="007D00A3">
      <w:pPr>
        <w:pStyle w:val="1"/>
        <w:rPr>
          <w:szCs w:val="22"/>
        </w:rPr>
      </w:pPr>
      <w:bookmarkStart w:id="5" w:name="_Toc381867452"/>
      <w:r w:rsidRPr="007D00A3">
        <w:rPr>
          <w:szCs w:val="22"/>
        </w:rPr>
        <w:t>6</w:t>
      </w:r>
      <w:r w:rsidR="00831C4B" w:rsidRPr="007D00A3">
        <w:rPr>
          <w:szCs w:val="22"/>
        </w:rPr>
        <w:t>. Руковод</w:t>
      </w:r>
      <w:r w:rsidR="00703D61" w:rsidRPr="007D00A3">
        <w:rPr>
          <w:szCs w:val="22"/>
        </w:rPr>
        <w:t>ство</w:t>
      </w:r>
      <w:r w:rsidR="00831C4B" w:rsidRPr="007D00A3">
        <w:rPr>
          <w:szCs w:val="22"/>
        </w:rPr>
        <w:t xml:space="preserve"> </w:t>
      </w:r>
      <w:r w:rsidR="00FE2B29" w:rsidRPr="007D00A3">
        <w:rPr>
          <w:szCs w:val="22"/>
        </w:rPr>
        <w:t>выполнени</w:t>
      </w:r>
      <w:r w:rsidR="00DA6703">
        <w:rPr>
          <w:szCs w:val="22"/>
        </w:rPr>
        <w:t>ЕМ</w:t>
      </w:r>
      <w:r w:rsidR="00FE2B29" w:rsidRPr="007D00A3">
        <w:rPr>
          <w:szCs w:val="22"/>
        </w:rPr>
        <w:t xml:space="preserve"> </w:t>
      </w:r>
      <w:r w:rsidR="00831C4B" w:rsidRPr="007D00A3">
        <w:rPr>
          <w:szCs w:val="22"/>
        </w:rPr>
        <w:t>выпускной квалификационной работ</w:t>
      </w:r>
      <w:r w:rsidR="00DA6703">
        <w:rPr>
          <w:szCs w:val="22"/>
        </w:rPr>
        <w:t>Ы</w:t>
      </w:r>
      <w:bookmarkEnd w:id="5"/>
    </w:p>
    <w:p w:rsidR="00807D6F" w:rsidRPr="006B4812" w:rsidRDefault="006E0B1C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6</w:t>
      </w:r>
      <w:r w:rsidR="00DD0DB3" w:rsidRPr="006B4812">
        <w:rPr>
          <w:szCs w:val="22"/>
        </w:rPr>
        <w:t>.</w:t>
      </w:r>
      <w:r w:rsidR="00807D6F" w:rsidRPr="006B4812">
        <w:rPr>
          <w:szCs w:val="22"/>
        </w:rPr>
        <w:t>1</w:t>
      </w:r>
      <w:r w:rsidR="00DD0DB3" w:rsidRPr="006B4812">
        <w:rPr>
          <w:szCs w:val="22"/>
        </w:rPr>
        <w:t xml:space="preserve">. </w:t>
      </w:r>
      <w:r w:rsidR="005A568A" w:rsidRPr="006B4812">
        <w:rPr>
          <w:szCs w:val="22"/>
        </w:rPr>
        <w:t xml:space="preserve">В соответствии с </w:t>
      </w:r>
      <w:r w:rsidR="007F7757">
        <w:rPr>
          <w:szCs w:val="22"/>
        </w:rPr>
        <w:t xml:space="preserve">п. 2.3 </w:t>
      </w:r>
      <w:r w:rsidR="00DA6703" w:rsidRPr="005159A8">
        <w:rPr>
          <w:szCs w:val="22"/>
        </w:rPr>
        <w:t>Положени</w:t>
      </w:r>
      <w:r w:rsidR="007F7757">
        <w:rPr>
          <w:szCs w:val="22"/>
        </w:rPr>
        <w:t>я</w:t>
      </w:r>
      <w:r w:rsidR="00DA6703" w:rsidRPr="005159A8">
        <w:rPr>
          <w:szCs w:val="22"/>
        </w:rPr>
        <w:t xml:space="preserve"> об итоговой гос</w:t>
      </w:r>
      <w:r w:rsidR="00DA6703" w:rsidRPr="005159A8">
        <w:rPr>
          <w:szCs w:val="22"/>
        </w:rPr>
        <w:t>у</w:t>
      </w:r>
      <w:r w:rsidR="00DA6703" w:rsidRPr="005159A8">
        <w:rPr>
          <w:szCs w:val="22"/>
        </w:rPr>
        <w:t xml:space="preserve">дарственной аттестации </w:t>
      </w:r>
      <w:r w:rsidR="007F7757">
        <w:rPr>
          <w:szCs w:val="22"/>
        </w:rPr>
        <w:t xml:space="preserve">выпускников </w:t>
      </w:r>
      <w:r w:rsidR="00DA6703">
        <w:rPr>
          <w:szCs w:val="22"/>
        </w:rPr>
        <w:t xml:space="preserve">НГАСУ </w:t>
      </w:r>
      <w:r w:rsidR="005A568A" w:rsidRPr="006B4812">
        <w:rPr>
          <w:szCs w:val="22"/>
        </w:rPr>
        <w:t>(Сибстрин)</w:t>
      </w:r>
      <w:r w:rsidR="00DA6703">
        <w:rPr>
          <w:szCs w:val="22"/>
        </w:rPr>
        <w:t xml:space="preserve"> </w:t>
      </w:r>
      <w:r w:rsidR="00DA6703" w:rsidRPr="00DA6703">
        <w:rPr>
          <w:szCs w:val="22"/>
        </w:rPr>
        <w:t>[1]</w:t>
      </w:r>
      <w:r w:rsidR="005A568A" w:rsidRPr="006B4812">
        <w:rPr>
          <w:szCs w:val="22"/>
        </w:rPr>
        <w:t xml:space="preserve"> в целях оказания </w:t>
      </w:r>
      <w:r w:rsidR="00807D6F" w:rsidRPr="006B4812">
        <w:rPr>
          <w:szCs w:val="22"/>
        </w:rPr>
        <w:t>выпуск</w:t>
      </w:r>
      <w:r w:rsidR="005A568A" w:rsidRPr="006B4812">
        <w:rPr>
          <w:szCs w:val="22"/>
        </w:rPr>
        <w:t>н</w:t>
      </w:r>
      <w:r w:rsidR="00807D6F" w:rsidRPr="006B4812">
        <w:rPr>
          <w:szCs w:val="22"/>
        </w:rPr>
        <w:t>ику</w:t>
      </w:r>
      <w:r w:rsidR="005A568A" w:rsidRPr="006B4812">
        <w:rPr>
          <w:szCs w:val="22"/>
        </w:rPr>
        <w:t xml:space="preserve"> теоретической и методической п</w:t>
      </w:r>
      <w:r w:rsidR="005A568A" w:rsidRPr="006B4812">
        <w:rPr>
          <w:szCs w:val="22"/>
        </w:rPr>
        <w:t>о</w:t>
      </w:r>
      <w:r w:rsidR="005A568A" w:rsidRPr="006B4812">
        <w:rPr>
          <w:szCs w:val="22"/>
        </w:rPr>
        <w:t xml:space="preserve">мощи в период написания и подготовки </w:t>
      </w:r>
      <w:r w:rsidR="00807D6F" w:rsidRPr="006B4812">
        <w:rPr>
          <w:szCs w:val="22"/>
        </w:rPr>
        <w:t>выпускной бакалав</w:t>
      </w:r>
      <w:r w:rsidR="00807D6F" w:rsidRPr="006B4812">
        <w:rPr>
          <w:szCs w:val="22"/>
        </w:rPr>
        <w:t>р</w:t>
      </w:r>
      <w:r w:rsidR="00807D6F" w:rsidRPr="006B4812">
        <w:rPr>
          <w:szCs w:val="22"/>
        </w:rPr>
        <w:t>ской</w:t>
      </w:r>
      <w:r w:rsidR="005A568A" w:rsidRPr="006B4812">
        <w:rPr>
          <w:szCs w:val="22"/>
        </w:rPr>
        <w:t xml:space="preserve"> работы </w:t>
      </w:r>
      <w:r w:rsidR="007F7757" w:rsidRPr="006B4812">
        <w:rPr>
          <w:szCs w:val="22"/>
        </w:rPr>
        <w:t>ему</w:t>
      </w:r>
      <w:r w:rsidR="007F7757">
        <w:rPr>
          <w:szCs w:val="22"/>
        </w:rPr>
        <w:t xml:space="preserve"> </w:t>
      </w:r>
      <w:r w:rsidR="00DA6703">
        <w:rPr>
          <w:szCs w:val="22"/>
        </w:rPr>
        <w:t>назначается</w:t>
      </w:r>
      <w:r w:rsidR="005A568A" w:rsidRPr="006B4812">
        <w:rPr>
          <w:szCs w:val="22"/>
        </w:rPr>
        <w:t xml:space="preserve"> руководител</w:t>
      </w:r>
      <w:r w:rsidR="00DA6703">
        <w:rPr>
          <w:szCs w:val="22"/>
        </w:rPr>
        <w:t>ь</w:t>
      </w:r>
      <w:r w:rsidR="005A568A" w:rsidRPr="006B4812">
        <w:rPr>
          <w:szCs w:val="22"/>
        </w:rPr>
        <w:t>, который утвержд</w:t>
      </w:r>
      <w:r w:rsidR="005A568A" w:rsidRPr="006B4812">
        <w:rPr>
          <w:szCs w:val="22"/>
        </w:rPr>
        <w:t>а</w:t>
      </w:r>
      <w:r w:rsidR="005A568A" w:rsidRPr="006B4812">
        <w:rPr>
          <w:szCs w:val="22"/>
        </w:rPr>
        <w:t xml:space="preserve">ется приказом </w:t>
      </w:r>
      <w:r w:rsidR="00A50D19" w:rsidRPr="006B4812">
        <w:rPr>
          <w:szCs w:val="22"/>
        </w:rPr>
        <w:t xml:space="preserve">по университету </w:t>
      </w:r>
      <w:r w:rsidR="005A568A" w:rsidRPr="006B4812">
        <w:rPr>
          <w:szCs w:val="22"/>
        </w:rPr>
        <w:t>одновременно с темой ВКР</w:t>
      </w:r>
      <w:r w:rsidR="00807D6F" w:rsidRPr="006B4812">
        <w:rPr>
          <w:szCs w:val="22"/>
        </w:rPr>
        <w:t>Б</w:t>
      </w:r>
      <w:r w:rsidR="005A568A" w:rsidRPr="006B4812">
        <w:rPr>
          <w:szCs w:val="22"/>
        </w:rPr>
        <w:t>.</w:t>
      </w:r>
    </w:p>
    <w:p w:rsidR="00807D6F" w:rsidRPr="006B4812" w:rsidRDefault="00807D6F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6.2. Руководителями выпускных квалификационных работ назначаются высококвалифицированные преподаватели кафе</w:t>
      </w:r>
      <w:r w:rsidRPr="006B4812">
        <w:rPr>
          <w:szCs w:val="22"/>
        </w:rPr>
        <w:t>д</w:t>
      </w:r>
      <w:r w:rsidRPr="006B4812">
        <w:rPr>
          <w:szCs w:val="22"/>
        </w:rPr>
        <w:t>р</w:t>
      </w:r>
      <w:r w:rsidR="007F7757">
        <w:rPr>
          <w:szCs w:val="22"/>
        </w:rPr>
        <w:t>ы</w:t>
      </w:r>
      <w:r w:rsidRPr="006B4812">
        <w:rPr>
          <w:szCs w:val="22"/>
        </w:rPr>
        <w:t>.</w:t>
      </w:r>
    </w:p>
    <w:p w:rsidR="0043569D" w:rsidRPr="006B4812" w:rsidRDefault="00807D6F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6.3.</w:t>
      </w:r>
      <w:r w:rsidR="005A568A" w:rsidRPr="006B4812">
        <w:rPr>
          <w:szCs w:val="22"/>
        </w:rPr>
        <w:t xml:space="preserve"> </w:t>
      </w:r>
      <w:r w:rsidRPr="006B4812">
        <w:rPr>
          <w:szCs w:val="22"/>
        </w:rPr>
        <w:t>У</w:t>
      </w:r>
      <w:r w:rsidR="005A568A" w:rsidRPr="006B4812">
        <w:rPr>
          <w:szCs w:val="22"/>
        </w:rPr>
        <w:t xml:space="preserve"> студентов дневной формы обучения</w:t>
      </w:r>
      <w:r w:rsidRPr="006B4812">
        <w:rPr>
          <w:szCs w:val="22"/>
        </w:rPr>
        <w:t>, как правило, руководителем работы назначается</w:t>
      </w:r>
      <w:r w:rsidR="005A568A" w:rsidRPr="006B4812">
        <w:rPr>
          <w:szCs w:val="22"/>
        </w:rPr>
        <w:t xml:space="preserve"> руководитель</w:t>
      </w:r>
      <w:r w:rsidR="0043569D" w:rsidRPr="006B4812">
        <w:rPr>
          <w:szCs w:val="22"/>
        </w:rPr>
        <w:t xml:space="preserve"> его</w:t>
      </w:r>
      <w:r w:rsidR="005A568A" w:rsidRPr="006B4812">
        <w:rPr>
          <w:szCs w:val="22"/>
        </w:rPr>
        <w:t xml:space="preserve"> учебно-исследовательской работы</w:t>
      </w:r>
      <w:r w:rsidRPr="006B4812">
        <w:rPr>
          <w:szCs w:val="22"/>
        </w:rPr>
        <w:t xml:space="preserve"> (УИР)</w:t>
      </w:r>
      <w:r w:rsidR="005A568A" w:rsidRPr="006B4812">
        <w:rPr>
          <w:szCs w:val="22"/>
        </w:rPr>
        <w:t xml:space="preserve">, которая выполнялась </w:t>
      </w:r>
      <w:r w:rsidR="0043569D" w:rsidRPr="006B4812">
        <w:rPr>
          <w:szCs w:val="22"/>
        </w:rPr>
        <w:t>им в осеннем семестре</w:t>
      </w:r>
      <w:r w:rsidR="005A568A" w:rsidRPr="006B4812">
        <w:rPr>
          <w:szCs w:val="22"/>
        </w:rPr>
        <w:t xml:space="preserve"> 4-</w:t>
      </w:r>
      <w:r w:rsidR="0043569D" w:rsidRPr="006B4812">
        <w:rPr>
          <w:szCs w:val="22"/>
        </w:rPr>
        <w:t>го</w:t>
      </w:r>
      <w:r w:rsidR="005A568A" w:rsidRPr="006B4812">
        <w:rPr>
          <w:szCs w:val="22"/>
        </w:rPr>
        <w:t xml:space="preserve"> курса. </w:t>
      </w:r>
    </w:p>
    <w:p w:rsidR="005A568A" w:rsidRPr="006B4812" w:rsidRDefault="0043569D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6.4. У</w:t>
      </w:r>
      <w:r w:rsidR="005A568A" w:rsidRPr="006B4812">
        <w:rPr>
          <w:szCs w:val="22"/>
        </w:rPr>
        <w:t xml:space="preserve"> студентов заочной формы обучения руководитель определяется на </w:t>
      </w:r>
      <w:r w:rsidRPr="006B4812">
        <w:rPr>
          <w:szCs w:val="22"/>
        </w:rPr>
        <w:t>4-м</w:t>
      </w:r>
      <w:r w:rsidR="005A568A" w:rsidRPr="006B4812">
        <w:rPr>
          <w:szCs w:val="22"/>
        </w:rPr>
        <w:t xml:space="preserve"> курсе (в </w:t>
      </w:r>
      <w:r w:rsidRPr="006B4812">
        <w:rPr>
          <w:szCs w:val="22"/>
        </w:rPr>
        <w:t>конце 8</w:t>
      </w:r>
      <w:r w:rsidR="005A568A" w:rsidRPr="006B4812">
        <w:rPr>
          <w:szCs w:val="22"/>
        </w:rPr>
        <w:t xml:space="preserve">-го семестра), </w:t>
      </w:r>
      <w:r w:rsidRPr="006B4812">
        <w:rPr>
          <w:szCs w:val="22"/>
        </w:rPr>
        <w:t xml:space="preserve">перед второй </w:t>
      </w:r>
      <w:r w:rsidRPr="006B4812">
        <w:rPr>
          <w:szCs w:val="22"/>
        </w:rPr>
        <w:lastRenderedPageBreak/>
        <w:t xml:space="preserve">производственной практикой. У </w:t>
      </w:r>
      <w:proofErr w:type="gramStart"/>
      <w:r w:rsidRPr="006B4812">
        <w:rPr>
          <w:szCs w:val="22"/>
        </w:rPr>
        <w:t>обучающихся</w:t>
      </w:r>
      <w:proofErr w:type="gramEnd"/>
      <w:r w:rsidRPr="006B4812">
        <w:rPr>
          <w:szCs w:val="22"/>
        </w:rPr>
        <w:t xml:space="preserve"> </w:t>
      </w:r>
      <w:r w:rsidR="005A568A" w:rsidRPr="006B4812">
        <w:rPr>
          <w:szCs w:val="22"/>
        </w:rPr>
        <w:t xml:space="preserve">в УМЦ при ФВЗО </w:t>
      </w:r>
      <w:r w:rsidR="00D06BF8" w:rsidRPr="006B4812">
        <w:rPr>
          <w:szCs w:val="22"/>
        </w:rPr>
        <w:t>–</w:t>
      </w:r>
      <w:r w:rsidR="005A568A" w:rsidRPr="006B4812">
        <w:rPr>
          <w:szCs w:val="22"/>
        </w:rPr>
        <w:t xml:space="preserve"> </w:t>
      </w:r>
      <w:r w:rsidR="00D06BF8" w:rsidRPr="006B4812">
        <w:rPr>
          <w:szCs w:val="22"/>
        </w:rPr>
        <w:t xml:space="preserve">на </w:t>
      </w:r>
      <w:r w:rsidR="0045752E" w:rsidRPr="006B4812">
        <w:rPr>
          <w:szCs w:val="22"/>
        </w:rPr>
        <w:t>3</w:t>
      </w:r>
      <w:r w:rsidR="00D06BF8" w:rsidRPr="006B4812">
        <w:rPr>
          <w:szCs w:val="22"/>
        </w:rPr>
        <w:t>-м</w:t>
      </w:r>
      <w:r w:rsidR="005A568A" w:rsidRPr="006B4812">
        <w:rPr>
          <w:szCs w:val="22"/>
        </w:rPr>
        <w:t xml:space="preserve"> </w:t>
      </w:r>
      <w:r w:rsidR="00D06BF8" w:rsidRPr="006B4812">
        <w:rPr>
          <w:szCs w:val="22"/>
        </w:rPr>
        <w:t xml:space="preserve">курсе </w:t>
      </w:r>
      <w:r w:rsidR="005A568A" w:rsidRPr="006B4812">
        <w:rPr>
          <w:szCs w:val="22"/>
        </w:rPr>
        <w:t xml:space="preserve">(в конце </w:t>
      </w:r>
      <w:r w:rsidR="0045752E" w:rsidRPr="006B4812">
        <w:rPr>
          <w:szCs w:val="22"/>
        </w:rPr>
        <w:t>5</w:t>
      </w:r>
      <w:r w:rsidR="005A568A" w:rsidRPr="006B4812">
        <w:rPr>
          <w:szCs w:val="22"/>
        </w:rPr>
        <w:t>-го семестра).</w:t>
      </w:r>
    </w:p>
    <w:p w:rsidR="000F14C0" w:rsidRPr="006B4812" w:rsidRDefault="00D06BF8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 xml:space="preserve">6.5. </w:t>
      </w:r>
      <w:r w:rsidR="005A568A" w:rsidRPr="006B4812">
        <w:rPr>
          <w:szCs w:val="22"/>
        </w:rPr>
        <w:t xml:space="preserve">В процессе </w:t>
      </w:r>
      <w:r w:rsidRPr="006B4812">
        <w:rPr>
          <w:szCs w:val="22"/>
        </w:rPr>
        <w:t>выполнения ВКРБ</w:t>
      </w:r>
      <w:r w:rsidR="005A568A" w:rsidRPr="006B4812">
        <w:rPr>
          <w:szCs w:val="22"/>
        </w:rPr>
        <w:t xml:space="preserve"> студент должен пери</w:t>
      </w:r>
      <w:r w:rsidR="005A568A" w:rsidRPr="006B4812">
        <w:rPr>
          <w:szCs w:val="22"/>
        </w:rPr>
        <w:t>о</w:t>
      </w:r>
      <w:r w:rsidR="005A568A" w:rsidRPr="006B4812">
        <w:rPr>
          <w:szCs w:val="22"/>
        </w:rPr>
        <w:t>дически (</w:t>
      </w:r>
      <w:r w:rsidRPr="006B4812">
        <w:rPr>
          <w:szCs w:val="22"/>
        </w:rPr>
        <w:t xml:space="preserve">не реже </w:t>
      </w:r>
      <w:r w:rsidR="005A568A" w:rsidRPr="006B4812">
        <w:rPr>
          <w:szCs w:val="22"/>
        </w:rPr>
        <w:t>о</w:t>
      </w:r>
      <w:r w:rsidRPr="006B4812">
        <w:rPr>
          <w:szCs w:val="22"/>
        </w:rPr>
        <w:t>дного</w:t>
      </w:r>
      <w:r w:rsidR="005A568A" w:rsidRPr="006B4812">
        <w:rPr>
          <w:szCs w:val="22"/>
        </w:rPr>
        <w:t xml:space="preserve"> раз</w:t>
      </w:r>
      <w:r w:rsidRPr="006B4812">
        <w:rPr>
          <w:szCs w:val="22"/>
        </w:rPr>
        <w:t>а</w:t>
      </w:r>
      <w:r w:rsidR="005A568A" w:rsidRPr="006B4812">
        <w:rPr>
          <w:szCs w:val="22"/>
        </w:rPr>
        <w:t xml:space="preserve"> в неделю, в соответствии с расп</w:t>
      </w:r>
      <w:r w:rsidR="005A568A" w:rsidRPr="006B4812">
        <w:rPr>
          <w:szCs w:val="22"/>
        </w:rPr>
        <w:t>и</w:t>
      </w:r>
      <w:r w:rsidR="005A568A" w:rsidRPr="006B4812">
        <w:rPr>
          <w:szCs w:val="22"/>
        </w:rPr>
        <w:t>санием консультаций) информировать своего руководителя о ходе выполнения ВКР, консультироваться по вызывающим з</w:t>
      </w:r>
      <w:r w:rsidR="005A568A" w:rsidRPr="006B4812">
        <w:rPr>
          <w:szCs w:val="22"/>
        </w:rPr>
        <w:t>а</w:t>
      </w:r>
      <w:r w:rsidR="005A568A" w:rsidRPr="006B4812">
        <w:rPr>
          <w:szCs w:val="22"/>
        </w:rPr>
        <w:t xml:space="preserve">труднения вопросам, обязательно ставить </w:t>
      </w:r>
      <w:r w:rsidRPr="006B4812">
        <w:rPr>
          <w:szCs w:val="22"/>
        </w:rPr>
        <w:t xml:space="preserve">его </w:t>
      </w:r>
      <w:r w:rsidR="005A568A" w:rsidRPr="006B4812">
        <w:rPr>
          <w:szCs w:val="22"/>
        </w:rPr>
        <w:t>в известность о возможных отклонениях от утвержденного графика.</w:t>
      </w:r>
      <w:r w:rsidRPr="006B4812">
        <w:rPr>
          <w:szCs w:val="22"/>
        </w:rPr>
        <w:t xml:space="preserve"> </w:t>
      </w:r>
      <w:r w:rsidR="000F14C0" w:rsidRPr="006B4812">
        <w:rPr>
          <w:szCs w:val="22"/>
        </w:rPr>
        <w:t>На руков</w:t>
      </w:r>
      <w:r w:rsidR="000F14C0" w:rsidRPr="006B4812">
        <w:rPr>
          <w:szCs w:val="22"/>
        </w:rPr>
        <w:t>о</w:t>
      </w:r>
      <w:r w:rsidR="000F14C0" w:rsidRPr="006B4812">
        <w:rPr>
          <w:szCs w:val="22"/>
        </w:rPr>
        <w:t xml:space="preserve">дителе лежит ответственность за полноту раскрытия темы ВКРБ, обеспечение высокой степени личного участия студента в достижении намеченной цели и решении поставленных задач. </w:t>
      </w:r>
      <w:r w:rsidR="007F7757">
        <w:rPr>
          <w:szCs w:val="22"/>
        </w:rPr>
        <w:t>О</w:t>
      </w:r>
      <w:r w:rsidR="000F14C0" w:rsidRPr="006B4812">
        <w:rPr>
          <w:szCs w:val="22"/>
        </w:rPr>
        <w:t>н на любой стадии выполнения бакалаврской работы должен сообщ</w:t>
      </w:r>
      <w:r w:rsidR="007F7757">
        <w:rPr>
          <w:szCs w:val="22"/>
        </w:rPr>
        <w:t>а</w:t>
      </w:r>
      <w:r w:rsidR="000F14C0" w:rsidRPr="006B4812">
        <w:rPr>
          <w:szCs w:val="22"/>
        </w:rPr>
        <w:t xml:space="preserve">ть заведующему кафедрой и в соответствующий деканат о </w:t>
      </w:r>
      <w:r w:rsidR="00DD6CA0" w:rsidRPr="006B4812">
        <w:rPr>
          <w:szCs w:val="22"/>
        </w:rPr>
        <w:t xml:space="preserve">недобросовестной работе студента или </w:t>
      </w:r>
      <w:r w:rsidR="000F14C0" w:rsidRPr="006B4812">
        <w:rPr>
          <w:szCs w:val="22"/>
        </w:rPr>
        <w:t xml:space="preserve">неготовности </w:t>
      </w:r>
      <w:r w:rsidR="00DD6CA0" w:rsidRPr="006B4812">
        <w:rPr>
          <w:szCs w:val="22"/>
        </w:rPr>
        <w:t xml:space="preserve">его </w:t>
      </w:r>
      <w:r w:rsidR="000F14C0" w:rsidRPr="006B4812">
        <w:rPr>
          <w:szCs w:val="22"/>
        </w:rPr>
        <w:t>раб</w:t>
      </w:r>
      <w:r w:rsidR="000F14C0" w:rsidRPr="006B4812">
        <w:rPr>
          <w:szCs w:val="22"/>
        </w:rPr>
        <w:t>о</w:t>
      </w:r>
      <w:r w:rsidR="000F14C0" w:rsidRPr="006B4812">
        <w:rPr>
          <w:szCs w:val="22"/>
        </w:rPr>
        <w:t>ты к защите.</w:t>
      </w:r>
    </w:p>
    <w:p w:rsidR="005A568A" w:rsidRPr="006B4812" w:rsidRDefault="000F14C0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6.</w:t>
      </w:r>
      <w:r w:rsidR="00DA6703">
        <w:rPr>
          <w:szCs w:val="22"/>
        </w:rPr>
        <w:t>6</w:t>
      </w:r>
      <w:r w:rsidRPr="006B4812">
        <w:rPr>
          <w:szCs w:val="22"/>
        </w:rPr>
        <w:t xml:space="preserve">. </w:t>
      </w:r>
      <w:r w:rsidR="005A568A" w:rsidRPr="006B4812">
        <w:rPr>
          <w:szCs w:val="22"/>
        </w:rPr>
        <w:t xml:space="preserve">После получения </w:t>
      </w:r>
      <w:r w:rsidRPr="006B4812">
        <w:rPr>
          <w:szCs w:val="22"/>
        </w:rPr>
        <w:t xml:space="preserve">от студента </w:t>
      </w:r>
      <w:r w:rsidR="005A568A" w:rsidRPr="006B4812">
        <w:rPr>
          <w:szCs w:val="22"/>
        </w:rPr>
        <w:t>окончательного варианта ВКР</w:t>
      </w:r>
      <w:r w:rsidRPr="006B4812">
        <w:rPr>
          <w:szCs w:val="22"/>
        </w:rPr>
        <w:t>Б</w:t>
      </w:r>
      <w:r w:rsidR="005A568A" w:rsidRPr="006B4812">
        <w:rPr>
          <w:szCs w:val="22"/>
        </w:rPr>
        <w:t xml:space="preserve"> руководитель составляет письменный отзыв на бланке установленной формы. В своём отзыве руководитель всест</w:t>
      </w:r>
      <w:r w:rsidR="005A568A" w:rsidRPr="006B4812">
        <w:rPr>
          <w:szCs w:val="22"/>
        </w:rPr>
        <w:t>о</w:t>
      </w:r>
      <w:r w:rsidR="005A568A" w:rsidRPr="006B4812">
        <w:rPr>
          <w:szCs w:val="22"/>
        </w:rPr>
        <w:t>ронне характеризует качество ВКР</w:t>
      </w:r>
      <w:r w:rsidRPr="006B4812">
        <w:rPr>
          <w:szCs w:val="22"/>
        </w:rPr>
        <w:t>Б</w:t>
      </w:r>
      <w:r w:rsidR="005A568A" w:rsidRPr="006B4812">
        <w:rPr>
          <w:szCs w:val="22"/>
        </w:rPr>
        <w:t xml:space="preserve">, </w:t>
      </w:r>
      <w:r w:rsidR="007F7757">
        <w:rPr>
          <w:szCs w:val="22"/>
        </w:rPr>
        <w:t>ее</w:t>
      </w:r>
      <w:r w:rsidR="005A568A" w:rsidRPr="006B4812">
        <w:rPr>
          <w:szCs w:val="22"/>
        </w:rPr>
        <w:t xml:space="preserve"> положительные стор</w:t>
      </w:r>
      <w:r w:rsidR="005A568A" w:rsidRPr="006B4812">
        <w:rPr>
          <w:szCs w:val="22"/>
        </w:rPr>
        <w:t>о</w:t>
      </w:r>
      <w:r w:rsidR="005A568A" w:rsidRPr="006B4812">
        <w:rPr>
          <w:szCs w:val="22"/>
        </w:rPr>
        <w:t>ны, особое внимание обращает на отмеченные</w:t>
      </w:r>
      <w:r w:rsidR="007F7757">
        <w:rPr>
          <w:szCs w:val="22"/>
        </w:rPr>
        <w:t xml:space="preserve"> им</w:t>
      </w:r>
      <w:r w:rsidR="005A568A" w:rsidRPr="006B4812">
        <w:rPr>
          <w:szCs w:val="22"/>
        </w:rPr>
        <w:t xml:space="preserve"> ранее недо</w:t>
      </w:r>
      <w:r w:rsidR="005A568A" w:rsidRPr="006B4812">
        <w:rPr>
          <w:szCs w:val="22"/>
        </w:rPr>
        <w:t>с</w:t>
      </w:r>
      <w:r w:rsidR="005A568A" w:rsidRPr="006B4812">
        <w:rPr>
          <w:szCs w:val="22"/>
        </w:rPr>
        <w:t xml:space="preserve">татки, не устраненные </w:t>
      </w:r>
      <w:r w:rsidRPr="006B4812">
        <w:rPr>
          <w:szCs w:val="22"/>
        </w:rPr>
        <w:t>студентом</w:t>
      </w:r>
      <w:r w:rsidR="005A568A" w:rsidRPr="006B4812">
        <w:rPr>
          <w:szCs w:val="22"/>
        </w:rPr>
        <w:t xml:space="preserve">. Он отмечает также степень самостоятельности, активности, </w:t>
      </w:r>
      <w:r w:rsidRPr="006B4812">
        <w:rPr>
          <w:szCs w:val="22"/>
        </w:rPr>
        <w:t xml:space="preserve">профессионализма, наличие </w:t>
      </w:r>
      <w:r w:rsidR="005A568A" w:rsidRPr="006B4812">
        <w:rPr>
          <w:szCs w:val="22"/>
        </w:rPr>
        <w:t>творческ</w:t>
      </w:r>
      <w:r w:rsidRPr="006B4812">
        <w:rPr>
          <w:szCs w:val="22"/>
        </w:rPr>
        <w:t>ого</w:t>
      </w:r>
      <w:r w:rsidR="005A568A" w:rsidRPr="006B4812">
        <w:rPr>
          <w:szCs w:val="22"/>
        </w:rPr>
        <w:t xml:space="preserve"> подход</w:t>
      </w:r>
      <w:r w:rsidRPr="006B4812">
        <w:rPr>
          <w:szCs w:val="22"/>
        </w:rPr>
        <w:t>а и других положительных качеств</w:t>
      </w:r>
      <w:r w:rsidR="005A568A" w:rsidRPr="006B4812">
        <w:rPr>
          <w:szCs w:val="22"/>
        </w:rPr>
        <w:t>, проя</w:t>
      </w:r>
      <w:r w:rsidR="005A568A" w:rsidRPr="006B4812">
        <w:rPr>
          <w:szCs w:val="22"/>
        </w:rPr>
        <w:t>в</w:t>
      </w:r>
      <w:r w:rsidR="005A568A" w:rsidRPr="006B4812">
        <w:rPr>
          <w:szCs w:val="22"/>
        </w:rPr>
        <w:t>ленны</w:t>
      </w:r>
      <w:r w:rsidRPr="006B4812">
        <w:rPr>
          <w:szCs w:val="22"/>
        </w:rPr>
        <w:t>х</w:t>
      </w:r>
      <w:r w:rsidR="005A568A" w:rsidRPr="006B4812">
        <w:rPr>
          <w:szCs w:val="22"/>
        </w:rPr>
        <w:t xml:space="preserve"> студентом в период написания</w:t>
      </w:r>
      <w:r w:rsidRPr="006B4812">
        <w:rPr>
          <w:szCs w:val="22"/>
        </w:rPr>
        <w:t xml:space="preserve"> им</w:t>
      </w:r>
      <w:r w:rsidR="005A568A" w:rsidRPr="006B4812">
        <w:rPr>
          <w:szCs w:val="22"/>
        </w:rPr>
        <w:t xml:space="preserve"> ВКР</w:t>
      </w:r>
      <w:r w:rsidRPr="006B4812">
        <w:rPr>
          <w:szCs w:val="22"/>
        </w:rPr>
        <w:t>Б</w:t>
      </w:r>
      <w:r w:rsidR="007F7757">
        <w:rPr>
          <w:szCs w:val="22"/>
        </w:rPr>
        <w:t>, характеризует</w:t>
      </w:r>
      <w:r w:rsidR="007F7757" w:rsidRPr="007F7757">
        <w:rPr>
          <w:szCs w:val="22"/>
        </w:rPr>
        <w:t xml:space="preserve"> </w:t>
      </w:r>
      <w:r w:rsidR="007F7757">
        <w:rPr>
          <w:szCs w:val="22"/>
        </w:rPr>
        <w:t>приобрете</w:t>
      </w:r>
      <w:r w:rsidR="007F7757" w:rsidRPr="006B4812">
        <w:rPr>
          <w:szCs w:val="22"/>
        </w:rPr>
        <w:t>н</w:t>
      </w:r>
      <w:r w:rsidR="007F7757">
        <w:rPr>
          <w:szCs w:val="22"/>
        </w:rPr>
        <w:t>ные</w:t>
      </w:r>
      <w:r w:rsidR="007F7757" w:rsidRPr="006B4812">
        <w:rPr>
          <w:szCs w:val="22"/>
        </w:rPr>
        <w:t xml:space="preserve"> компетенци</w:t>
      </w:r>
      <w:r w:rsidR="007F7757">
        <w:rPr>
          <w:szCs w:val="22"/>
        </w:rPr>
        <w:t>и,</w:t>
      </w:r>
      <w:r w:rsidR="007F7757" w:rsidRPr="007F7757">
        <w:rPr>
          <w:szCs w:val="22"/>
        </w:rPr>
        <w:t xml:space="preserve"> </w:t>
      </w:r>
      <w:r w:rsidR="007F7757" w:rsidRPr="006B4812">
        <w:rPr>
          <w:szCs w:val="22"/>
        </w:rPr>
        <w:t>необходимы</w:t>
      </w:r>
      <w:r w:rsidR="007F7757">
        <w:rPr>
          <w:szCs w:val="22"/>
        </w:rPr>
        <w:t>е выпускнику в его будущей профессиональной деятельности</w:t>
      </w:r>
      <w:r w:rsidR="005A568A" w:rsidRPr="006B4812">
        <w:rPr>
          <w:szCs w:val="22"/>
        </w:rPr>
        <w:t>.</w:t>
      </w:r>
    </w:p>
    <w:p w:rsidR="005A568A" w:rsidRPr="006B4812" w:rsidRDefault="005A568A" w:rsidP="00DA6703">
      <w:pPr>
        <w:widowControl/>
        <w:ind w:firstLine="425"/>
        <w:rPr>
          <w:szCs w:val="22"/>
        </w:rPr>
      </w:pPr>
      <w:r w:rsidRPr="006B4812">
        <w:rPr>
          <w:szCs w:val="22"/>
        </w:rPr>
        <w:t>Отзыв руководителя должен содержать:</w:t>
      </w:r>
    </w:p>
    <w:p w:rsidR="005A568A" w:rsidRPr="00DA6703" w:rsidRDefault="005A568A" w:rsidP="00DA6703">
      <w:pPr>
        <w:pStyle w:val="a8"/>
        <w:widowControl/>
        <w:numPr>
          <w:ilvl w:val="0"/>
          <w:numId w:val="21"/>
        </w:numPr>
        <w:tabs>
          <w:tab w:val="left" w:pos="709"/>
        </w:tabs>
        <w:ind w:left="0" w:firstLine="426"/>
        <w:rPr>
          <w:szCs w:val="22"/>
        </w:rPr>
      </w:pPr>
      <w:r w:rsidRPr="00DA6703">
        <w:rPr>
          <w:szCs w:val="22"/>
        </w:rPr>
        <w:t>возможность практического использования результатов;</w:t>
      </w:r>
    </w:p>
    <w:p w:rsidR="005A568A" w:rsidRPr="00DA6703" w:rsidRDefault="005A568A" w:rsidP="00DA6703">
      <w:pPr>
        <w:pStyle w:val="a8"/>
        <w:widowControl/>
        <w:numPr>
          <w:ilvl w:val="0"/>
          <w:numId w:val="21"/>
        </w:numPr>
        <w:tabs>
          <w:tab w:val="left" w:pos="709"/>
        </w:tabs>
        <w:ind w:left="0" w:firstLine="426"/>
        <w:rPr>
          <w:szCs w:val="22"/>
        </w:rPr>
      </w:pPr>
      <w:r w:rsidRPr="00DA6703">
        <w:rPr>
          <w:szCs w:val="22"/>
        </w:rPr>
        <w:t>наличие элементов научных исследований;</w:t>
      </w:r>
    </w:p>
    <w:p w:rsidR="005A568A" w:rsidRPr="00DA6703" w:rsidRDefault="005A568A" w:rsidP="00DA6703">
      <w:pPr>
        <w:pStyle w:val="a8"/>
        <w:widowControl/>
        <w:numPr>
          <w:ilvl w:val="0"/>
          <w:numId w:val="21"/>
        </w:numPr>
        <w:tabs>
          <w:tab w:val="left" w:pos="709"/>
        </w:tabs>
        <w:ind w:left="0" w:firstLine="426"/>
        <w:rPr>
          <w:szCs w:val="22"/>
        </w:rPr>
      </w:pPr>
      <w:r w:rsidRPr="00DA6703">
        <w:rPr>
          <w:szCs w:val="22"/>
        </w:rPr>
        <w:t xml:space="preserve">применение </w:t>
      </w:r>
      <w:r w:rsidR="00DA6703">
        <w:rPr>
          <w:szCs w:val="22"/>
        </w:rPr>
        <w:t>современных вычислительных програм</w:t>
      </w:r>
      <w:r w:rsidR="00DA6703">
        <w:rPr>
          <w:szCs w:val="22"/>
        </w:rPr>
        <w:t>м</w:t>
      </w:r>
      <w:r w:rsidR="00DA6703">
        <w:rPr>
          <w:szCs w:val="22"/>
        </w:rPr>
        <w:t>ных продуктов и сре</w:t>
      </w:r>
      <w:proofErr w:type="gramStart"/>
      <w:r w:rsidR="00DA6703">
        <w:rPr>
          <w:szCs w:val="22"/>
        </w:rPr>
        <w:t>дств</w:t>
      </w:r>
      <w:r w:rsidRPr="00DA6703">
        <w:rPr>
          <w:szCs w:val="22"/>
        </w:rPr>
        <w:t xml:space="preserve"> пр</w:t>
      </w:r>
      <w:proofErr w:type="gramEnd"/>
      <w:r w:rsidRPr="00DA6703">
        <w:rPr>
          <w:szCs w:val="22"/>
        </w:rPr>
        <w:t>и решении конкретных экономич</w:t>
      </w:r>
      <w:r w:rsidRPr="00DA6703">
        <w:rPr>
          <w:szCs w:val="22"/>
        </w:rPr>
        <w:t>е</w:t>
      </w:r>
      <w:r w:rsidRPr="00DA6703">
        <w:rPr>
          <w:szCs w:val="22"/>
        </w:rPr>
        <w:t>ских и управленческих задач;</w:t>
      </w:r>
    </w:p>
    <w:p w:rsidR="005A568A" w:rsidRPr="00DA6703" w:rsidRDefault="005A568A" w:rsidP="00DA6703">
      <w:pPr>
        <w:pStyle w:val="a8"/>
        <w:widowControl/>
        <w:numPr>
          <w:ilvl w:val="0"/>
          <w:numId w:val="21"/>
        </w:numPr>
        <w:tabs>
          <w:tab w:val="left" w:pos="709"/>
        </w:tabs>
        <w:ind w:left="0" w:firstLine="426"/>
        <w:rPr>
          <w:szCs w:val="22"/>
        </w:rPr>
      </w:pPr>
      <w:r w:rsidRPr="00DA6703">
        <w:rPr>
          <w:szCs w:val="22"/>
        </w:rPr>
        <w:t>рекомендации о представлении данной работы на смотр-конкурс ВКР</w:t>
      </w:r>
      <w:r w:rsidR="00DD6CA0" w:rsidRPr="00DA6703">
        <w:rPr>
          <w:szCs w:val="22"/>
        </w:rPr>
        <w:t>Б</w:t>
      </w:r>
      <w:r w:rsidRPr="00DA6703">
        <w:rPr>
          <w:szCs w:val="22"/>
        </w:rPr>
        <w:t xml:space="preserve"> по направл</w:t>
      </w:r>
      <w:r w:rsidR="00DD6CA0" w:rsidRPr="00DA6703">
        <w:rPr>
          <w:szCs w:val="22"/>
        </w:rPr>
        <w:t>е</w:t>
      </w:r>
      <w:r w:rsidRPr="00DA6703">
        <w:rPr>
          <w:szCs w:val="22"/>
        </w:rPr>
        <w:t>нию</w:t>
      </w:r>
      <w:r w:rsidR="00DD6CA0" w:rsidRPr="00DA6703">
        <w:rPr>
          <w:szCs w:val="22"/>
        </w:rPr>
        <w:t xml:space="preserve"> «Экономика»</w:t>
      </w:r>
      <w:r w:rsidRPr="00DA6703">
        <w:rPr>
          <w:szCs w:val="22"/>
        </w:rPr>
        <w:t>;</w:t>
      </w:r>
    </w:p>
    <w:p w:rsidR="005A568A" w:rsidRPr="00DA6703" w:rsidRDefault="005A568A" w:rsidP="00DA6703">
      <w:pPr>
        <w:pStyle w:val="a8"/>
        <w:widowControl/>
        <w:numPr>
          <w:ilvl w:val="0"/>
          <w:numId w:val="21"/>
        </w:numPr>
        <w:tabs>
          <w:tab w:val="left" w:pos="709"/>
        </w:tabs>
        <w:ind w:left="0" w:firstLine="426"/>
        <w:rPr>
          <w:szCs w:val="22"/>
        </w:rPr>
      </w:pPr>
      <w:r w:rsidRPr="00DA6703">
        <w:rPr>
          <w:szCs w:val="22"/>
        </w:rPr>
        <w:t>возможную рекомендацию для поступления в магистр</w:t>
      </w:r>
      <w:r w:rsidRPr="00DA6703">
        <w:rPr>
          <w:szCs w:val="22"/>
        </w:rPr>
        <w:t>а</w:t>
      </w:r>
      <w:r w:rsidRPr="00DA6703">
        <w:rPr>
          <w:szCs w:val="22"/>
        </w:rPr>
        <w:t>туру.</w:t>
      </w:r>
    </w:p>
    <w:p w:rsidR="005A568A" w:rsidRPr="006B4812" w:rsidRDefault="005A568A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lastRenderedPageBreak/>
        <w:t xml:space="preserve">В заключение отзыва </w:t>
      </w:r>
      <w:r w:rsidR="00DD6CA0" w:rsidRPr="006B4812">
        <w:rPr>
          <w:szCs w:val="22"/>
        </w:rPr>
        <w:t>следует</w:t>
      </w:r>
      <w:r w:rsidRPr="006B4812">
        <w:rPr>
          <w:szCs w:val="22"/>
        </w:rPr>
        <w:t xml:space="preserve"> отметить возможность пр</w:t>
      </w:r>
      <w:r w:rsidRPr="006B4812">
        <w:rPr>
          <w:szCs w:val="22"/>
        </w:rPr>
        <w:t>и</w:t>
      </w:r>
      <w:r w:rsidRPr="006B4812">
        <w:rPr>
          <w:szCs w:val="22"/>
        </w:rPr>
        <w:t xml:space="preserve">своения </w:t>
      </w:r>
      <w:r w:rsidR="00DD6CA0" w:rsidRPr="006B4812">
        <w:rPr>
          <w:szCs w:val="22"/>
        </w:rPr>
        <w:t>выпускнику</w:t>
      </w:r>
      <w:r w:rsidRPr="006B4812">
        <w:rPr>
          <w:szCs w:val="22"/>
        </w:rPr>
        <w:t xml:space="preserve"> </w:t>
      </w:r>
      <w:r w:rsidR="00E05957" w:rsidRPr="006B4812">
        <w:rPr>
          <w:szCs w:val="22"/>
        </w:rPr>
        <w:t>степени</w:t>
      </w:r>
      <w:r w:rsidRPr="006B4812">
        <w:rPr>
          <w:szCs w:val="22"/>
        </w:rPr>
        <w:t xml:space="preserve"> «</w:t>
      </w:r>
      <w:r w:rsidR="00E05957" w:rsidRPr="006B4812">
        <w:rPr>
          <w:szCs w:val="22"/>
        </w:rPr>
        <w:t xml:space="preserve">бакалавр </w:t>
      </w:r>
      <w:r w:rsidR="00DD6CA0" w:rsidRPr="006B4812">
        <w:rPr>
          <w:szCs w:val="22"/>
        </w:rPr>
        <w:t>экономики</w:t>
      </w:r>
      <w:r w:rsidRPr="006B4812">
        <w:rPr>
          <w:szCs w:val="22"/>
        </w:rPr>
        <w:t xml:space="preserve">» по </w:t>
      </w:r>
      <w:r w:rsidR="00E05957" w:rsidRPr="006B4812">
        <w:rPr>
          <w:szCs w:val="22"/>
        </w:rPr>
        <w:t>напра</w:t>
      </w:r>
      <w:r w:rsidR="00E05957" w:rsidRPr="006B4812">
        <w:rPr>
          <w:szCs w:val="22"/>
        </w:rPr>
        <w:t>в</w:t>
      </w:r>
      <w:r w:rsidR="00E05957" w:rsidRPr="006B4812">
        <w:rPr>
          <w:szCs w:val="22"/>
        </w:rPr>
        <w:t>лению</w:t>
      </w:r>
      <w:r w:rsidRPr="006B4812">
        <w:rPr>
          <w:szCs w:val="22"/>
        </w:rPr>
        <w:t xml:space="preserve"> </w:t>
      </w:r>
      <w:r w:rsidR="00DD6CA0" w:rsidRPr="006B4812">
        <w:rPr>
          <w:bCs/>
          <w:szCs w:val="22"/>
        </w:rPr>
        <w:t>080100.62 «Экономика»</w:t>
      </w:r>
      <w:r w:rsidRPr="006B4812">
        <w:rPr>
          <w:szCs w:val="22"/>
        </w:rPr>
        <w:t xml:space="preserve"> и </w:t>
      </w:r>
      <w:r w:rsidR="00DD6CA0" w:rsidRPr="006B4812">
        <w:rPr>
          <w:szCs w:val="22"/>
        </w:rPr>
        <w:t>свою</w:t>
      </w:r>
      <w:r w:rsidRPr="006B4812">
        <w:rPr>
          <w:szCs w:val="22"/>
        </w:rPr>
        <w:t xml:space="preserve"> оценку </w:t>
      </w:r>
      <w:r w:rsidR="00DD6CA0" w:rsidRPr="006B4812">
        <w:rPr>
          <w:szCs w:val="22"/>
        </w:rPr>
        <w:t xml:space="preserve">работы студента в процессе выполнения </w:t>
      </w:r>
      <w:r w:rsidR="00E05957" w:rsidRPr="006B4812">
        <w:rPr>
          <w:szCs w:val="22"/>
        </w:rPr>
        <w:t>ВКР</w:t>
      </w:r>
      <w:r w:rsidR="00DD6CA0" w:rsidRPr="006B4812">
        <w:rPr>
          <w:szCs w:val="22"/>
        </w:rPr>
        <w:t>Б и самой ВКРБ</w:t>
      </w:r>
      <w:r w:rsidRPr="006B4812">
        <w:rPr>
          <w:szCs w:val="22"/>
        </w:rPr>
        <w:t xml:space="preserve"> – </w:t>
      </w:r>
      <w:r w:rsidR="00DD6CA0" w:rsidRPr="006B4812">
        <w:rPr>
          <w:szCs w:val="22"/>
        </w:rPr>
        <w:t>высокую (</w:t>
      </w:r>
      <w:r w:rsidRPr="006B4812">
        <w:rPr>
          <w:szCs w:val="22"/>
        </w:rPr>
        <w:t>«о</w:t>
      </w:r>
      <w:r w:rsidRPr="006B4812">
        <w:rPr>
          <w:szCs w:val="22"/>
        </w:rPr>
        <w:t>т</w:t>
      </w:r>
      <w:r w:rsidRPr="006B4812">
        <w:rPr>
          <w:szCs w:val="22"/>
        </w:rPr>
        <w:t>лично»</w:t>
      </w:r>
      <w:r w:rsidR="00DD6CA0" w:rsidRPr="006B4812">
        <w:rPr>
          <w:szCs w:val="22"/>
        </w:rPr>
        <w:t xml:space="preserve"> или</w:t>
      </w:r>
      <w:r w:rsidRPr="006B4812">
        <w:rPr>
          <w:szCs w:val="22"/>
        </w:rPr>
        <w:t xml:space="preserve"> «хорошо»</w:t>
      </w:r>
      <w:r w:rsidR="00DD6CA0" w:rsidRPr="006B4812">
        <w:rPr>
          <w:szCs w:val="22"/>
        </w:rPr>
        <w:t>) или</w:t>
      </w:r>
      <w:r w:rsidRPr="006B4812">
        <w:rPr>
          <w:szCs w:val="22"/>
        </w:rPr>
        <w:t xml:space="preserve"> </w:t>
      </w:r>
      <w:r w:rsidR="00DD6CA0" w:rsidRPr="006B4812">
        <w:rPr>
          <w:szCs w:val="22"/>
        </w:rPr>
        <w:t xml:space="preserve">положительную («хорошо» или </w:t>
      </w:r>
      <w:r w:rsidRPr="006B4812">
        <w:rPr>
          <w:szCs w:val="22"/>
        </w:rPr>
        <w:t>«удовлетворительно»</w:t>
      </w:r>
      <w:r w:rsidR="00DD6CA0" w:rsidRPr="006B4812">
        <w:rPr>
          <w:szCs w:val="22"/>
        </w:rPr>
        <w:t>)</w:t>
      </w:r>
      <w:r w:rsidRPr="006B4812">
        <w:rPr>
          <w:szCs w:val="22"/>
        </w:rPr>
        <w:t>.</w:t>
      </w:r>
    </w:p>
    <w:p w:rsidR="00831C4B" w:rsidRPr="006B4812" w:rsidRDefault="00E41791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6.</w:t>
      </w:r>
      <w:r w:rsidR="00F06FEB">
        <w:rPr>
          <w:szCs w:val="22"/>
        </w:rPr>
        <w:t>7</w:t>
      </w:r>
      <w:r w:rsidRPr="006B4812">
        <w:rPr>
          <w:szCs w:val="22"/>
        </w:rPr>
        <w:t xml:space="preserve">. </w:t>
      </w:r>
      <w:proofErr w:type="gramStart"/>
      <w:r w:rsidRPr="006B4812">
        <w:rPr>
          <w:szCs w:val="22"/>
        </w:rPr>
        <w:t xml:space="preserve">По наиболее интересным ВКР, отмеченным </w:t>
      </w:r>
      <w:r w:rsidR="001A26CA" w:rsidRPr="006B4812">
        <w:rPr>
          <w:szCs w:val="22"/>
        </w:rPr>
        <w:t xml:space="preserve">в </w:t>
      </w:r>
      <w:r w:rsidRPr="006B4812">
        <w:rPr>
          <w:szCs w:val="22"/>
        </w:rPr>
        <w:t>проток</w:t>
      </w:r>
      <w:r w:rsidRPr="006B4812">
        <w:rPr>
          <w:szCs w:val="22"/>
        </w:rPr>
        <w:t>о</w:t>
      </w:r>
      <w:r w:rsidRPr="006B4812">
        <w:rPr>
          <w:szCs w:val="22"/>
        </w:rPr>
        <w:t>ла</w:t>
      </w:r>
      <w:r w:rsidR="001A26CA" w:rsidRPr="006B4812">
        <w:rPr>
          <w:szCs w:val="22"/>
        </w:rPr>
        <w:t>х и в отчете председателя по итогам</w:t>
      </w:r>
      <w:r w:rsidRPr="006B4812">
        <w:rPr>
          <w:szCs w:val="22"/>
        </w:rPr>
        <w:t xml:space="preserve"> защит в ГАК, руковод</w:t>
      </w:r>
      <w:r w:rsidRPr="006B4812">
        <w:rPr>
          <w:szCs w:val="22"/>
        </w:rPr>
        <w:t>и</w:t>
      </w:r>
      <w:r w:rsidRPr="006B4812">
        <w:rPr>
          <w:szCs w:val="22"/>
        </w:rPr>
        <w:t>тели</w:t>
      </w:r>
      <w:r w:rsidR="00A50D19" w:rsidRPr="006B4812">
        <w:rPr>
          <w:szCs w:val="22"/>
        </w:rPr>
        <w:t>,</w:t>
      </w:r>
      <w:r w:rsidRPr="006B4812">
        <w:rPr>
          <w:szCs w:val="22"/>
        </w:rPr>
        <w:t xml:space="preserve"> в</w:t>
      </w:r>
      <w:r w:rsidR="00831C4B" w:rsidRPr="006B4812">
        <w:rPr>
          <w:szCs w:val="22"/>
        </w:rPr>
        <w:t xml:space="preserve"> течение последующего </w:t>
      </w:r>
      <w:r w:rsidRPr="006B4812">
        <w:rPr>
          <w:szCs w:val="22"/>
        </w:rPr>
        <w:t xml:space="preserve">после их защит </w:t>
      </w:r>
      <w:r w:rsidR="001A26CA" w:rsidRPr="006B4812">
        <w:rPr>
          <w:szCs w:val="22"/>
        </w:rPr>
        <w:t>семестра</w:t>
      </w:r>
      <w:r w:rsidR="00A50D19" w:rsidRPr="006B4812">
        <w:rPr>
          <w:szCs w:val="22"/>
        </w:rPr>
        <w:t>,</w:t>
      </w:r>
      <w:r w:rsidR="00831C4B" w:rsidRPr="006B4812">
        <w:rPr>
          <w:szCs w:val="22"/>
        </w:rPr>
        <w:t xml:space="preserve"> </w:t>
      </w:r>
      <w:r w:rsidRPr="006B4812">
        <w:rPr>
          <w:szCs w:val="22"/>
        </w:rPr>
        <w:t>дол</w:t>
      </w:r>
      <w:r w:rsidRPr="006B4812">
        <w:rPr>
          <w:szCs w:val="22"/>
        </w:rPr>
        <w:t>ж</w:t>
      </w:r>
      <w:r w:rsidRPr="006B4812">
        <w:rPr>
          <w:szCs w:val="22"/>
        </w:rPr>
        <w:t>ны</w:t>
      </w:r>
      <w:r w:rsidR="00831C4B" w:rsidRPr="006B4812">
        <w:rPr>
          <w:szCs w:val="22"/>
        </w:rPr>
        <w:t xml:space="preserve"> </w:t>
      </w:r>
      <w:r w:rsidR="001A26CA" w:rsidRPr="006B4812">
        <w:rPr>
          <w:szCs w:val="22"/>
        </w:rPr>
        <w:t xml:space="preserve">подготовить сообщения </w:t>
      </w:r>
      <w:r w:rsidR="00831C4B" w:rsidRPr="006B4812">
        <w:rPr>
          <w:szCs w:val="22"/>
        </w:rPr>
        <w:t xml:space="preserve">на заседаниях </w:t>
      </w:r>
      <w:r w:rsidR="001A26CA" w:rsidRPr="006B4812">
        <w:rPr>
          <w:szCs w:val="22"/>
        </w:rPr>
        <w:t>методическ</w:t>
      </w:r>
      <w:r w:rsidR="00F06FEB">
        <w:rPr>
          <w:szCs w:val="22"/>
        </w:rPr>
        <w:t>ого</w:t>
      </w:r>
      <w:r w:rsidR="001A26CA" w:rsidRPr="006B4812">
        <w:rPr>
          <w:szCs w:val="22"/>
        </w:rPr>
        <w:t xml:space="preserve"> и н</w:t>
      </w:r>
      <w:r w:rsidR="001A26CA" w:rsidRPr="006B4812">
        <w:rPr>
          <w:szCs w:val="22"/>
        </w:rPr>
        <w:t>а</w:t>
      </w:r>
      <w:r w:rsidR="001A26CA" w:rsidRPr="006B4812">
        <w:rPr>
          <w:szCs w:val="22"/>
        </w:rPr>
        <w:t>учн</w:t>
      </w:r>
      <w:r w:rsidR="00F06FEB">
        <w:rPr>
          <w:szCs w:val="22"/>
        </w:rPr>
        <w:t>ого</w:t>
      </w:r>
      <w:r w:rsidR="001A26CA" w:rsidRPr="006B4812">
        <w:rPr>
          <w:szCs w:val="22"/>
        </w:rPr>
        <w:t xml:space="preserve"> семинаров </w:t>
      </w:r>
      <w:r w:rsidR="00831C4B" w:rsidRPr="006B4812">
        <w:rPr>
          <w:szCs w:val="22"/>
        </w:rPr>
        <w:t>кафедр</w:t>
      </w:r>
      <w:r w:rsidR="00F06FEB">
        <w:rPr>
          <w:szCs w:val="22"/>
        </w:rPr>
        <w:t>ы ЭСИ</w:t>
      </w:r>
      <w:r w:rsidR="00831C4B" w:rsidRPr="006B4812">
        <w:rPr>
          <w:szCs w:val="22"/>
        </w:rPr>
        <w:t xml:space="preserve">, на </w:t>
      </w:r>
      <w:r w:rsidR="001A26CA" w:rsidRPr="006B4812">
        <w:rPr>
          <w:szCs w:val="22"/>
        </w:rPr>
        <w:t xml:space="preserve">научно-методических </w:t>
      </w:r>
      <w:r w:rsidR="00831C4B" w:rsidRPr="006B4812">
        <w:rPr>
          <w:szCs w:val="22"/>
        </w:rPr>
        <w:t>ко</w:t>
      </w:r>
      <w:r w:rsidR="00831C4B" w:rsidRPr="006B4812">
        <w:rPr>
          <w:szCs w:val="22"/>
        </w:rPr>
        <w:t>н</w:t>
      </w:r>
      <w:r w:rsidR="00831C4B" w:rsidRPr="006B4812">
        <w:rPr>
          <w:szCs w:val="22"/>
        </w:rPr>
        <w:t>ференциях (доклады, выступления, отчеты и др.)</w:t>
      </w:r>
      <w:r w:rsidR="001A26CA" w:rsidRPr="006B4812">
        <w:rPr>
          <w:szCs w:val="22"/>
        </w:rPr>
        <w:t>, организовать их представление на конкурсы ВКР различного уровня</w:t>
      </w:r>
      <w:r w:rsidR="00831C4B" w:rsidRPr="006B4812">
        <w:rPr>
          <w:szCs w:val="22"/>
        </w:rPr>
        <w:t>.</w:t>
      </w:r>
      <w:proofErr w:type="gramEnd"/>
    </w:p>
    <w:p w:rsidR="00831C4B" w:rsidRPr="006B4812" w:rsidRDefault="00831C4B" w:rsidP="00AB704F">
      <w:pPr>
        <w:widowControl/>
        <w:autoSpaceDE w:val="0"/>
        <w:autoSpaceDN w:val="0"/>
        <w:adjustRightInd w:val="0"/>
        <w:rPr>
          <w:szCs w:val="22"/>
        </w:rPr>
      </w:pPr>
    </w:p>
    <w:p w:rsidR="00831C4B" w:rsidRPr="007F5A92" w:rsidRDefault="00703D61" w:rsidP="007F5A92">
      <w:pPr>
        <w:pStyle w:val="1"/>
      </w:pPr>
      <w:bookmarkStart w:id="6" w:name="_Toc381867453"/>
      <w:r w:rsidRPr="007F5A92">
        <w:t>7</w:t>
      </w:r>
      <w:r w:rsidR="00831C4B" w:rsidRPr="007F5A92">
        <w:t xml:space="preserve">. </w:t>
      </w:r>
      <w:r w:rsidRPr="007F5A92">
        <w:t xml:space="preserve">Рецензирование </w:t>
      </w:r>
      <w:r w:rsidR="00831C4B" w:rsidRPr="007F5A92">
        <w:t>выпускной квалификационной работы</w:t>
      </w:r>
      <w:bookmarkEnd w:id="6"/>
    </w:p>
    <w:p w:rsidR="00275CE8" w:rsidRPr="006B4812" w:rsidRDefault="00275CE8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 xml:space="preserve">7.1. </w:t>
      </w:r>
      <w:r w:rsidR="00831C4B" w:rsidRPr="006B4812">
        <w:rPr>
          <w:szCs w:val="22"/>
        </w:rPr>
        <w:t>Выпускные квалификационные работы, выполненные по завершении профессиональных образовательных программ подготовки бакалавров</w:t>
      </w:r>
      <w:r w:rsidRPr="006B4812">
        <w:rPr>
          <w:szCs w:val="22"/>
        </w:rPr>
        <w:t>,</w:t>
      </w:r>
      <w:r w:rsidR="00831C4B" w:rsidRPr="006B4812">
        <w:rPr>
          <w:szCs w:val="22"/>
        </w:rPr>
        <w:t xml:space="preserve"> подлежат обязательному рецензиров</w:t>
      </w:r>
      <w:r w:rsidR="00831C4B" w:rsidRPr="006B4812">
        <w:rPr>
          <w:szCs w:val="22"/>
        </w:rPr>
        <w:t>а</w:t>
      </w:r>
      <w:r w:rsidR="00831C4B" w:rsidRPr="006B4812">
        <w:rPr>
          <w:szCs w:val="22"/>
        </w:rPr>
        <w:t xml:space="preserve">нию. Рецензия представляется </w:t>
      </w:r>
      <w:r w:rsidRPr="006B4812">
        <w:rPr>
          <w:szCs w:val="22"/>
        </w:rPr>
        <w:t xml:space="preserve">в ГАК в день защиты </w:t>
      </w:r>
      <w:r w:rsidR="00831C4B" w:rsidRPr="006B4812">
        <w:rPr>
          <w:szCs w:val="22"/>
        </w:rPr>
        <w:t>одновр</w:t>
      </w:r>
      <w:r w:rsidR="00831C4B" w:rsidRPr="006B4812">
        <w:rPr>
          <w:szCs w:val="22"/>
        </w:rPr>
        <w:t>е</w:t>
      </w:r>
      <w:r w:rsidR="00831C4B" w:rsidRPr="006B4812">
        <w:rPr>
          <w:szCs w:val="22"/>
        </w:rPr>
        <w:t xml:space="preserve">менно с </w:t>
      </w:r>
      <w:r w:rsidRPr="006B4812">
        <w:rPr>
          <w:szCs w:val="22"/>
        </w:rPr>
        <w:t xml:space="preserve">выпускной работой и </w:t>
      </w:r>
      <w:r w:rsidR="00831C4B" w:rsidRPr="006B4812">
        <w:rPr>
          <w:szCs w:val="22"/>
        </w:rPr>
        <w:t>отзывом руководителя.</w:t>
      </w:r>
      <w:r w:rsidR="006E1124" w:rsidRPr="006B4812">
        <w:rPr>
          <w:szCs w:val="22"/>
        </w:rPr>
        <w:t xml:space="preserve"> </w:t>
      </w:r>
    </w:p>
    <w:p w:rsidR="00275CE8" w:rsidRPr="006B4812" w:rsidRDefault="00275CE8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7.2. На каждую ВКРБ должна быть подготовлена внешняя р</w:t>
      </w:r>
      <w:r w:rsidR="006E1124" w:rsidRPr="006B4812">
        <w:rPr>
          <w:szCs w:val="22"/>
        </w:rPr>
        <w:t>ецензия</w:t>
      </w:r>
      <w:r w:rsidRPr="006B4812">
        <w:rPr>
          <w:szCs w:val="22"/>
        </w:rPr>
        <w:t>.</w:t>
      </w:r>
      <w:r w:rsidR="006E1124" w:rsidRPr="006B4812">
        <w:rPr>
          <w:szCs w:val="22"/>
        </w:rPr>
        <w:t xml:space="preserve"> </w:t>
      </w:r>
      <w:r w:rsidR="00E764FD" w:rsidRPr="006B4812">
        <w:rPr>
          <w:szCs w:val="22"/>
        </w:rPr>
        <w:t>Внешнее рецензирование проводится специалистами в соответствующей области для получения дополнительной объективной оценки работы студента. Рецензент назначается из специалистов той области знания, по тематике которой выпо</w:t>
      </w:r>
      <w:r w:rsidR="00E764FD" w:rsidRPr="006B4812">
        <w:rPr>
          <w:szCs w:val="22"/>
        </w:rPr>
        <w:t>л</w:t>
      </w:r>
      <w:r w:rsidR="00E764FD" w:rsidRPr="006B4812">
        <w:rPr>
          <w:szCs w:val="22"/>
        </w:rPr>
        <w:t xml:space="preserve">нена ВКРБ. </w:t>
      </w:r>
      <w:r w:rsidR="00831C4B" w:rsidRPr="006B4812">
        <w:rPr>
          <w:szCs w:val="22"/>
        </w:rPr>
        <w:t>Рецензентами могут быть</w:t>
      </w:r>
      <w:r w:rsidRPr="006B4812">
        <w:rPr>
          <w:szCs w:val="22"/>
        </w:rPr>
        <w:t>:</w:t>
      </w:r>
    </w:p>
    <w:p w:rsidR="00E764FD" w:rsidRPr="006B4812" w:rsidRDefault="00831C4B" w:rsidP="007F5A92">
      <w:pPr>
        <w:pStyle w:val="a8"/>
        <w:widowControl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преподаватели других высш</w:t>
      </w:r>
      <w:r w:rsidR="00275CE8" w:rsidRPr="006B4812">
        <w:rPr>
          <w:szCs w:val="22"/>
        </w:rPr>
        <w:t>их</w:t>
      </w:r>
      <w:r w:rsidRPr="006B4812">
        <w:rPr>
          <w:szCs w:val="22"/>
        </w:rPr>
        <w:t xml:space="preserve"> учебн</w:t>
      </w:r>
      <w:r w:rsidR="00275CE8" w:rsidRPr="006B4812">
        <w:rPr>
          <w:szCs w:val="22"/>
        </w:rPr>
        <w:t>ых</w:t>
      </w:r>
      <w:r w:rsidRPr="006B4812">
        <w:rPr>
          <w:szCs w:val="22"/>
        </w:rPr>
        <w:t xml:space="preserve"> заведени</w:t>
      </w:r>
      <w:r w:rsidR="00275CE8" w:rsidRPr="006B4812">
        <w:rPr>
          <w:szCs w:val="22"/>
        </w:rPr>
        <w:t>й, в к</w:t>
      </w:r>
      <w:r w:rsidR="00275CE8" w:rsidRPr="006B4812">
        <w:rPr>
          <w:szCs w:val="22"/>
        </w:rPr>
        <w:t>о</w:t>
      </w:r>
      <w:r w:rsidR="00275CE8" w:rsidRPr="006B4812">
        <w:rPr>
          <w:szCs w:val="22"/>
        </w:rPr>
        <w:t xml:space="preserve">торых </w:t>
      </w:r>
      <w:r w:rsidR="00E764FD" w:rsidRPr="006B4812">
        <w:rPr>
          <w:szCs w:val="22"/>
        </w:rPr>
        <w:t>осуществляетс</w:t>
      </w:r>
      <w:r w:rsidRPr="006B4812">
        <w:rPr>
          <w:szCs w:val="22"/>
        </w:rPr>
        <w:t>я</w:t>
      </w:r>
      <w:r w:rsidR="00E764FD" w:rsidRPr="006B4812">
        <w:rPr>
          <w:szCs w:val="22"/>
        </w:rPr>
        <w:t xml:space="preserve"> подготовка бакалавров по направлени</w:t>
      </w:r>
      <w:r w:rsidR="002E7AD5">
        <w:rPr>
          <w:szCs w:val="22"/>
        </w:rPr>
        <w:t>ю</w:t>
      </w:r>
      <w:r w:rsidR="00E764FD" w:rsidRPr="006B4812">
        <w:rPr>
          <w:szCs w:val="22"/>
        </w:rPr>
        <w:t xml:space="preserve"> «Экономика»;</w:t>
      </w:r>
    </w:p>
    <w:p w:rsidR="00E764FD" w:rsidRPr="006B4812" w:rsidRDefault="00831C4B" w:rsidP="007F5A92">
      <w:pPr>
        <w:pStyle w:val="a8"/>
        <w:widowControl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 xml:space="preserve">сотрудники </w:t>
      </w:r>
      <w:r w:rsidR="00E764FD" w:rsidRPr="006B4812">
        <w:rPr>
          <w:szCs w:val="22"/>
        </w:rPr>
        <w:t>научно-исследовательских организаций (</w:t>
      </w:r>
      <w:r w:rsidRPr="006B4812">
        <w:rPr>
          <w:szCs w:val="22"/>
        </w:rPr>
        <w:t>НИИ</w:t>
      </w:r>
      <w:r w:rsidR="00E764FD" w:rsidRPr="006B4812">
        <w:rPr>
          <w:szCs w:val="22"/>
        </w:rPr>
        <w:t>)</w:t>
      </w:r>
      <w:r w:rsidRPr="006B4812">
        <w:rPr>
          <w:szCs w:val="22"/>
        </w:rPr>
        <w:t xml:space="preserve"> </w:t>
      </w:r>
      <w:r w:rsidR="00E764FD" w:rsidRPr="006B4812">
        <w:rPr>
          <w:szCs w:val="22"/>
        </w:rPr>
        <w:t>и</w:t>
      </w:r>
      <w:r w:rsidRPr="006B4812">
        <w:rPr>
          <w:szCs w:val="22"/>
        </w:rPr>
        <w:t xml:space="preserve"> учреждений соответствующего профиля, имеющие </w:t>
      </w:r>
      <w:r w:rsidR="00E764FD" w:rsidRPr="006B4812">
        <w:rPr>
          <w:szCs w:val="22"/>
        </w:rPr>
        <w:t>высшее профессиональное образование;</w:t>
      </w:r>
    </w:p>
    <w:p w:rsidR="00E764FD" w:rsidRPr="006B4812" w:rsidRDefault="00831C4B" w:rsidP="007F5A92">
      <w:pPr>
        <w:pStyle w:val="a8"/>
        <w:widowControl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lastRenderedPageBreak/>
        <w:t>практическ</w:t>
      </w:r>
      <w:r w:rsidR="00E764FD" w:rsidRPr="006B4812">
        <w:rPr>
          <w:szCs w:val="22"/>
        </w:rPr>
        <w:t>ие</w:t>
      </w:r>
      <w:r w:rsidRPr="006B4812">
        <w:rPr>
          <w:szCs w:val="22"/>
        </w:rPr>
        <w:t xml:space="preserve"> работник</w:t>
      </w:r>
      <w:r w:rsidR="00E764FD" w:rsidRPr="006B4812">
        <w:rPr>
          <w:szCs w:val="22"/>
        </w:rPr>
        <w:t xml:space="preserve">и </w:t>
      </w:r>
      <w:r w:rsidRPr="006B4812">
        <w:rPr>
          <w:szCs w:val="22"/>
        </w:rPr>
        <w:t>соответствующей сферы де</w:t>
      </w:r>
      <w:r w:rsidRPr="006B4812">
        <w:rPr>
          <w:szCs w:val="22"/>
        </w:rPr>
        <w:t>я</w:t>
      </w:r>
      <w:r w:rsidRPr="006B4812">
        <w:rPr>
          <w:szCs w:val="22"/>
        </w:rPr>
        <w:t>тельности, имеющ</w:t>
      </w:r>
      <w:r w:rsidR="00E764FD" w:rsidRPr="006B4812">
        <w:rPr>
          <w:szCs w:val="22"/>
        </w:rPr>
        <w:t>ие высшее специальное образование и</w:t>
      </w:r>
      <w:r w:rsidRPr="006B4812">
        <w:rPr>
          <w:szCs w:val="22"/>
        </w:rPr>
        <w:t xml:space="preserve"> бол</w:t>
      </w:r>
      <w:r w:rsidRPr="006B4812">
        <w:rPr>
          <w:szCs w:val="22"/>
        </w:rPr>
        <w:t>ь</w:t>
      </w:r>
      <w:r w:rsidRPr="006B4812">
        <w:rPr>
          <w:szCs w:val="22"/>
        </w:rPr>
        <w:t>шой опыт работы</w:t>
      </w:r>
      <w:r w:rsidR="00E764FD" w:rsidRPr="006B4812">
        <w:rPr>
          <w:szCs w:val="22"/>
        </w:rPr>
        <w:t>;</w:t>
      </w:r>
    </w:p>
    <w:p w:rsidR="00831C4B" w:rsidRPr="006B4812" w:rsidRDefault="00E764FD" w:rsidP="007F5A92">
      <w:pPr>
        <w:pStyle w:val="a8"/>
        <w:widowControl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rPr>
          <w:szCs w:val="22"/>
        </w:rPr>
      </w:pPr>
      <w:r w:rsidRPr="006B4812">
        <w:rPr>
          <w:szCs w:val="22"/>
        </w:rPr>
        <w:t>специалисты с высшим образованием по другим спец</w:t>
      </w:r>
      <w:r w:rsidRPr="006B4812">
        <w:rPr>
          <w:szCs w:val="22"/>
        </w:rPr>
        <w:t>и</w:t>
      </w:r>
      <w:r w:rsidRPr="006B4812">
        <w:rPr>
          <w:szCs w:val="22"/>
        </w:rPr>
        <w:t>альностям, но имеющие определённый практических опыт р</w:t>
      </w:r>
      <w:r w:rsidRPr="006B4812">
        <w:rPr>
          <w:szCs w:val="22"/>
        </w:rPr>
        <w:t>а</w:t>
      </w:r>
      <w:r w:rsidRPr="006B4812">
        <w:rPr>
          <w:szCs w:val="22"/>
        </w:rPr>
        <w:t xml:space="preserve">боты в организационно-экономических и управленческих </w:t>
      </w:r>
      <w:proofErr w:type="gramStart"/>
      <w:r w:rsidR="002E7AD5">
        <w:rPr>
          <w:szCs w:val="22"/>
        </w:rPr>
        <w:t>слу</w:t>
      </w:r>
      <w:r w:rsidR="002E7AD5">
        <w:rPr>
          <w:szCs w:val="22"/>
        </w:rPr>
        <w:t>ж</w:t>
      </w:r>
      <w:r w:rsidR="002E7AD5">
        <w:rPr>
          <w:szCs w:val="22"/>
        </w:rPr>
        <w:t>бах</w:t>
      </w:r>
      <w:proofErr w:type="gramEnd"/>
      <w:r w:rsidR="002E7AD5">
        <w:rPr>
          <w:szCs w:val="22"/>
        </w:rPr>
        <w:t xml:space="preserve"> и структурах предприятий и организаций</w:t>
      </w:r>
      <w:r w:rsidR="00831C4B" w:rsidRPr="006B4812">
        <w:rPr>
          <w:szCs w:val="22"/>
        </w:rPr>
        <w:t>.</w:t>
      </w:r>
    </w:p>
    <w:p w:rsidR="00831C4B" w:rsidRPr="006B4812" w:rsidRDefault="00E764FD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 xml:space="preserve">7.3. Состав рецензентов утверждается приказом ректора по представлению </w:t>
      </w:r>
      <w:proofErr w:type="spellStart"/>
      <w:r w:rsidR="002E7AD5">
        <w:rPr>
          <w:szCs w:val="22"/>
        </w:rPr>
        <w:t>зав</w:t>
      </w:r>
      <w:r w:rsidRPr="006B4812">
        <w:rPr>
          <w:szCs w:val="22"/>
        </w:rPr>
        <w:t>кафедр</w:t>
      </w:r>
      <w:r w:rsidR="002E7AD5">
        <w:rPr>
          <w:szCs w:val="22"/>
        </w:rPr>
        <w:t>ой</w:t>
      </w:r>
      <w:proofErr w:type="spellEnd"/>
      <w:r w:rsidR="00C708A5" w:rsidRPr="006B4812">
        <w:rPr>
          <w:szCs w:val="22"/>
        </w:rPr>
        <w:t xml:space="preserve"> </w:t>
      </w:r>
      <w:r w:rsidR="002E7AD5">
        <w:rPr>
          <w:szCs w:val="22"/>
        </w:rPr>
        <w:t xml:space="preserve">ЭСИ </w:t>
      </w:r>
      <w:r w:rsidR="00C708A5" w:rsidRPr="006B4812">
        <w:rPr>
          <w:szCs w:val="22"/>
        </w:rPr>
        <w:t>и деканата ФЭМГО</w:t>
      </w:r>
      <w:r w:rsidRPr="006B4812">
        <w:rPr>
          <w:szCs w:val="22"/>
        </w:rPr>
        <w:t xml:space="preserve">. </w:t>
      </w:r>
    </w:p>
    <w:p w:rsidR="003422A7" w:rsidRPr="006B4812" w:rsidRDefault="00E764FD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 xml:space="preserve">7.4. </w:t>
      </w:r>
      <w:r w:rsidR="003422A7" w:rsidRPr="006B4812">
        <w:rPr>
          <w:szCs w:val="22"/>
        </w:rPr>
        <w:t xml:space="preserve">На рецензию направляется полностью завершенная и оформленная выпускная работа, подписанная студентом, его руководителем, прошедшая </w:t>
      </w:r>
      <w:proofErr w:type="spellStart"/>
      <w:r w:rsidR="003422A7" w:rsidRPr="006B4812">
        <w:rPr>
          <w:szCs w:val="22"/>
        </w:rPr>
        <w:t>нормоконтроль</w:t>
      </w:r>
      <w:proofErr w:type="spellEnd"/>
      <w:r w:rsidR="002E7AD5">
        <w:rPr>
          <w:szCs w:val="22"/>
        </w:rPr>
        <w:t>,</w:t>
      </w:r>
      <w:r w:rsidR="003422A7" w:rsidRPr="006B4812">
        <w:rPr>
          <w:szCs w:val="22"/>
        </w:rPr>
        <w:t xml:space="preserve"> и утверждённая заведующим кафедрой</w:t>
      </w:r>
      <w:r w:rsidR="007F5A92">
        <w:rPr>
          <w:szCs w:val="22"/>
        </w:rPr>
        <w:t xml:space="preserve"> ЭСИ</w:t>
      </w:r>
      <w:r w:rsidR="003422A7" w:rsidRPr="006B4812">
        <w:rPr>
          <w:szCs w:val="22"/>
        </w:rPr>
        <w:t xml:space="preserve">. Вместе с работой рецензенту </w:t>
      </w:r>
      <w:r w:rsidR="007F5A92" w:rsidRPr="006B4812">
        <w:rPr>
          <w:szCs w:val="22"/>
        </w:rPr>
        <w:t>та</w:t>
      </w:r>
      <w:r w:rsidR="007F5A92" w:rsidRPr="006B4812">
        <w:rPr>
          <w:szCs w:val="22"/>
        </w:rPr>
        <w:t>к</w:t>
      </w:r>
      <w:r w:rsidR="007F5A92" w:rsidRPr="006B4812">
        <w:rPr>
          <w:szCs w:val="22"/>
        </w:rPr>
        <w:t xml:space="preserve">же </w:t>
      </w:r>
      <w:r w:rsidR="003422A7" w:rsidRPr="006B4812">
        <w:rPr>
          <w:szCs w:val="22"/>
        </w:rPr>
        <w:t>следует представить письменный отзыв руководителя ВКР.</w:t>
      </w:r>
    </w:p>
    <w:p w:rsidR="00831C4B" w:rsidRPr="006B4812" w:rsidRDefault="003422A7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 xml:space="preserve">7.5. </w:t>
      </w:r>
      <w:r w:rsidR="00831C4B" w:rsidRPr="006B4812">
        <w:rPr>
          <w:szCs w:val="22"/>
        </w:rPr>
        <w:t>В рецензии оценивается актуальность темы</w:t>
      </w:r>
      <w:r w:rsidRPr="006B4812">
        <w:rPr>
          <w:szCs w:val="22"/>
        </w:rPr>
        <w:t xml:space="preserve"> бакалав</w:t>
      </w:r>
      <w:r w:rsidRPr="006B4812">
        <w:rPr>
          <w:szCs w:val="22"/>
        </w:rPr>
        <w:t>р</w:t>
      </w:r>
      <w:r w:rsidRPr="006B4812">
        <w:rPr>
          <w:szCs w:val="22"/>
        </w:rPr>
        <w:t>ской работы</w:t>
      </w:r>
      <w:r w:rsidR="00831C4B" w:rsidRPr="006B4812">
        <w:rPr>
          <w:szCs w:val="22"/>
        </w:rPr>
        <w:t xml:space="preserve">, степень обоснованности выводов и рекомендаций, сформулированных в выпускной квалификационной работе, характеризуется </w:t>
      </w:r>
      <w:r w:rsidRPr="006B4812">
        <w:rPr>
          <w:szCs w:val="22"/>
        </w:rPr>
        <w:t xml:space="preserve">их </w:t>
      </w:r>
      <w:r w:rsidR="00831C4B" w:rsidRPr="006B4812">
        <w:rPr>
          <w:szCs w:val="22"/>
        </w:rPr>
        <w:t>достоверность</w:t>
      </w:r>
      <w:r w:rsidR="002E7AD5">
        <w:rPr>
          <w:szCs w:val="22"/>
        </w:rPr>
        <w:t>,</w:t>
      </w:r>
      <w:r w:rsidR="00831C4B" w:rsidRPr="006B4812">
        <w:rPr>
          <w:szCs w:val="22"/>
        </w:rPr>
        <w:t xml:space="preserve"> значение для практики, д</w:t>
      </w:r>
      <w:r w:rsidR="00831C4B" w:rsidRPr="006B4812">
        <w:rPr>
          <w:szCs w:val="22"/>
        </w:rPr>
        <w:t>а</w:t>
      </w:r>
      <w:r w:rsidR="00831C4B" w:rsidRPr="006B4812">
        <w:rPr>
          <w:szCs w:val="22"/>
        </w:rPr>
        <w:t xml:space="preserve">ются рекомендации об использовании результатов </w:t>
      </w:r>
      <w:r w:rsidRPr="006B4812">
        <w:rPr>
          <w:szCs w:val="22"/>
        </w:rPr>
        <w:t>ВКРБ</w:t>
      </w:r>
      <w:r w:rsidR="00831C4B" w:rsidRPr="006B4812">
        <w:rPr>
          <w:szCs w:val="22"/>
        </w:rPr>
        <w:t xml:space="preserve"> в соо</w:t>
      </w:r>
      <w:r w:rsidR="00831C4B" w:rsidRPr="006B4812">
        <w:rPr>
          <w:szCs w:val="22"/>
        </w:rPr>
        <w:t>т</w:t>
      </w:r>
      <w:r w:rsidR="00831C4B" w:rsidRPr="006B4812">
        <w:rPr>
          <w:szCs w:val="22"/>
        </w:rPr>
        <w:t>ветствующей сфере деятельности, а также отмечаются недо</w:t>
      </w:r>
      <w:r w:rsidR="00831C4B" w:rsidRPr="006B4812">
        <w:rPr>
          <w:szCs w:val="22"/>
        </w:rPr>
        <w:t>с</w:t>
      </w:r>
      <w:r w:rsidR="00831C4B" w:rsidRPr="006B4812">
        <w:rPr>
          <w:szCs w:val="22"/>
        </w:rPr>
        <w:t xml:space="preserve">татки работы, если таковые </w:t>
      </w:r>
      <w:r w:rsidRPr="006B4812">
        <w:rPr>
          <w:szCs w:val="22"/>
        </w:rPr>
        <w:t>выявлены рецензентом</w:t>
      </w:r>
      <w:r w:rsidR="00831C4B" w:rsidRPr="006B4812">
        <w:rPr>
          <w:szCs w:val="22"/>
        </w:rPr>
        <w:t xml:space="preserve">. </w:t>
      </w:r>
    </w:p>
    <w:p w:rsidR="00831C4B" w:rsidRPr="006B4812" w:rsidRDefault="00831C4B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Рецензент</w:t>
      </w:r>
      <w:r w:rsidR="006E1124" w:rsidRPr="006B4812">
        <w:rPr>
          <w:szCs w:val="22"/>
        </w:rPr>
        <w:t>у</w:t>
      </w:r>
      <w:r w:rsidRPr="006B4812">
        <w:rPr>
          <w:color w:val="FF0000"/>
          <w:szCs w:val="22"/>
        </w:rPr>
        <w:t xml:space="preserve"> </w:t>
      </w:r>
      <w:r w:rsidR="006E1124" w:rsidRPr="006B4812">
        <w:rPr>
          <w:szCs w:val="22"/>
        </w:rPr>
        <w:t>следует отразить</w:t>
      </w:r>
      <w:r w:rsidRPr="006B4812">
        <w:rPr>
          <w:szCs w:val="22"/>
        </w:rPr>
        <w:t xml:space="preserve"> </w:t>
      </w:r>
      <w:r w:rsidR="003422A7" w:rsidRPr="006B4812">
        <w:rPr>
          <w:szCs w:val="22"/>
        </w:rPr>
        <w:t>качество проведенного ст</w:t>
      </w:r>
      <w:r w:rsidR="003422A7" w:rsidRPr="006B4812">
        <w:rPr>
          <w:szCs w:val="22"/>
        </w:rPr>
        <w:t>у</w:t>
      </w:r>
      <w:r w:rsidR="003422A7" w:rsidRPr="006B4812">
        <w:rPr>
          <w:szCs w:val="22"/>
        </w:rPr>
        <w:t xml:space="preserve">дентом </w:t>
      </w:r>
      <w:r w:rsidRPr="006B4812">
        <w:rPr>
          <w:szCs w:val="22"/>
        </w:rPr>
        <w:t>анализ</w:t>
      </w:r>
      <w:r w:rsidR="003422A7" w:rsidRPr="006B4812">
        <w:rPr>
          <w:szCs w:val="22"/>
        </w:rPr>
        <w:t>а</w:t>
      </w:r>
      <w:r w:rsidRPr="006B4812">
        <w:rPr>
          <w:szCs w:val="22"/>
        </w:rPr>
        <w:t xml:space="preserve"> существа и основных положений</w:t>
      </w:r>
      <w:r w:rsidR="00C708A5" w:rsidRPr="006B4812">
        <w:rPr>
          <w:szCs w:val="22"/>
        </w:rPr>
        <w:t xml:space="preserve"> по теме раб</w:t>
      </w:r>
      <w:r w:rsidR="00C708A5" w:rsidRPr="006B4812">
        <w:rPr>
          <w:szCs w:val="22"/>
        </w:rPr>
        <w:t>о</w:t>
      </w:r>
      <w:r w:rsidR="00C708A5" w:rsidRPr="006B4812">
        <w:rPr>
          <w:szCs w:val="22"/>
        </w:rPr>
        <w:t>ты, его умение применять на практике полученные знания, р</w:t>
      </w:r>
      <w:r w:rsidR="00C708A5" w:rsidRPr="006B4812">
        <w:rPr>
          <w:szCs w:val="22"/>
        </w:rPr>
        <w:t>е</w:t>
      </w:r>
      <w:r w:rsidR="00C708A5" w:rsidRPr="006B4812">
        <w:rPr>
          <w:szCs w:val="22"/>
        </w:rPr>
        <w:t>шать практические задачи по направлению подготовки</w:t>
      </w:r>
      <w:r w:rsidRPr="006B4812">
        <w:rPr>
          <w:szCs w:val="22"/>
        </w:rPr>
        <w:t>.</w:t>
      </w:r>
      <w:r w:rsidR="00C708A5" w:rsidRPr="006B4812">
        <w:rPr>
          <w:szCs w:val="22"/>
        </w:rPr>
        <w:t xml:space="preserve"> В з</w:t>
      </w:r>
      <w:r w:rsidR="00C708A5" w:rsidRPr="006B4812">
        <w:rPr>
          <w:szCs w:val="22"/>
        </w:rPr>
        <w:t>а</w:t>
      </w:r>
      <w:r w:rsidR="00C708A5" w:rsidRPr="006B4812">
        <w:rPr>
          <w:szCs w:val="22"/>
        </w:rPr>
        <w:t>ключение необходимо дать общую оценку выпускной работы</w:t>
      </w:r>
      <w:r w:rsidR="002E7AD5">
        <w:rPr>
          <w:szCs w:val="22"/>
        </w:rPr>
        <w:t xml:space="preserve"> по системе: «отлично», «хорошо», «удовлетворительно», «н</w:t>
      </w:r>
      <w:r w:rsidR="002E7AD5">
        <w:rPr>
          <w:szCs w:val="22"/>
        </w:rPr>
        <w:t>е</w:t>
      </w:r>
      <w:r w:rsidR="002E7AD5">
        <w:rPr>
          <w:szCs w:val="22"/>
        </w:rPr>
        <w:t>удовлетворительно»,</w:t>
      </w:r>
      <w:r w:rsidR="00C708A5" w:rsidRPr="006B4812">
        <w:rPr>
          <w:szCs w:val="22"/>
        </w:rPr>
        <w:t xml:space="preserve"> и </w:t>
      </w:r>
      <w:r w:rsidR="002E7AD5">
        <w:rPr>
          <w:szCs w:val="22"/>
        </w:rPr>
        <w:t xml:space="preserve">сделать </w:t>
      </w:r>
      <w:r w:rsidR="00C708A5" w:rsidRPr="006B4812">
        <w:rPr>
          <w:szCs w:val="22"/>
        </w:rPr>
        <w:t>вывод о соответствии выпускн</w:t>
      </w:r>
      <w:r w:rsidR="00C708A5" w:rsidRPr="006B4812">
        <w:rPr>
          <w:szCs w:val="22"/>
        </w:rPr>
        <w:t>и</w:t>
      </w:r>
      <w:r w:rsidR="00C708A5" w:rsidRPr="006B4812">
        <w:rPr>
          <w:szCs w:val="22"/>
        </w:rPr>
        <w:t>ка квалификации «бакалавр экономики».</w:t>
      </w:r>
    </w:p>
    <w:p w:rsidR="00831C4B" w:rsidRPr="006B4812" w:rsidRDefault="00C708A5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7.6. Рецензия оформляется машинописным или рукопи</w:t>
      </w:r>
      <w:r w:rsidRPr="006B4812">
        <w:rPr>
          <w:szCs w:val="22"/>
        </w:rPr>
        <w:t>с</w:t>
      </w:r>
      <w:r w:rsidRPr="006B4812">
        <w:rPr>
          <w:szCs w:val="22"/>
        </w:rPr>
        <w:t>ным (разборчиво) способом на специальном бланке или на чи</w:t>
      </w:r>
      <w:r w:rsidRPr="006B4812">
        <w:rPr>
          <w:szCs w:val="22"/>
        </w:rPr>
        <w:t>с</w:t>
      </w:r>
      <w:r w:rsidRPr="006B4812">
        <w:rPr>
          <w:szCs w:val="22"/>
        </w:rPr>
        <w:t>том листе с обязательным указанием должности, места работы рецензента</w:t>
      </w:r>
      <w:r w:rsidR="00A50D19" w:rsidRPr="006B4812">
        <w:rPr>
          <w:szCs w:val="22"/>
        </w:rPr>
        <w:t xml:space="preserve">. </w:t>
      </w:r>
      <w:r w:rsidRPr="006B4812">
        <w:rPr>
          <w:szCs w:val="22"/>
        </w:rPr>
        <w:t>Ее с</w:t>
      </w:r>
      <w:r w:rsidR="00831C4B" w:rsidRPr="006B4812">
        <w:rPr>
          <w:szCs w:val="22"/>
        </w:rPr>
        <w:t xml:space="preserve">одержание </w:t>
      </w:r>
      <w:r w:rsidRPr="006B4812">
        <w:rPr>
          <w:szCs w:val="22"/>
        </w:rPr>
        <w:t xml:space="preserve">доводится до сведения автора </w:t>
      </w:r>
      <w:r w:rsidR="00831C4B" w:rsidRPr="006B4812">
        <w:rPr>
          <w:szCs w:val="22"/>
        </w:rPr>
        <w:t>вып</w:t>
      </w:r>
      <w:r w:rsidR="00831C4B" w:rsidRPr="006B4812">
        <w:rPr>
          <w:szCs w:val="22"/>
        </w:rPr>
        <w:t>у</w:t>
      </w:r>
      <w:r w:rsidR="00831C4B" w:rsidRPr="006B4812">
        <w:rPr>
          <w:szCs w:val="22"/>
        </w:rPr>
        <w:t>скн</w:t>
      </w:r>
      <w:r w:rsidRPr="006B4812">
        <w:rPr>
          <w:szCs w:val="22"/>
        </w:rPr>
        <w:t>ой</w:t>
      </w:r>
      <w:r w:rsidR="00831C4B" w:rsidRPr="006B4812">
        <w:rPr>
          <w:szCs w:val="22"/>
        </w:rPr>
        <w:t xml:space="preserve"> квалификационн</w:t>
      </w:r>
      <w:r w:rsidRPr="006B4812">
        <w:rPr>
          <w:szCs w:val="22"/>
        </w:rPr>
        <w:t>ой</w:t>
      </w:r>
      <w:r w:rsidR="00831C4B" w:rsidRPr="006B4812">
        <w:rPr>
          <w:szCs w:val="22"/>
        </w:rPr>
        <w:t xml:space="preserve"> работ</w:t>
      </w:r>
      <w:r w:rsidRPr="006B4812">
        <w:rPr>
          <w:szCs w:val="22"/>
        </w:rPr>
        <w:t>ы</w:t>
      </w:r>
      <w:r w:rsidR="00831C4B" w:rsidRPr="006B4812">
        <w:rPr>
          <w:szCs w:val="22"/>
        </w:rPr>
        <w:t xml:space="preserve"> заранее</w:t>
      </w:r>
      <w:r w:rsidRPr="006B4812">
        <w:rPr>
          <w:szCs w:val="22"/>
        </w:rPr>
        <w:t xml:space="preserve"> (не позднее, чем за три дня до даты защиты),</w:t>
      </w:r>
      <w:r w:rsidR="00831C4B" w:rsidRPr="006B4812">
        <w:rPr>
          <w:szCs w:val="22"/>
        </w:rPr>
        <w:t xml:space="preserve"> с тем, чтобы он мог подготовить отв</w:t>
      </w:r>
      <w:r w:rsidR="00831C4B" w:rsidRPr="006B4812">
        <w:rPr>
          <w:szCs w:val="22"/>
        </w:rPr>
        <w:t>е</w:t>
      </w:r>
      <w:r w:rsidR="00831C4B" w:rsidRPr="006B4812">
        <w:rPr>
          <w:szCs w:val="22"/>
        </w:rPr>
        <w:lastRenderedPageBreak/>
        <w:t xml:space="preserve">ты по существу сделанных рецензентом замечаний (принять или </w:t>
      </w:r>
      <w:proofErr w:type="spellStart"/>
      <w:r w:rsidR="00831C4B" w:rsidRPr="006B4812">
        <w:rPr>
          <w:szCs w:val="22"/>
        </w:rPr>
        <w:t>аргументированно</w:t>
      </w:r>
      <w:proofErr w:type="spellEnd"/>
      <w:r w:rsidR="00831C4B" w:rsidRPr="006B4812">
        <w:rPr>
          <w:szCs w:val="22"/>
        </w:rPr>
        <w:t xml:space="preserve"> их отвести).</w:t>
      </w:r>
    </w:p>
    <w:p w:rsidR="00831C4B" w:rsidRPr="00C00FA2" w:rsidRDefault="00703D61" w:rsidP="00C00FA2">
      <w:pPr>
        <w:pStyle w:val="1"/>
      </w:pPr>
      <w:bookmarkStart w:id="7" w:name="_Toc381867454"/>
      <w:r w:rsidRPr="00C00FA2">
        <w:t>8</w:t>
      </w:r>
      <w:r w:rsidR="00831C4B" w:rsidRPr="00C00FA2">
        <w:t>. Порядок защиты выпускной квалификационной работы</w:t>
      </w:r>
      <w:bookmarkEnd w:id="7"/>
    </w:p>
    <w:p w:rsidR="00EE449A" w:rsidRPr="006B4812" w:rsidRDefault="00C708A5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8</w:t>
      </w:r>
      <w:r w:rsidR="00831C4B" w:rsidRPr="006B4812">
        <w:rPr>
          <w:szCs w:val="22"/>
        </w:rPr>
        <w:t xml:space="preserve">.1. </w:t>
      </w:r>
      <w:r w:rsidR="002E7AD5">
        <w:rPr>
          <w:szCs w:val="22"/>
        </w:rPr>
        <w:t>Положения о порядке защиты</w:t>
      </w:r>
      <w:r w:rsidR="00554193">
        <w:rPr>
          <w:szCs w:val="22"/>
        </w:rPr>
        <w:t xml:space="preserve"> и оценки</w:t>
      </w:r>
      <w:r w:rsidR="00831C4B" w:rsidRPr="006B4812">
        <w:rPr>
          <w:szCs w:val="22"/>
        </w:rPr>
        <w:t xml:space="preserve"> выпускной кв</w:t>
      </w:r>
      <w:r w:rsidR="00831C4B" w:rsidRPr="006B4812">
        <w:rPr>
          <w:szCs w:val="22"/>
        </w:rPr>
        <w:t>а</w:t>
      </w:r>
      <w:r w:rsidR="00831C4B" w:rsidRPr="006B4812">
        <w:rPr>
          <w:szCs w:val="22"/>
        </w:rPr>
        <w:t xml:space="preserve">лификационной работы </w:t>
      </w:r>
      <w:r w:rsidR="00554193">
        <w:rPr>
          <w:szCs w:val="22"/>
        </w:rPr>
        <w:t xml:space="preserve">в ГАК </w:t>
      </w:r>
      <w:r w:rsidR="00831C4B" w:rsidRPr="006B4812">
        <w:rPr>
          <w:szCs w:val="22"/>
        </w:rPr>
        <w:t>пр</w:t>
      </w:r>
      <w:r w:rsidR="002E7AD5">
        <w:rPr>
          <w:szCs w:val="22"/>
        </w:rPr>
        <w:t>и</w:t>
      </w:r>
      <w:r w:rsidR="00831C4B" w:rsidRPr="006B4812">
        <w:rPr>
          <w:szCs w:val="22"/>
        </w:rPr>
        <w:t>в</w:t>
      </w:r>
      <w:r w:rsidR="002E7AD5">
        <w:rPr>
          <w:szCs w:val="22"/>
        </w:rPr>
        <w:t>е</w:t>
      </w:r>
      <w:r w:rsidR="00831C4B" w:rsidRPr="006B4812">
        <w:rPr>
          <w:szCs w:val="22"/>
        </w:rPr>
        <w:t>д</w:t>
      </w:r>
      <w:r w:rsidR="002E7AD5">
        <w:rPr>
          <w:szCs w:val="22"/>
        </w:rPr>
        <w:t xml:space="preserve">ены в </w:t>
      </w:r>
      <w:r w:rsidR="002E7AD5" w:rsidRPr="005159A8">
        <w:rPr>
          <w:szCs w:val="22"/>
        </w:rPr>
        <w:t>Положени</w:t>
      </w:r>
      <w:r w:rsidR="002E7AD5">
        <w:rPr>
          <w:szCs w:val="22"/>
        </w:rPr>
        <w:t>и</w:t>
      </w:r>
      <w:r w:rsidR="002E7AD5" w:rsidRPr="005159A8">
        <w:rPr>
          <w:szCs w:val="22"/>
        </w:rPr>
        <w:t xml:space="preserve"> об ит</w:t>
      </w:r>
      <w:r w:rsidR="002E7AD5" w:rsidRPr="005159A8">
        <w:rPr>
          <w:szCs w:val="22"/>
        </w:rPr>
        <w:t>о</w:t>
      </w:r>
      <w:r w:rsidR="002E7AD5" w:rsidRPr="005159A8">
        <w:rPr>
          <w:szCs w:val="22"/>
        </w:rPr>
        <w:t xml:space="preserve">говой государственной аттестации </w:t>
      </w:r>
      <w:r w:rsidR="002E7AD5">
        <w:rPr>
          <w:szCs w:val="22"/>
        </w:rPr>
        <w:t xml:space="preserve">выпускников НГАСУ </w:t>
      </w:r>
      <w:r w:rsidR="002E7AD5" w:rsidRPr="006B4812">
        <w:rPr>
          <w:szCs w:val="22"/>
        </w:rPr>
        <w:t>(Си</w:t>
      </w:r>
      <w:r w:rsidR="002E7AD5" w:rsidRPr="006B4812">
        <w:rPr>
          <w:szCs w:val="22"/>
        </w:rPr>
        <w:t>б</w:t>
      </w:r>
      <w:r w:rsidR="002E7AD5" w:rsidRPr="006B4812">
        <w:rPr>
          <w:szCs w:val="22"/>
        </w:rPr>
        <w:t>стрин)</w:t>
      </w:r>
      <w:r w:rsidR="002E7AD5">
        <w:rPr>
          <w:szCs w:val="22"/>
        </w:rPr>
        <w:t xml:space="preserve"> </w:t>
      </w:r>
      <w:r w:rsidR="002E7AD5" w:rsidRPr="00DA6703">
        <w:rPr>
          <w:szCs w:val="22"/>
        </w:rPr>
        <w:t>[1]</w:t>
      </w:r>
      <w:r w:rsidR="002E7AD5" w:rsidRPr="006B4812">
        <w:rPr>
          <w:szCs w:val="22"/>
        </w:rPr>
        <w:t xml:space="preserve"> </w:t>
      </w:r>
      <w:r w:rsidR="002E7AD5">
        <w:rPr>
          <w:szCs w:val="22"/>
        </w:rPr>
        <w:t>(раздел</w:t>
      </w:r>
      <w:r w:rsidR="00554193">
        <w:rPr>
          <w:szCs w:val="22"/>
        </w:rPr>
        <w:t>ы</w:t>
      </w:r>
      <w:r w:rsidR="002E7AD5">
        <w:rPr>
          <w:szCs w:val="22"/>
        </w:rPr>
        <w:t xml:space="preserve"> </w:t>
      </w:r>
      <w:r w:rsidR="00554193">
        <w:rPr>
          <w:szCs w:val="22"/>
          <w:lang w:val="en-US"/>
        </w:rPr>
        <w:t>III</w:t>
      </w:r>
      <w:r w:rsidR="00554193">
        <w:rPr>
          <w:szCs w:val="22"/>
        </w:rPr>
        <w:t xml:space="preserve">, </w:t>
      </w:r>
      <w:r w:rsidR="00554193">
        <w:rPr>
          <w:szCs w:val="22"/>
          <w:lang w:val="en-US"/>
        </w:rPr>
        <w:t>IV</w:t>
      </w:r>
      <w:r w:rsidR="002E7AD5">
        <w:rPr>
          <w:szCs w:val="22"/>
        </w:rPr>
        <w:t>).</w:t>
      </w:r>
      <w:r w:rsidR="00554193">
        <w:rPr>
          <w:szCs w:val="22"/>
        </w:rPr>
        <w:t xml:space="preserve"> </w:t>
      </w:r>
    </w:p>
    <w:p w:rsidR="00807855" w:rsidRDefault="00B873C0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8.</w:t>
      </w:r>
      <w:r w:rsidR="00554193">
        <w:rPr>
          <w:szCs w:val="22"/>
        </w:rPr>
        <w:t>2</w:t>
      </w:r>
      <w:r w:rsidRPr="006B4812">
        <w:rPr>
          <w:szCs w:val="22"/>
        </w:rPr>
        <w:t xml:space="preserve">. </w:t>
      </w:r>
      <w:r w:rsidR="004775DA">
        <w:rPr>
          <w:szCs w:val="22"/>
        </w:rPr>
        <w:t xml:space="preserve">В установленный день защиты студент представляет секретарю ГАК </w:t>
      </w:r>
      <w:r w:rsidR="004775DA">
        <w:t>следующие документы: сброшюрованную в ж</w:t>
      </w:r>
      <w:r w:rsidR="004775DA">
        <w:t>е</w:t>
      </w:r>
      <w:r w:rsidR="004775DA">
        <w:t>сткий переплет выпускную работу с вклеенным в нее компакт-диском с презентацией доклада, раздаточные материалы для членов ГАК, отзыв руководителя, внешнюю рецензию и зачё</w:t>
      </w:r>
      <w:r w:rsidR="004775DA">
        <w:t>т</w:t>
      </w:r>
      <w:r w:rsidR="004775DA">
        <w:t>ную книжку.</w:t>
      </w:r>
      <w:r w:rsidR="004B7719">
        <w:t xml:space="preserve"> Накануне защиты студент должен скопировать на кафедральный компьютер свою презентацию (слайд-шоу), пр</w:t>
      </w:r>
      <w:r w:rsidR="004B7719">
        <w:t>о</w:t>
      </w:r>
      <w:r w:rsidR="004B7719">
        <w:t>верить качество ее воспроизведения.</w:t>
      </w:r>
    </w:p>
    <w:p w:rsidR="00C00FA2" w:rsidRDefault="004775DA" w:rsidP="00AB704F">
      <w:pPr>
        <w:widowControl/>
        <w:ind w:firstLine="426"/>
        <w:rPr>
          <w:szCs w:val="22"/>
        </w:rPr>
      </w:pPr>
      <w:r>
        <w:rPr>
          <w:szCs w:val="22"/>
        </w:rPr>
        <w:t xml:space="preserve">8.3. </w:t>
      </w:r>
      <w:r w:rsidR="00831C4B" w:rsidRPr="006B4812">
        <w:rPr>
          <w:szCs w:val="22"/>
        </w:rPr>
        <w:t xml:space="preserve">Защита ВКР </w:t>
      </w:r>
      <w:r w:rsidR="00554193">
        <w:rPr>
          <w:szCs w:val="22"/>
        </w:rPr>
        <w:t xml:space="preserve">по кафедре ЭСИ </w:t>
      </w:r>
      <w:r w:rsidR="00831C4B" w:rsidRPr="006B4812">
        <w:rPr>
          <w:szCs w:val="22"/>
        </w:rPr>
        <w:t>осуществляется в форме</w:t>
      </w:r>
      <w:r w:rsidR="00B873C0" w:rsidRPr="006B4812">
        <w:rPr>
          <w:szCs w:val="22"/>
        </w:rPr>
        <w:t xml:space="preserve"> доклада с презентацией полученных результатов</w:t>
      </w:r>
      <w:r w:rsidR="00554193">
        <w:rPr>
          <w:szCs w:val="22"/>
        </w:rPr>
        <w:t xml:space="preserve"> (слайд-шоу)</w:t>
      </w:r>
      <w:r w:rsidR="00220BFB" w:rsidRPr="006B4812">
        <w:rPr>
          <w:szCs w:val="22"/>
        </w:rPr>
        <w:t>.</w:t>
      </w:r>
      <w:r w:rsidR="00831C4B" w:rsidRPr="006B4812">
        <w:rPr>
          <w:szCs w:val="22"/>
        </w:rPr>
        <w:t xml:space="preserve"> В ходе защиты студенту предоставляется слово для изложения сделанных им выводов и сформулированных предложений, о</w:t>
      </w:r>
      <w:r w:rsidR="00831C4B" w:rsidRPr="006B4812">
        <w:rPr>
          <w:szCs w:val="22"/>
        </w:rPr>
        <w:t>т</w:t>
      </w:r>
      <w:r w:rsidR="00831C4B" w:rsidRPr="006B4812">
        <w:rPr>
          <w:szCs w:val="22"/>
        </w:rPr>
        <w:t>ветов на вопросы членов государственной аттестационной к</w:t>
      </w:r>
      <w:r w:rsidR="00831C4B" w:rsidRPr="006B4812">
        <w:rPr>
          <w:szCs w:val="22"/>
        </w:rPr>
        <w:t>о</w:t>
      </w:r>
      <w:r w:rsidR="00831C4B" w:rsidRPr="006B4812">
        <w:rPr>
          <w:szCs w:val="22"/>
        </w:rPr>
        <w:t xml:space="preserve">миссии и иных лиц, присутствующих на защите. </w:t>
      </w:r>
      <w:r w:rsidR="00220BFB" w:rsidRPr="006B4812">
        <w:rPr>
          <w:szCs w:val="22"/>
        </w:rPr>
        <w:t>Члены коми</w:t>
      </w:r>
      <w:r w:rsidR="00220BFB" w:rsidRPr="006B4812">
        <w:rPr>
          <w:szCs w:val="22"/>
        </w:rPr>
        <w:t>с</w:t>
      </w:r>
      <w:r w:rsidR="00220BFB" w:rsidRPr="006B4812">
        <w:rPr>
          <w:szCs w:val="22"/>
        </w:rPr>
        <w:t>сии</w:t>
      </w:r>
      <w:r w:rsidR="00831C4B" w:rsidRPr="006B4812">
        <w:rPr>
          <w:szCs w:val="22"/>
        </w:rPr>
        <w:t xml:space="preserve"> задают вопросы в устной форме</w:t>
      </w:r>
      <w:r w:rsidR="00A50D19" w:rsidRPr="006B4812">
        <w:rPr>
          <w:szCs w:val="22"/>
        </w:rPr>
        <w:t xml:space="preserve"> с </w:t>
      </w:r>
      <w:r w:rsidR="00554193">
        <w:rPr>
          <w:szCs w:val="22"/>
        </w:rPr>
        <w:t xml:space="preserve">их </w:t>
      </w:r>
      <w:r w:rsidR="00A50D19" w:rsidRPr="006B4812">
        <w:rPr>
          <w:szCs w:val="22"/>
        </w:rPr>
        <w:t xml:space="preserve">фиксацией в </w:t>
      </w:r>
      <w:r w:rsidR="00011C9C" w:rsidRPr="006B4812">
        <w:rPr>
          <w:szCs w:val="22"/>
        </w:rPr>
        <w:t>карте</w:t>
      </w:r>
      <w:r w:rsidR="00A50D19" w:rsidRPr="006B4812">
        <w:rPr>
          <w:szCs w:val="22"/>
        </w:rPr>
        <w:t xml:space="preserve"> объективного учета, являюще</w:t>
      </w:r>
      <w:r w:rsidR="00011C9C" w:rsidRPr="006B4812">
        <w:rPr>
          <w:szCs w:val="22"/>
        </w:rPr>
        <w:t>йся</w:t>
      </w:r>
      <w:r w:rsidR="00A50D19" w:rsidRPr="006B4812">
        <w:rPr>
          <w:szCs w:val="22"/>
        </w:rPr>
        <w:t xml:space="preserve"> обязательным документом при защите</w:t>
      </w:r>
      <w:r w:rsidR="00011C9C" w:rsidRPr="006B4812">
        <w:rPr>
          <w:szCs w:val="22"/>
        </w:rPr>
        <w:t xml:space="preserve"> ВКРБ</w:t>
      </w:r>
      <w:r w:rsidR="00831C4B" w:rsidRPr="006B4812">
        <w:rPr>
          <w:szCs w:val="22"/>
        </w:rPr>
        <w:t xml:space="preserve">. </w:t>
      </w:r>
    </w:p>
    <w:p w:rsidR="00831C4B" w:rsidRPr="006B4812" w:rsidRDefault="00B873C0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По процедуре</w:t>
      </w:r>
      <w:r w:rsidR="00831C4B" w:rsidRPr="006B4812">
        <w:rPr>
          <w:szCs w:val="22"/>
        </w:rPr>
        <w:t xml:space="preserve"> </w:t>
      </w:r>
      <w:r w:rsidR="00554193">
        <w:rPr>
          <w:szCs w:val="22"/>
        </w:rPr>
        <w:t xml:space="preserve">по окончании доклада студента и его ответов на вопросы членов ГАК </w:t>
      </w:r>
      <w:r w:rsidRPr="006B4812">
        <w:rPr>
          <w:szCs w:val="22"/>
        </w:rPr>
        <w:t xml:space="preserve">оглашаются </w:t>
      </w:r>
      <w:r w:rsidR="00831C4B" w:rsidRPr="006B4812">
        <w:rPr>
          <w:szCs w:val="22"/>
        </w:rPr>
        <w:t>рецензия</w:t>
      </w:r>
      <w:r w:rsidRPr="006B4812">
        <w:rPr>
          <w:szCs w:val="22"/>
        </w:rPr>
        <w:t xml:space="preserve"> и отзыв руков</w:t>
      </w:r>
      <w:r w:rsidRPr="006B4812">
        <w:rPr>
          <w:szCs w:val="22"/>
        </w:rPr>
        <w:t>о</w:t>
      </w:r>
      <w:r w:rsidRPr="006B4812">
        <w:rPr>
          <w:szCs w:val="22"/>
        </w:rPr>
        <w:t>дителя</w:t>
      </w:r>
      <w:r w:rsidR="00831C4B" w:rsidRPr="006B4812">
        <w:rPr>
          <w:szCs w:val="22"/>
        </w:rPr>
        <w:t>. Студенту предоставляется возможность ответить на з</w:t>
      </w:r>
      <w:r w:rsidR="00831C4B" w:rsidRPr="006B4812">
        <w:rPr>
          <w:szCs w:val="22"/>
        </w:rPr>
        <w:t>а</w:t>
      </w:r>
      <w:r w:rsidR="00831C4B" w:rsidRPr="006B4812">
        <w:rPr>
          <w:szCs w:val="22"/>
        </w:rPr>
        <w:t xml:space="preserve">мечания и вопросы </w:t>
      </w:r>
      <w:r w:rsidR="00554193">
        <w:rPr>
          <w:szCs w:val="22"/>
        </w:rPr>
        <w:t xml:space="preserve">руководителя и </w:t>
      </w:r>
      <w:r w:rsidR="00831C4B" w:rsidRPr="006B4812">
        <w:rPr>
          <w:szCs w:val="22"/>
        </w:rPr>
        <w:t>рецензента</w:t>
      </w:r>
      <w:r w:rsidR="0037034E" w:rsidRPr="006B4812">
        <w:rPr>
          <w:szCs w:val="22"/>
        </w:rPr>
        <w:t>.</w:t>
      </w:r>
    </w:p>
    <w:p w:rsidR="00831C4B" w:rsidRPr="006B4812" w:rsidRDefault="00B873C0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8.</w:t>
      </w:r>
      <w:r w:rsidR="004775DA">
        <w:rPr>
          <w:szCs w:val="22"/>
        </w:rPr>
        <w:t>4</w:t>
      </w:r>
      <w:r w:rsidRPr="006B4812">
        <w:rPr>
          <w:szCs w:val="22"/>
        </w:rPr>
        <w:t xml:space="preserve">. </w:t>
      </w:r>
      <w:r w:rsidR="00831C4B" w:rsidRPr="006B4812">
        <w:rPr>
          <w:szCs w:val="22"/>
        </w:rPr>
        <w:t>Качество выпускной квалификационной работы оцен</w:t>
      </w:r>
      <w:r w:rsidR="00831C4B" w:rsidRPr="006B4812">
        <w:rPr>
          <w:szCs w:val="22"/>
        </w:rPr>
        <w:t>и</w:t>
      </w:r>
      <w:r w:rsidR="00831C4B" w:rsidRPr="006B4812">
        <w:rPr>
          <w:szCs w:val="22"/>
        </w:rPr>
        <w:t>вается по следующим критериям:</w:t>
      </w:r>
    </w:p>
    <w:p w:rsidR="00D82A59" w:rsidRDefault="00831C4B" w:rsidP="00984A18">
      <w:pPr>
        <w:autoSpaceDE w:val="0"/>
        <w:autoSpaceDN w:val="0"/>
        <w:adjustRightInd w:val="0"/>
        <w:ind w:left="79" w:firstLine="425"/>
        <w:rPr>
          <w:szCs w:val="22"/>
        </w:rPr>
      </w:pPr>
      <w:r w:rsidRPr="006B4812">
        <w:rPr>
          <w:szCs w:val="22"/>
        </w:rPr>
        <w:t xml:space="preserve">а) </w:t>
      </w:r>
      <w:r w:rsidR="00554193">
        <w:rPr>
          <w:szCs w:val="22"/>
        </w:rPr>
        <w:t xml:space="preserve">соответствие представленных на защиту </w:t>
      </w:r>
      <w:r w:rsidR="00D82A59">
        <w:rPr>
          <w:szCs w:val="22"/>
        </w:rPr>
        <w:t>текстовых и графических материалов требованиям нормативных докуме</w:t>
      </w:r>
      <w:r w:rsidR="00D82A59">
        <w:rPr>
          <w:szCs w:val="22"/>
        </w:rPr>
        <w:t>н</w:t>
      </w:r>
      <w:r w:rsidR="00D82A59">
        <w:rPr>
          <w:szCs w:val="22"/>
        </w:rPr>
        <w:t>тов по содержанию и оформлению;</w:t>
      </w:r>
    </w:p>
    <w:p w:rsidR="00D82A59" w:rsidRDefault="00D82A59" w:rsidP="00984A18">
      <w:pPr>
        <w:autoSpaceDE w:val="0"/>
        <w:autoSpaceDN w:val="0"/>
        <w:adjustRightInd w:val="0"/>
        <w:ind w:left="79" w:firstLine="425"/>
        <w:rPr>
          <w:szCs w:val="22"/>
        </w:rPr>
      </w:pPr>
      <w:r w:rsidRPr="006B4812">
        <w:rPr>
          <w:szCs w:val="22"/>
        </w:rPr>
        <w:t xml:space="preserve">б) </w:t>
      </w:r>
      <w:r>
        <w:rPr>
          <w:szCs w:val="22"/>
        </w:rPr>
        <w:t>содержание, грамотность, четкость доклада;</w:t>
      </w:r>
    </w:p>
    <w:p w:rsidR="00D82A59" w:rsidRDefault="00D82A59" w:rsidP="00984A18">
      <w:pPr>
        <w:autoSpaceDE w:val="0"/>
        <w:autoSpaceDN w:val="0"/>
        <w:adjustRightInd w:val="0"/>
        <w:ind w:left="79" w:firstLine="425"/>
        <w:rPr>
          <w:szCs w:val="22"/>
        </w:rPr>
      </w:pPr>
      <w:r w:rsidRPr="006B4812">
        <w:rPr>
          <w:szCs w:val="22"/>
        </w:rPr>
        <w:lastRenderedPageBreak/>
        <w:t xml:space="preserve">в) </w:t>
      </w:r>
      <w:r>
        <w:rPr>
          <w:szCs w:val="22"/>
        </w:rPr>
        <w:t>обоснованность выносимых на защиту положений, в</w:t>
      </w:r>
      <w:r>
        <w:rPr>
          <w:szCs w:val="22"/>
        </w:rPr>
        <w:t>ы</w:t>
      </w:r>
      <w:r>
        <w:rPr>
          <w:szCs w:val="22"/>
        </w:rPr>
        <w:t>водов и предложений и самостоятельность суждений;</w:t>
      </w:r>
    </w:p>
    <w:p w:rsidR="00831C4B" w:rsidRPr="006B4812" w:rsidRDefault="00831C4B" w:rsidP="00AB704F">
      <w:pPr>
        <w:widowControl/>
        <w:autoSpaceDE w:val="0"/>
        <w:autoSpaceDN w:val="0"/>
        <w:adjustRightInd w:val="0"/>
        <w:ind w:left="80" w:firstLine="426"/>
        <w:rPr>
          <w:szCs w:val="22"/>
        </w:rPr>
      </w:pPr>
      <w:r w:rsidRPr="006B4812">
        <w:rPr>
          <w:szCs w:val="22"/>
        </w:rPr>
        <w:t>б) умение участвовать в дискуссии</w:t>
      </w:r>
      <w:r w:rsidR="00B873C0" w:rsidRPr="006B4812">
        <w:rPr>
          <w:szCs w:val="22"/>
        </w:rPr>
        <w:t xml:space="preserve"> по существу работы и </w:t>
      </w:r>
      <w:r w:rsidR="005459DF" w:rsidRPr="006B4812">
        <w:rPr>
          <w:szCs w:val="22"/>
        </w:rPr>
        <w:t xml:space="preserve">квалифицированно </w:t>
      </w:r>
      <w:r w:rsidR="00D82A59">
        <w:rPr>
          <w:szCs w:val="22"/>
        </w:rPr>
        <w:t xml:space="preserve">и полно </w:t>
      </w:r>
      <w:r w:rsidR="005459DF" w:rsidRPr="006B4812">
        <w:rPr>
          <w:szCs w:val="22"/>
        </w:rPr>
        <w:t xml:space="preserve">отвечать на вопросы, связанные с </w:t>
      </w:r>
      <w:r w:rsidR="00D82A59">
        <w:rPr>
          <w:szCs w:val="22"/>
        </w:rPr>
        <w:t xml:space="preserve">содержанием работы и </w:t>
      </w:r>
      <w:r w:rsidR="005459DF" w:rsidRPr="006B4812">
        <w:rPr>
          <w:szCs w:val="22"/>
        </w:rPr>
        <w:t>компетенциями по направлению подг</w:t>
      </w:r>
      <w:r w:rsidR="005459DF" w:rsidRPr="006B4812">
        <w:rPr>
          <w:szCs w:val="22"/>
        </w:rPr>
        <w:t>о</w:t>
      </w:r>
      <w:r w:rsidR="005459DF" w:rsidRPr="006B4812">
        <w:rPr>
          <w:szCs w:val="22"/>
        </w:rPr>
        <w:t>товки</w:t>
      </w:r>
      <w:r w:rsidRPr="006B4812">
        <w:rPr>
          <w:szCs w:val="22"/>
        </w:rPr>
        <w:t>;</w:t>
      </w:r>
    </w:p>
    <w:p w:rsidR="00831C4B" w:rsidRPr="006B4812" w:rsidRDefault="00831C4B" w:rsidP="00AB704F">
      <w:pPr>
        <w:widowControl/>
        <w:autoSpaceDE w:val="0"/>
        <w:autoSpaceDN w:val="0"/>
        <w:adjustRightInd w:val="0"/>
        <w:ind w:left="80" w:firstLine="426"/>
        <w:rPr>
          <w:szCs w:val="22"/>
        </w:rPr>
      </w:pPr>
      <w:proofErr w:type="spellStart"/>
      <w:r w:rsidRPr="006B4812">
        <w:rPr>
          <w:szCs w:val="22"/>
        </w:rPr>
        <w:t>д</w:t>
      </w:r>
      <w:proofErr w:type="spellEnd"/>
      <w:r w:rsidRPr="006B4812">
        <w:rPr>
          <w:szCs w:val="22"/>
        </w:rPr>
        <w:t xml:space="preserve">) </w:t>
      </w:r>
      <w:r w:rsidR="005459DF" w:rsidRPr="006B4812">
        <w:rPr>
          <w:szCs w:val="22"/>
        </w:rPr>
        <w:t xml:space="preserve">оценка в </w:t>
      </w:r>
      <w:r w:rsidRPr="006B4812">
        <w:rPr>
          <w:szCs w:val="22"/>
        </w:rPr>
        <w:t>отзыв</w:t>
      </w:r>
      <w:r w:rsidR="005459DF" w:rsidRPr="006B4812">
        <w:rPr>
          <w:szCs w:val="22"/>
        </w:rPr>
        <w:t>е</w:t>
      </w:r>
      <w:r w:rsidRPr="006B4812">
        <w:rPr>
          <w:szCs w:val="22"/>
        </w:rPr>
        <w:t xml:space="preserve"> руков</w:t>
      </w:r>
      <w:r w:rsidR="00154674" w:rsidRPr="006B4812">
        <w:rPr>
          <w:szCs w:val="22"/>
        </w:rPr>
        <w:t>одителя</w:t>
      </w:r>
      <w:r w:rsidRPr="006B4812">
        <w:rPr>
          <w:szCs w:val="22"/>
        </w:rPr>
        <w:t>;</w:t>
      </w:r>
    </w:p>
    <w:p w:rsidR="00831C4B" w:rsidRPr="006B4812" w:rsidRDefault="00154674" w:rsidP="00AB704F">
      <w:pPr>
        <w:widowControl/>
        <w:autoSpaceDE w:val="0"/>
        <w:autoSpaceDN w:val="0"/>
        <w:adjustRightInd w:val="0"/>
        <w:ind w:left="80" w:firstLine="426"/>
        <w:rPr>
          <w:szCs w:val="22"/>
        </w:rPr>
      </w:pPr>
      <w:r w:rsidRPr="006B4812">
        <w:rPr>
          <w:szCs w:val="22"/>
        </w:rPr>
        <w:t xml:space="preserve">е) </w:t>
      </w:r>
      <w:r w:rsidR="005459DF" w:rsidRPr="006B4812">
        <w:rPr>
          <w:szCs w:val="22"/>
        </w:rPr>
        <w:t xml:space="preserve">оценка </w:t>
      </w:r>
      <w:r w:rsidRPr="006B4812">
        <w:rPr>
          <w:szCs w:val="22"/>
        </w:rPr>
        <w:t>реценз</w:t>
      </w:r>
      <w:r w:rsidR="00D82A59">
        <w:rPr>
          <w:szCs w:val="22"/>
        </w:rPr>
        <w:t>ента</w:t>
      </w:r>
      <w:r w:rsidR="00FC1CAC" w:rsidRPr="006B4812">
        <w:rPr>
          <w:szCs w:val="22"/>
        </w:rPr>
        <w:t>.</w:t>
      </w:r>
    </w:p>
    <w:p w:rsidR="00831C4B" w:rsidRPr="006B4812" w:rsidRDefault="00831C4B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При оценке выпускной квалификационной работы могут быть приняты во внимание публикации</w:t>
      </w:r>
      <w:r w:rsidR="005459DF" w:rsidRPr="006B4812">
        <w:rPr>
          <w:szCs w:val="22"/>
        </w:rPr>
        <w:t xml:space="preserve"> автора</w:t>
      </w:r>
      <w:r w:rsidRPr="006B4812">
        <w:rPr>
          <w:szCs w:val="22"/>
        </w:rPr>
        <w:t xml:space="preserve">, </w:t>
      </w:r>
      <w:r w:rsidR="005459DF" w:rsidRPr="006B4812">
        <w:rPr>
          <w:szCs w:val="22"/>
        </w:rPr>
        <w:t>сведения о</w:t>
      </w:r>
      <w:r w:rsidR="00984A18">
        <w:rPr>
          <w:szCs w:val="22"/>
        </w:rPr>
        <w:t>б</w:t>
      </w:r>
      <w:r w:rsidR="005459DF" w:rsidRPr="006B4812">
        <w:rPr>
          <w:szCs w:val="22"/>
        </w:rPr>
        <w:t xml:space="preserve"> его участии в научных мероприятиях, </w:t>
      </w:r>
      <w:r w:rsidRPr="006B4812">
        <w:rPr>
          <w:szCs w:val="22"/>
        </w:rPr>
        <w:t xml:space="preserve">отзывы </w:t>
      </w:r>
      <w:r w:rsidR="005459DF" w:rsidRPr="006B4812">
        <w:rPr>
          <w:szCs w:val="22"/>
        </w:rPr>
        <w:t xml:space="preserve">практических </w:t>
      </w:r>
      <w:r w:rsidRPr="006B4812">
        <w:rPr>
          <w:szCs w:val="22"/>
        </w:rPr>
        <w:t>рабо</w:t>
      </w:r>
      <w:r w:rsidRPr="006B4812">
        <w:rPr>
          <w:szCs w:val="22"/>
        </w:rPr>
        <w:t>т</w:t>
      </w:r>
      <w:r w:rsidRPr="006B4812">
        <w:rPr>
          <w:szCs w:val="22"/>
        </w:rPr>
        <w:t xml:space="preserve">ников </w:t>
      </w:r>
      <w:r w:rsidR="005459DF" w:rsidRPr="006B4812">
        <w:rPr>
          <w:szCs w:val="22"/>
        </w:rPr>
        <w:t>и предприятий о возможности практического использ</w:t>
      </w:r>
      <w:r w:rsidR="005459DF" w:rsidRPr="006B4812">
        <w:rPr>
          <w:szCs w:val="22"/>
        </w:rPr>
        <w:t>о</w:t>
      </w:r>
      <w:r w:rsidR="005459DF" w:rsidRPr="006B4812">
        <w:rPr>
          <w:szCs w:val="22"/>
        </w:rPr>
        <w:t>вания результатов ВКРБ, справки о внедрении</w:t>
      </w:r>
      <w:r w:rsidR="00D26EFF" w:rsidRPr="006B4812">
        <w:rPr>
          <w:szCs w:val="22"/>
        </w:rPr>
        <w:t>, результаты уч</w:t>
      </w:r>
      <w:r w:rsidR="00D26EFF" w:rsidRPr="006B4812">
        <w:rPr>
          <w:szCs w:val="22"/>
        </w:rPr>
        <w:t>е</w:t>
      </w:r>
      <w:r w:rsidR="00D26EFF" w:rsidRPr="006B4812">
        <w:rPr>
          <w:szCs w:val="22"/>
        </w:rPr>
        <w:t>бы в университете</w:t>
      </w:r>
      <w:r w:rsidR="005459DF" w:rsidRPr="006B4812">
        <w:rPr>
          <w:szCs w:val="22"/>
        </w:rPr>
        <w:t xml:space="preserve">. </w:t>
      </w:r>
    </w:p>
    <w:p w:rsidR="00831C4B" w:rsidRPr="006B4812" w:rsidRDefault="00831C4B" w:rsidP="00AB704F">
      <w:pPr>
        <w:widowControl/>
        <w:ind w:firstLine="426"/>
        <w:rPr>
          <w:szCs w:val="22"/>
        </w:rPr>
      </w:pPr>
      <w:r w:rsidRPr="006B4812">
        <w:rPr>
          <w:szCs w:val="22"/>
        </w:rPr>
        <w:t>Решением государственной аттестационной комиссии м</w:t>
      </w:r>
      <w:r w:rsidRPr="006B4812">
        <w:rPr>
          <w:szCs w:val="22"/>
        </w:rPr>
        <w:t>о</w:t>
      </w:r>
      <w:r w:rsidRPr="006B4812">
        <w:rPr>
          <w:szCs w:val="22"/>
        </w:rPr>
        <w:t>гут быть особо отмечены работы, представляющие теоретич</w:t>
      </w:r>
      <w:r w:rsidRPr="006B4812">
        <w:rPr>
          <w:szCs w:val="22"/>
        </w:rPr>
        <w:t>е</w:t>
      </w:r>
      <w:r w:rsidRPr="006B4812">
        <w:rPr>
          <w:szCs w:val="22"/>
        </w:rPr>
        <w:t>скую</w:t>
      </w:r>
      <w:r w:rsidR="005459DF" w:rsidRPr="006B4812">
        <w:rPr>
          <w:szCs w:val="22"/>
        </w:rPr>
        <w:t>,</w:t>
      </w:r>
      <w:r w:rsidRPr="006B4812">
        <w:rPr>
          <w:szCs w:val="22"/>
        </w:rPr>
        <w:t xml:space="preserve"> либо практическую значимость. ВКР</w:t>
      </w:r>
      <w:r w:rsidR="005459DF" w:rsidRPr="006B4812">
        <w:rPr>
          <w:szCs w:val="22"/>
        </w:rPr>
        <w:t>Б</w:t>
      </w:r>
      <w:r w:rsidRPr="006B4812">
        <w:rPr>
          <w:szCs w:val="22"/>
        </w:rPr>
        <w:t xml:space="preserve"> может быть рек</w:t>
      </w:r>
      <w:r w:rsidRPr="006B4812">
        <w:rPr>
          <w:szCs w:val="22"/>
        </w:rPr>
        <w:t>о</w:t>
      </w:r>
      <w:r w:rsidRPr="006B4812">
        <w:rPr>
          <w:szCs w:val="22"/>
        </w:rPr>
        <w:t>мендована государственной аттестационной комиссией к опу</w:t>
      </w:r>
      <w:r w:rsidRPr="006B4812">
        <w:rPr>
          <w:szCs w:val="22"/>
        </w:rPr>
        <w:t>б</w:t>
      </w:r>
      <w:r w:rsidRPr="006B4812">
        <w:rPr>
          <w:szCs w:val="22"/>
        </w:rPr>
        <w:t>ликованию</w:t>
      </w:r>
      <w:r w:rsidR="005459DF" w:rsidRPr="006B4812">
        <w:rPr>
          <w:szCs w:val="22"/>
        </w:rPr>
        <w:t xml:space="preserve"> и участию в конкурсах квалификационных работ по направлению «Экономика»</w:t>
      </w:r>
      <w:r w:rsidRPr="006B4812">
        <w:rPr>
          <w:szCs w:val="22"/>
        </w:rPr>
        <w:t>.</w:t>
      </w:r>
    </w:p>
    <w:p w:rsidR="00831C4B" w:rsidRPr="006B4812" w:rsidRDefault="00453D0C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8</w:t>
      </w:r>
      <w:r w:rsidR="00831C4B" w:rsidRPr="006B4812">
        <w:rPr>
          <w:szCs w:val="22"/>
        </w:rPr>
        <w:t>.</w:t>
      </w:r>
      <w:r w:rsidR="004775DA">
        <w:rPr>
          <w:szCs w:val="22"/>
        </w:rPr>
        <w:t>5</w:t>
      </w:r>
      <w:r w:rsidR="00831C4B" w:rsidRPr="006B4812">
        <w:rPr>
          <w:szCs w:val="22"/>
        </w:rPr>
        <w:t xml:space="preserve">. Оценка </w:t>
      </w:r>
      <w:r w:rsidR="005459DF" w:rsidRPr="006B4812">
        <w:rPr>
          <w:szCs w:val="22"/>
        </w:rPr>
        <w:t>по итогам защиты</w:t>
      </w:r>
      <w:r w:rsidR="00831C4B" w:rsidRPr="006B4812">
        <w:rPr>
          <w:szCs w:val="22"/>
        </w:rPr>
        <w:t xml:space="preserve"> выпускн</w:t>
      </w:r>
      <w:r w:rsidR="005459DF" w:rsidRPr="006B4812">
        <w:rPr>
          <w:szCs w:val="22"/>
        </w:rPr>
        <w:t>ой</w:t>
      </w:r>
      <w:r w:rsidR="00831C4B" w:rsidRPr="006B4812">
        <w:rPr>
          <w:szCs w:val="22"/>
        </w:rPr>
        <w:t xml:space="preserve"> квалификацио</w:t>
      </w:r>
      <w:r w:rsidR="00831C4B" w:rsidRPr="006B4812">
        <w:rPr>
          <w:szCs w:val="22"/>
        </w:rPr>
        <w:t>н</w:t>
      </w:r>
      <w:r w:rsidR="00831C4B" w:rsidRPr="006B4812">
        <w:rPr>
          <w:szCs w:val="22"/>
        </w:rPr>
        <w:t>н</w:t>
      </w:r>
      <w:r w:rsidR="005459DF" w:rsidRPr="006B4812">
        <w:rPr>
          <w:szCs w:val="22"/>
        </w:rPr>
        <w:t>ой</w:t>
      </w:r>
      <w:r w:rsidR="00831C4B" w:rsidRPr="006B4812">
        <w:rPr>
          <w:szCs w:val="22"/>
        </w:rPr>
        <w:t xml:space="preserve"> работ</w:t>
      </w:r>
      <w:r w:rsidR="005459DF" w:rsidRPr="006B4812">
        <w:rPr>
          <w:szCs w:val="22"/>
        </w:rPr>
        <w:t>ы</w:t>
      </w:r>
      <w:r w:rsidR="00831C4B" w:rsidRPr="006B4812">
        <w:rPr>
          <w:szCs w:val="22"/>
        </w:rPr>
        <w:t xml:space="preserve"> вносится в зачетную книжку</w:t>
      </w:r>
      <w:r w:rsidR="005459DF" w:rsidRPr="006B4812">
        <w:rPr>
          <w:szCs w:val="22"/>
        </w:rPr>
        <w:t xml:space="preserve"> студента</w:t>
      </w:r>
      <w:r w:rsidR="00831C4B" w:rsidRPr="006B4812">
        <w:rPr>
          <w:szCs w:val="22"/>
        </w:rPr>
        <w:t xml:space="preserve"> и протокол заседания государственной экзаменационной комиссии по з</w:t>
      </w:r>
      <w:r w:rsidR="00831C4B" w:rsidRPr="006B4812">
        <w:rPr>
          <w:szCs w:val="22"/>
        </w:rPr>
        <w:t>а</w:t>
      </w:r>
      <w:r w:rsidR="00831C4B" w:rsidRPr="006B4812">
        <w:rPr>
          <w:szCs w:val="22"/>
        </w:rPr>
        <w:t xml:space="preserve">щите </w:t>
      </w:r>
      <w:r w:rsidR="005459DF" w:rsidRPr="006B4812">
        <w:rPr>
          <w:szCs w:val="22"/>
        </w:rPr>
        <w:t xml:space="preserve">данной </w:t>
      </w:r>
      <w:r w:rsidR="00831C4B" w:rsidRPr="006B4812">
        <w:rPr>
          <w:szCs w:val="22"/>
        </w:rPr>
        <w:t>выпускн</w:t>
      </w:r>
      <w:r w:rsidR="005459DF" w:rsidRPr="006B4812">
        <w:rPr>
          <w:szCs w:val="22"/>
        </w:rPr>
        <w:t>ой</w:t>
      </w:r>
      <w:r w:rsidR="00831C4B" w:rsidRPr="006B4812">
        <w:rPr>
          <w:szCs w:val="22"/>
        </w:rPr>
        <w:t xml:space="preserve"> квалификационн</w:t>
      </w:r>
      <w:r w:rsidR="005459DF" w:rsidRPr="006B4812">
        <w:rPr>
          <w:szCs w:val="22"/>
        </w:rPr>
        <w:t>ой</w:t>
      </w:r>
      <w:r w:rsidR="00831C4B" w:rsidRPr="006B4812">
        <w:rPr>
          <w:szCs w:val="22"/>
        </w:rPr>
        <w:t xml:space="preserve"> работ</w:t>
      </w:r>
      <w:r w:rsidR="005459DF" w:rsidRPr="006B4812">
        <w:rPr>
          <w:szCs w:val="22"/>
        </w:rPr>
        <w:t>ы</w:t>
      </w:r>
      <w:r w:rsidR="00807855">
        <w:rPr>
          <w:szCs w:val="22"/>
        </w:rPr>
        <w:t>, которые подписываются председателем и всеми членами ГАК</w:t>
      </w:r>
      <w:r w:rsidR="00831C4B" w:rsidRPr="006B4812">
        <w:rPr>
          <w:szCs w:val="22"/>
        </w:rPr>
        <w:t>.</w:t>
      </w:r>
    </w:p>
    <w:p w:rsidR="00831C4B" w:rsidRPr="006B4812" w:rsidRDefault="00453D0C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8</w:t>
      </w:r>
      <w:r w:rsidR="00831C4B" w:rsidRPr="006B4812">
        <w:rPr>
          <w:szCs w:val="22"/>
        </w:rPr>
        <w:t>.</w:t>
      </w:r>
      <w:r w:rsidR="004775DA">
        <w:rPr>
          <w:szCs w:val="22"/>
        </w:rPr>
        <w:t>6</w:t>
      </w:r>
      <w:r w:rsidR="00831C4B" w:rsidRPr="006B4812">
        <w:rPr>
          <w:szCs w:val="22"/>
        </w:rPr>
        <w:t xml:space="preserve">. </w:t>
      </w:r>
      <w:r w:rsidR="004775DA">
        <w:rPr>
          <w:szCs w:val="22"/>
        </w:rPr>
        <w:t>Дополнительные и повторные защиты проводятся в п</w:t>
      </w:r>
      <w:r w:rsidR="004775DA">
        <w:rPr>
          <w:szCs w:val="22"/>
        </w:rPr>
        <w:t>о</w:t>
      </w:r>
      <w:r w:rsidR="004775DA">
        <w:rPr>
          <w:szCs w:val="22"/>
        </w:rPr>
        <w:t>рядке, изложенном</w:t>
      </w:r>
      <w:r w:rsidR="00812CD1">
        <w:rPr>
          <w:szCs w:val="22"/>
        </w:rPr>
        <w:t xml:space="preserve"> в </w:t>
      </w:r>
      <w:r w:rsidR="00812CD1" w:rsidRPr="00812CD1">
        <w:rPr>
          <w:szCs w:val="22"/>
        </w:rPr>
        <w:t>[</w:t>
      </w:r>
      <w:r w:rsidR="00812CD1">
        <w:rPr>
          <w:szCs w:val="22"/>
        </w:rPr>
        <w:t>1, п.п. 4.8 – 4.10</w:t>
      </w:r>
      <w:r w:rsidR="00812CD1" w:rsidRPr="00812CD1">
        <w:rPr>
          <w:szCs w:val="22"/>
        </w:rPr>
        <w:t>]</w:t>
      </w:r>
      <w:r w:rsidR="00812CD1">
        <w:rPr>
          <w:szCs w:val="22"/>
        </w:rPr>
        <w:t>.</w:t>
      </w:r>
      <w:r w:rsidR="004775DA">
        <w:rPr>
          <w:szCs w:val="22"/>
        </w:rPr>
        <w:t xml:space="preserve"> </w:t>
      </w:r>
    </w:p>
    <w:p w:rsidR="00831C4B" w:rsidRPr="006B4812" w:rsidRDefault="005A568A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8</w:t>
      </w:r>
      <w:r w:rsidR="00453D0C" w:rsidRPr="006B4812">
        <w:rPr>
          <w:szCs w:val="22"/>
        </w:rPr>
        <w:t>.</w:t>
      </w:r>
      <w:r w:rsidR="002B33AB">
        <w:rPr>
          <w:szCs w:val="22"/>
        </w:rPr>
        <w:t>7</w:t>
      </w:r>
      <w:r w:rsidR="00831C4B" w:rsidRPr="006B4812">
        <w:rPr>
          <w:szCs w:val="22"/>
        </w:rPr>
        <w:t>. Выпускник, не защитивший выпускную квалификац</w:t>
      </w:r>
      <w:r w:rsidR="00831C4B" w:rsidRPr="006B4812">
        <w:rPr>
          <w:szCs w:val="22"/>
        </w:rPr>
        <w:t>и</w:t>
      </w:r>
      <w:r w:rsidR="00831C4B" w:rsidRPr="006B4812">
        <w:rPr>
          <w:szCs w:val="22"/>
        </w:rPr>
        <w:t>онную работу или не явившийся на защиту, отчисляется из ун</w:t>
      </w:r>
      <w:r w:rsidR="00831C4B" w:rsidRPr="006B4812">
        <w:rPr>
          <w:szCs w:val="22"/>
        </w:rPr>
        <w:t>и</w:t>
      </w:r>
      <w:r w:rsidR="00831C4B" w:rsidRPr="006B4812">
        <w:rPr>
          <w:szCs w:val="22"/>
        </w:rPr>
        <w:t xml:space="preserve">верситета приказом ректора </w:t>
      </w:r>
      <w:r w:rsidR="00616187" w:rsidRPr="006B4812">
        <w:rPr>
          <w:szCs w:val="22"/>
        </w:rPr>
        <w:t xml:space="preserve">НГАСУ (Сибстрин) </w:t>
      </w:r>
      <w:r w:rsidR="00831C4B" w:rsidRPr="006B4812">
        <w:rPr>
          <w:szCs w:val="22"/>
        </w:rPr>
        <w:t xml:space="preserve">с выдачей на руки </w:t>
      </w:r>
      <w:r w:rsidR="004B7719">
        <w:rPr>
          <w:szCs w:val="22"/>
        </w:rPr>
        <w:t xml:space="preserve">(по его требованию) </w:t>
      </w:r>
      <w:r w:rsidR="00831C4B" w:rsidRPr="006B4812">
        <w:rPr>
          <w:szCs w:val="22"/>
        </w:rPr>
        <w:t>справки</w:t>
      </w:r>
      <w:r w:rsidR="00D26EFF" w:rsidRPr="006B4812">
        <w:rPr>
          <w:szCs w:val="22"/>
        </w:rPr>
        <w:t xml:space="preserve"> </w:t>
      </w:r>
      <w:r w:rsidR="00831C4B" w:rsidRPr="006B4812">
        <w:rPr>
          <w:szCs w:val="22"/>
        </w:rPr>
        <w:t xml:space="preserve">установленного образца </w:t>
      </w:r>
      <w:r w:rsidR="00D26EFF" w:rsidRPr="006B4812">
        <w:rPr>
          <w:szCs w:val="22"/>
        </w:rPr>
        <w:t>с указанием изученных дисциплин и их объема</w:t>
      </w:r>
      <w:r w:rsidR="00F66E09" w:rsidRPr="006B4812">
        <w:rPr>
          <w:szCs w:val="22"/>
        </w:rPr>
        <w:t>.</w:t>
      </w:r>
      <w:r w:rsidR="00D26EFF" w:rsidRPr="006B4812">
        <w:rPr>
          <w:szCs w:val="22"/>
        </w:rPr>
        <w:t xml:space="preserve"> </w:t>
      </w:r>
    </w:p>
    <w:p w:rsidR="00275CE8" w:rsidRPr="006B4812" w:rsidRDefault="00453D0C" w:rsidP="00AB704F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8</w:t>
      </w:r>
      <w:r w:rsidR="00275CE8" w:rsidRPr="006B4812">
        <w:rPr>
          <w:szCs w:val="22"/>
        </w:rPr>
        <w:t>.</w:t>
      </w:r>
      <w:r w:rsidR="002B33AB">
        <w:rPr>
          <w:szCs w:val="22"/>
        </w:rPr>
        <w:t>8</w:t>
      </w:r>
      <w:r w:rsidR="00275CE8" w:rsidRPr="006B4812">
        <w:rPr>
          <w:szCs w:val="22"/>
        </w:rPr>
        <w:t xml:space="preserve">. Выпускная квалификационная работа после защиты хранится в </w:t>
      </w:r>
      <w:r w:rsidR="004B7719">
        <w:rPr>
          <w:szCs w:val="22"/>
        </w:rPr>
        <w:t xml:space="preserve">архиве </w:t>
      </w:r>
      <w:proofErr w:type="spellStart"/>
      <w:r w:rsidR="004B7719">
        <w:rPr>
          <w:szCs w:val="22"/>
        </w:rPr>
        <w:t>НГАСУ-Сибстрин</w:t>
      </w:r>
      <w:proofErr w:type="spellEnd"/>
      <w:r w:rsidR="00275CE8" w:rsidRPr="006B4812">
        <w:rPr>
          <w:szCs w:val="22"/>
        </w:rPr>
        <w:t>. Юридическое право со</w:t>
      </w:r>
      <w:r w:rsidR="00275CE8" w:rsidRPr="006B4812">
        <w:rPr>
          <w:szCs w:val="22"/>
        </w:rPr>
        <w:t>б</w:t>
      </w:r>
      <w:r w:rsidR="00275CE8" w:rsidRPr="006B4812">
        <w:rPr>
          <w:szCs w:val="22"/>
        </w:rPr>
        <w:t>ственности на выпускные квалификационные работы имеет только вуз.</w:t>
      </w:r>
    </w:p>
    <w:p w:rsidR="00904753" w:rsidRDefault="00904753" w:rsidP="00DA6703">
      <w:pPr>
        <w:pStyle w:val="1"/>
      </w:pPr>
      <w:bookmarkStart w:id="8" w:name="_Toc381867455"/>
      <w:r>
        <w:lastRenderedPageBreak/>
        <w:t>ЛИТЕРАТУРА</w:t>
      </w:r>
      <w:bookmarkEnd w:id="8"/>
    </w:p>
    <w:p w:rsidR="00904753" w:rsidRPr="005159A8" w:rsidRDefault="00904753" w:rsidP="00AB704F">
      <w:pPr>
        <w:pStyle w:val="a8"/>
        <w:widowControl/>
        <w:numPr>
          <w:ilvl w:val="0"/>
          <w:numId w:val="17"/>
        </w:numPr>
        <w:tabs>
          <w:tab w:val="left" w:pos="709"/>
        </w:tabs>
        <w:ind w:left="0" w:firstLine="426"/>
        <w:rPr>
          <w:bCs/>
          <w:szCs w:val="22"/>
        </w:rPr>
      </w:pPr>
      <w:r w:rsidRPr="005159A8">
        <w:rPr>
          <w:szCs w:val="22"/>
        </w:rPr>
        <w:t xml:space="preserve">Положение об итоговой государственной аттестации выпускников НГАСУ (Сибстрин) [Электронный ресурс]. </w:t>
      </w:r>
      <w:r w:rsidRPr="005159A8">
        <w:rPr>
          <w:kern w:val="22"/>
          <w:szCs w:val="22"/>
        </w:rPr>
        <w:t>–</w:t>
      </w:r>
      <w:r w:rsidRPr="005159A8">
        <w:rPr>
          <w:szCs w:val="22"/>
        </w:rPr>
        <w:t xml:space="preserve"> Р</w:t>
      </w:r>
      <w:r w:rsidRPr="005159A8">
        <w:rPr>
          <w:szCs w:val="22"/>
        </w:rPr>
        <w:t>е</w:t>
      </w:r>
      <w:r w:rsidRPr="005159A8">
        <w:rPr>
          <w:szCs w:val="22"/>
        </w:rPr>
        <w:t>жим доступа</w:t>
      </w:r>
      <w:proofErr w:type="gramStart"/>
      <w:r w:rsidRPr="005159A8">
        <w:rPr>
          <w:szCs w:val="22"/>
        </w:rPr>
        <w:t xml:space="preserve"> :</w:t>
      </w:r>
      <w:proofErr w:type="gramEnd"/>
      <w:r w:rsidRPr="005159A8">
        <w:rPr>
          <w:szCs w:val="22"/>
        </w:rPr>
        <w:t xml:space="preserve"> </w:t>
      </w:r>
      <w:hyperlink r:id="rId10" w:history="1">
        <w:r w:rsidRPr="005159A8">
          <w:rPr>
            <w:rStyle w:val="af0"/>
            <w:bCs/>
            <w:szCs w:val="22"/>
          </w:rPr>
          <w:t>http://www.sibstrin.ru/files/umu/doc/polog_itog_attest.pdf</w:t>
        </w:r>
      </w:hyperlink>
      <w:r w:rsidRPr="005159A8">
        <w:rPr>
          <w:bCs/>
          <w:szCs w:val="22"/>
        </w:rPr>
        <w:t xml:space="preserve">. </w:t>
      </w:r>
      <w:r w:rsidRPr="005159A8">
        <w:rPr>
          <w:bCs/>
          <w:kern w:val="22"/>
          <w:szCs w:val="22"/>
        </w:rPr>
        <w:t>–</w:t>
      </w:r>
      <w:r w:rsidRPr="005159A8">
        <w:rPr>
          <w:bCs/>
          <w:szCs w:val="22"/>
        </w:rPr>
        <w:t xml:space="preserve"> </w:t>
      </w:r>
      <w:proofErr w:type="spellStart"/>
      <w:r w:rsidRPr="005159A8">
        <w:rPr>
          <w:bCs/>
          <w:szCs w:val="22"/>
        </w:rPr>
        <w:t>Загл</w:t>
      </w:r>
      <w:proofErr w:type="spellEnd"/>
      <w:r w:rsidRPr="005159A8">
        <w:rPr>
          <w:bCs/>
          <w:szCs w:val="22"/>
        </w:rPr>
        <w:t>. с экрана.</w:t>
      </w:r>
    </w:p>
    <w:p w:rsidR="00904753" w:rsidRPr="005159A8" w:rsidRDefault="00FF05F8" w:rsidP="00AB704F">
      <w:pPr>
        <w:pStyle w:val="a8"/>
        <w:widowControl/>
        <w:numPr>
          <w:ilvl w:val="0"/>
          <w:numId w:val="17"/>
        </w:numPr>
        <w:tabs>
          <w:tab w:val="right" w:pos="567"/>
          <w:tab w:val="left" w:pos="709"/>
        </w:tabs>
        <w:ind w:left="0" w:firstLine="426"/>
        <w:rPr>
          <w:szCs w:val="22"/>
        </w:rPr>
      </w:pPr>
      <w:r w:rsidRPr="005159A8">
        <w:rPr>
          <w:szCs w:val="22"/>
        </w:rPr>
        <w:t>Учебные планы</w:t>
      </w:r>
      <w:r w:rsidR="00506A8B">
        <w:rPr>
          <w:szCs w:val="22"/>
        </w:rPr>
        <w:t xml:space="preserve">. </w:t>
      </w:r>
      <w:hyperlink r:id="rId11" w:history="1">
        <w:r w:rsidR="00506A8B" w:rsidRPr="00506A8B">
          <w:rPr>
            <w:rStyle w:val="af0"/>
            <w:color w:val="auto"/>
            <w:u w:val="none"/>
          </w:rPr>
          <w:t xml:space="preserve">Бакалавр по направлению 080100 </w:t>
        </w:r>
        <w:r w:rsidR="00506A8B">
          <w:rPr>
            <w:rStyle w:val="af0"/>
            <w:color w:val="auto"/>
            <w:u w:val="none"/>
          </w:rPr>
          <w:t>«</w:t>
        </w:r>
        <w:r w:rsidR="00506A8B" w:rsidRPr="00506A8B">
          <w:rPr>
            <w:rStyle w:val="af0"/>
            <w:color w:val="auto"/>
            <w:u w:val="none"/>
          </w:rPr>
          <w:t>Экономика</w:t>
        </w:r>
        <w:r w:rsidR="00506A8B">
          <w:rPr>
            <w:rStyle w:val="af0"/>
            <w:color w:val="auto"/>
            <w:u w:val="none"/>
          </w:rPr>
          <w:t>»</w:t>
        </w:r>
      </w:hyperlink>
      <w:r w:rsidRPr="005159A8">
        <w:rPr>
          <w:szCs w:val="22"/>
        </w:rPr>
        <w:t xml:space="preserve"> [Электронный ресурс]. </w:t>
      </w:r>
      <w:r w:rsidRPr="005159A8">
        <w:rPr>
          <w:kern w:val="22"/>
          <w:szCs w:val="22"/>
        </w:rPr>
        <w:t>–</w:t>
      </w:r>
      <w:r w:rsidRPr="005159A8">
        <w:rPr>
          <w:szCs w:val="22"/>
        </w:rPr>
        <w:t xml:space="preserve"> Режим доступа: </w:t>
      </w:r>
      <w:hyperlink r:id="rId12" w:history="1">
        <w:r w:rsidRPr="005159A8">
          <w:rPr>
            <w:rStyle w:val="af0"/>
            <w:szCs w:val="22"/>
          </w:rPr>
          <w:t>http://report.sibstrin.ru/ReportServer?/Raspisanie/Spisok_UchPlan&amp;rc:Toolbar=False</w:t>
        </w:r>
      </w:hyperlink>
      <w:r w:rsidRPr="005159A8">
        <w:rPr>
          <w:szCs w:val="22"/>
        </w:rPr>
        <w:t xml:space="preserve">. </w:t>
      </w:r>
      <w:r w:rsidRPr="005159A8">
        <w:rPr>
          <w:kern w:val="22"/>
          <w:szCs w:val="22"/>
        </w:rPr>
        <w:t>–</w:t>
      </w:r>
      <w:r w:rsidRPr="005159A8">
        <w:rPr>
          <w:szCs w:val="22"/>
        </w:rPr>
        <w:t xml:space="preserve"> </w:t>
      </w:r>
      <w:proofErr w:type="spellStart"/>
      <w:r w:rsidRPr="005159A8">
        <w:rPr>
          <w:bCs/>
          <w:szCs w:val="22"/>
        </w:rPr>
        <w:t>Загл</w:t>
      </w:r>
      <w:proofErr w:type="spellEnd"/>
      <w:r w:rsidRPr="005159A8">
        <w:rPr>
          <w:bCs/>
          <w:szCs w:val="22"/>
        </w:rPr>
        <w:t>. с экрана.</w:t>
      </w:r>
    </w:p>
    <w:p w:rsidR="00D62E8E" w:rsidRDefault="00506A8B" w:rsidP="00AB704F">
      <w:pPr>
        <w:pStyle w:val="a8"/>
        <w:widowControl/>
        <w:numPr>
          <w:ilvl w:val="0"/>
          <w:numId w:val="17"/>
        </w:numPr>
        <w:tabs>
          <w:tab w:val="right" w:pos="567"/>
          <w:tab w:val="left" w:pos="709"/>
        </w:tabs>
        <w:ind w:left="0" w:firstLine="426"/>
        <w:rPr>
          <w:szCs w:val="22"/>
        </w:rPr>
      </w:pPr>
      <w:r w:rsidRPr="005159A8">
        <w:rPr>
          <w:szCs w:val="22"/>
        </w:rPr>
        <w:t>Сайт НГАСУ</w:t>
      </w:r>
      <w:r w:rsidR="00DE2B91">
        <w:rPr>
          <w:szCs w:val="22"/>
        </w:rPr>
        <w:t xml:space="preserve"> (</w:t>
      </w:r>
      <w:proofErr w:type="spellStart"/>
      <w:r w:rsidR="00DE2B91">
        <w:rPr>
          <w:szCs w:val="22"/>
        </w:rPr>
        <w:t>Сибстрин</w:t>
      </w:r>
      <w:proofErr w:type="spellEnd"/>
      <w:r w:rsidR="00DE2B91">
        <w:rPr>
          <w:szCs w:val="22"/>
        </w:rPr>
        <w:t>)</w:t>
      </w:r>
      <w:r w:rsidRPr="005159A8">
        <w:rPr>
          <w:szCs w:val="22"/>
        </w:rPr>
        <w:t>.</w:t>
      </w:r>
      <w:r>
        <w:rPr>
          <w:szCs w:val="22"/>
        </w:rPr>
        <w:t xml:space="preserve"> </w:t>
      </w:r>
      <w:r w:rsidR="00D62E8E" w:rsidRPr="005159A8">
        <w:rPr>
          <w:szCs w:val="22"/>
        </w:rPr>
        <w:t>Образование ФГОС ВПО</w:t>
      </w:r>
      <w:r>
        <w:rPr>
          <w:szCs w:val="22"/>
        </w:rPr>
        <w:t xml:space="preserve">. Стандарты. </w:t>
      </w:r>
      <w:hyperlink r:id="rId13" w:history="1">
        <w:r w:rsidRPr="00506A8B">
          <w:rPr>
            <w:rStyle w:val="af0"/>
            <w:color w:val="auto"/>
            <w:u w:val="none"/>
          </w:rPr>
          <w:t>080100.62 Экономика (бакалавр)</w:t>
        </w:r>
      </w:hyperlink>
      <w:r w:rsidR="00D62E8E" w:rsidRPr="005159A8">
        <w:rPr>
          <w:szCs w:val="22"/>
        </w:rPr>
        <w:t xml:space="preserve"> [Электронный р</w:t>
      </w:r>
      <w:r w:rsidR="00D62E8E" w:rsidRPr="005159A8">
        <w:rPr>
          <w:szCs w:val="22"/>
        </w:rPr>
        <w:t>е</w:t>
      </w:r>
      <w:r w:rsidR="00D62E8E" w:rsidRPr="005159A8">
        <w:rPr>
          <w:szCs w:val="22"/>
        </w:rPr>
        <w:t>сурс]</w:t>
      </w:r>
      <w:r w:rsidR="004A14A7">
        <w:rPr>
          <w:szCs w:val="22"/>
        </w:rPr>
        <w:t>.</w:t>
      </w:r>
      <w:r w:rsidR="00D62E8E" w:rsidRPr="005159A8">
        <w:rPr>
          <w:szCs w:val="22"/>
        </w:rPr>
        <w:t xml:space="preserve"> </w:t>
      </w:r>
      <w:r w:rsidR="00D62E8E" w:rsidRPr="005159A8">
        <w:rPr>
          <w:kern w:val="22"/>
          <w:szCs w:val="22"/>
        </w:rPr>
        <w:t>–</w:t>
      </w:r>
      <w:r w:rsidR="00D62E8E" w:rsidRPr="005159A8">
        <w:rPr>
          <w:szCs w:val="22"/>
        </w:rPr>
        <w:t xml:space="preserve"> Режим доступа</w:t>
      </w:r>
      <w:proofErr w:type="gramStart"/>
      <w:r w:rsidR="00D62E8E" w:rsidRPr="005159A8">
        <w:rPr>
          <w:szCs w:val="22"/>
        </w:rPr>
        <w:t xml:space="preserve"> :</w:t>
      </w:r>
      <w:proofErr w:type="gramEnd"/>
      <w:r w:rsidR="00D62E8E" w:rsidRPr="005159A8">
        <w:rPr>
          <w:szCs w:val="22"/>
        </w:rPr>
        <w:t xml:space="preserve"> </w:t>
      </w:r>
      <w:hyperlink r:id="rId14" w:history="1">
        <w:r w:rsidRPr="0011727E">
          <w:rPr>
            <w:rStyle w:val="af0"/>
          </w:rPr>
          <w:t>http://www.sibstrin.ru/files/doc/standarts/economika_bakalavr.pdf</w:t>
        </w:r>
      </w:hyperlink>
      <w:r w:rsidR="00D62E8E" w:rsidRPr="005159A8">
        <w:rPr>
          <w:szCs w:val="22"/>
        </w:rPr>
        <w:t xml:space="preserve">. </w:t>
      </w:r>
      <w:r w:rsidR="00D62E8E" w:rsidRPr="005159A8">
        <w:rPr>
          <w:kern w:val="22"/>
          <w:szCs w:val="22"/>
        </w:rPr>
        <w:t>–</w:t>
      </w:r>
      <w:r w:rsidR="00D62E8E" w:rsidRPr="005159A8">
        <w:rPr>
          <w:szCs w:val="22"/>
        </w:rPr>
        <w:t xml:space="preserve"> </w:t>
      </w:r>
      <w:proofErr w:type="spellStart"/>
      <w:r w:rsidR="00D62E8E" w:rsidRPr="005159A8">
        <w:rPr>
          <w:szCs w:val="22"/>
        </w:rPr>
        <w:t>Загл</w:t>
      </w:r>
      <w:proofErr w:type="spellEnd"/>
      <w:r w:rsidR="00D62E8E" w:rsidRPr="005159A8">
        <w:rPr>
          <w:szCs w:val="22"/>
        </w:rPr>
        <w:t>. с экрана.</w:t>
      </w:r>
    </w:p>
    <w:p w:rsidR="004A14A7" w:rsidRPr="004A14A7" w:rsidRDefault="004A14A7" w:rsidP="004A14A7">
      <w:pPr>
        <w:pStyle w:val="a8"/>
        <w:widowControl/>
        <w:numPr>
          <w:ilvl w:val="0"/>
          <w:numId w:val="17"/>
        </w:numPr>
        <w:ind w:left="0" w:firstLine="426"/>
        <w:rPr>
          <w:bCs/>
        </w:rPr>
      </w:pPr>
      <w:r>
        <w:t xml:space="preserve">Ивашенцева Т. А. </w:t>
      </w:r>
      <w:r w:rsidRPr="006B4812">
        <w:t>Выпускн</w:t>
      </w:r>
      <w:r>
        <w:t>ая</w:t>
      </w:r>
      <w:r w:rsidRPr="006B4812">
        <w:t xml:space="preserve"> квалификационн</w:t>
      </w:r>
      <w:r>
        <w:t>ая</w:t>
      </w:r>
      <w:r w:rsidRPr="006B4812">
        <w:t xml:space="preserve"> работа</w:t>
      </w:r>
      <w:r>
        <w:t xml:space="preserve"> бакалавра </w:t>
      </w:r>
      <w:r w:rsidRPr="004A14A7">
        <w:rPr>
          <w:bCs/>
        </w:rPr>
        <w:t>по направлению 080100.62 Экономика : м</w:t>
      </w:r>
      <w:r w:rsidRPr="004A14A7">
        <w:rPr>
          <w:szCs w:val="22"/>
        </w:rPr>
        <w:t>етод</w:t>
      </w:r>
      <w:proofErr w:type="gramStart"/>
      <w:r w:rsidRPr="004A14A7">
        <w:rPr>
          <w:szCs w:val="22"/>
        </w:rPr>
        <w:t>.</w:t>
      </w:r>
      <w:proofErr w:type="gramEnd"/>
      <w:r w:rsidRPr="004A14A7">
        <w:rPr>
          <w:szCs w:val="22"/>
        </w:rPr>
        <w:t xml:space="preserve"> </w:t>
      </w:r>
      <w:proofErr w:type="gramStart"/>
      <w:r w:rsidRPr="004A14A7">
        <w:rPr>
          <w:szCs w:val="22"/>
        </w:rPr>
        <w:t>р</w:t>
      </w:r>
      <w:proofErr w:type="gramEnd"/>
      <w:r w:rsidRPr="004A14A7">
        <w:rPr>
          <w:szCs w:val="22"/>
        </w:rPr>
        <w:t>ек</w:t>
      </w:r>
      <w:r w:rsidRPr="004A14A7">
        <w:rPr>
          <w:szCs w:val="22"/>
        </w:rPr>
        <w:t>о</w:t>
      </w:r>
      <w:r w:rsidRPr="004A14A7">
        <w:rPr>
          <w:szCs w:val="22"/>
        </w:rPr>
        <w:t>мендации каф</w:t>
      </w:r>
      <w:r w:rsidR="00DE2B91">
        <w:rPr>
          <w:szCs w:val="22"/>
        </w:rPr>
        <w:t>.</w:t>
      </w:r>
      <w:r w:rsidRPr="004A14A7">
        <w:rPr>
          <w:szCs w:val="22"/>
        </w:rPr>
        <w:t xml:space="preserve"> ЭСИ </w:t>
      </w:r>
      <w:r w:rsidRPr="004A14A7">
        <w:rPr>
          <w:color w:val="FF0000"/>
          <w:szCs w:val="22"/>
        </w:rPr>
        <w:t xml:space="preserve"> </w:t>
      </w:r>
      <w:r w:rsidRPr="00DE2B91">
        <w:rPr>
          <w:szCs w:val="22"/>
        </w:rPr>
        <w:t>[Электронный ресурс] / Т. А. Ив</w:t>
      </w:r>
      <w:r w:rsidRPr="00DE2B91">
        <w:rPr>
          <w:szCs w:val="22"/>
        </w:rPr>
        <w:t>а</w:t>
      </w:r>
      <w:r w:rsidRPr="00DE2B91">
        <w:rPr>
          <w:szCs w:val="22"/>
        </w:rPr>
        <w:t xml:space="preserve">шенцева, Е. Н. </w:t>
      </w:r>
      <w:proofErr w:type="spellStart"/>
      <w:r w:rsidRPr="00DE2B91">
        <w:rPr>
          <w:szCs w:val="22"/>
        </w:rPr>
        <w:t>Яненко</w:t>
      </w:r>
      <w:proofErr w:type="spellEnd"/>
      <w:r w:rsidRPr="00DE2B91">
        <w:rPr>
          <w:szCs w:val="22"/>
        </w:rPr>
        <w:t xml:space="preserve"> // Сайт НГАСУ (</w:t>
      </w:r>
      <w:proofErr w:type="spellStart"/>
      <w:r w:rsidRPr="00DE2B91">
        <w:rPr>
          <w:szCs w:val="22"/>
        </w:rPr>
        <w:t>Сибстрин</w:t>
      </w:r>
      <w:proofErr w:type="spellEnd"/>
      <w:r w:rsidRPr="00DE2B91">
        <w:rPr>
          <w:szCs w:val="22"/>
        </w:rPr>
        <w:t>).</w:t>
      </w:r>
      <w:r w:rsidRPr="004A14A7">
        <w:rPr>
          <w:color w:val="FF0000"/>
          <w:szCs w:val="22"/>
        </w:rPr>
        <w:t xml:space="preserve"> </w:t>
      </w:r>
      <w:r w:rsidRPr="004A14A7">
        <w:rPr>
          <w:kern w:val="22"/>
          <w:szCs w:val="22"/>
        </w:rPr>
        <w:t>–</w:t>
      </w:r>
      <w:r w:rsidRPr="004A14A7">
        <w:rPr>
          <w:szCs w:val="22"/>
        </w:rPr>
        <w:t xml:space="preserve"> Режим доступа</w:t>
      </w:r>
      <w:proofErr w:type="gramStart"/>
      <w:r w:rsidRPr="004A14A7">
        <w:rPr>
          <w:szCs w:val="22"/>
        </w:rPr>
        <w:t xml:space="preserve"> </w:t>
      </w:r>
      <w:r w:rsidRPr="004A14A7">
        <w:rPr>
          <w:color w:val="FF0000"/>
          <w:szCs w:val="22"/>
        </w:rPr>
        <w:t>:</w:t>
      </w:r>
      <w:proofErr w:type="gramEnd"/>
      <w:r w:rsidRPr="004A14A7">
        <w:rPr>
          <w:szCs w:val="22"/>
        </w:rPr>
        <w:t xml:space="preserve"> </w:t>
      </w:r>
      <w:hyperlink r:id="rId15" w:history="1">
        <w:r w:rsidRPr="004A14A7">
          <w:rPr>
            <w:rStyle w:val="af0"/>
            <w:szCs w:val="22"/>
          </w:rPr>
          <w:t>http://www.sibstrin.ru/struct/chair/esi/uchebnay_rabota/inform_diplom/Inform_VKR_bak_ekon/</w:t>
        </w:r>
      </w:hyperlink>
      <w:r w:rsidRPr="004A14A7">
        <w:rPr>
          <w:szCs w:val="22"/>
        </w:rPr>
        <w:t xml:space="preserve"> . </w:t>
      </w:r>
      <w:r w:rsidRPr="004A14A7">
        <w:rPr>
          <w:kern w:val="22"/>
          <w:szCs w:val="22"/>
        </w:rPr>
        <w:t>–</w:t>
      </w:r>
      <w:r w:rsidRPr="004A14A7">
        <w:rPr>
          <w:szCs w:val="22"/>
        </w:rPr>
        <w:t xml:space="preserve"> </w:t>
      </w:r>
      <w:proofErr w:type="spellStart"/>
      <w:r w:rsidRPr="004A14A7">
        <w:rPr>
          <w:szCs w:val="22"/>
        </w:rPr>
        <w:t>Загл</w:t>
      </w:r>
      <w:proofErr w:type="spellEnd"/>
      <w:r w:rsidRPr="004A14A7">
        <w:rPr>
          <w:szCs w:val="22"/>
        </w:rPr>
        <w:t>. с экрана.</w:t>
      </w:r>
    </w:p>
    <w:p w:rsidR="00BF1BF2" w:rsidRPr="005159A8" w:rsidRDefault="00CE2B73" w:rsidP="00AB704F">
      <w:pPr>
        <w:pStyle w:val="a8"/>
        <w:widowControl/>
        <w:numPr>
          <w:ilvl w:val="0"/>
          <w:numId w:val="17"/>
        </w:numPr>
        <w:tabs>
          <w:tab w:val="left" w:pos="709"/>
          <w:tab w:val="left" w:pos="9360"/>
        </w:tabs>
        <w:ind w:left="0" w:firstLine="426"/>
        <w:rPr>
          <w:szCs w:val="22"/>
        </w:rPr>
      </w:pPr>
      <w:r w:rsidRPr="006B4812">
        <w:rPr>
          <w:szCs w:val="22"/>
        </w:rPr>
        <w:t>СТП НГАСУ 13.01-99*. С</w:t>
      </w:r>
      <w:r w:rsidRPr="006B4812">
        <w:rPr>
          <w:bCs/>
          <w:szCs w:val="22"/>
        </w:rPr>
        <w:t>тандарт предприятия. Работа дипломная. Правила выполнения полного комплекта для экон</w:t>
      </w:r>
      <w:r w:rsidRPr="006B4812">
        <w:rPr>
          <w:bCs/>
          <w:szCs w:val="22"/>
        </w:rPr>
        <w:t>о</w:t>
      </w:r>
      <w:r w:rsidRPr="006B4812">
        <w:rPr>
          <w:bCs/>
          <w:szCs w:val="22"/>
        </w:rPr>
        <w:t>мических специальностей</w:t>
      </w:r>
      <w:r w:rsidR="00BF1BF2" w:rsidRPr="005159A8">
        <w:rPr>
          <w:szCs w:val="22"/>
        </w:rPr>
        <w:t xml:space="preserve">. – </w:t>
      </w:r>
      <w:proofErr w:type="spellStart"/>
      <w:r w:rsidR="00BF1BF2" w:rsidRPr="005159A8">
        <w:rPr>
          <w:szCs w:val="22"/>
        </w:rPr>
        <w:t>Переизд</w:t>
      </w:r>
      <w:proofErr w:type="spellEnd"/>
      <w:r w:rsidR="00BF1BF2" w:rsidRPr="005159A8">
        <w:rPr>
          <w:szCs w:val="22"/>
        </w:rPr>
        <w:t>. (</w:t>
      </w:r>
      <w:r>
        <w:rPr>
          <w:szCs w:val="22"/>
        </w:rPr>
        <w:t>март</w:t>
      </w:r>
      <w:r w:rsidR="00BF1BF2" w:rsidRPr="005159A8">
        <w:rPr>
          <w:szCs w:val="22"/>
        </w:rPr>
        <w:t xml:space="preserve"> 200</w:t>
      </w:r>
      <w:r>
        <w:rPr>
          <w:szCs w:val="22"/>
        </w:rPr>
        <w:t>3</w:t>
      </w:r>
      <w:r w:rsidR="00BF1BF2" w:rsidRPr="005159A8">
        <w:rPr>
          <w:szCs w:val="22"/>
        </w:rPr>
        <w:t xml:space="preserve">) с </w:t>
      </w:r>
      <w:proofErr w:type="spellStart"/>
      <w:r w:rsidR="00BF1BF2" w:rsidRPr="005159A8">
        <w:rPr>
          <w:szCs w:val="22"/>
        </w:rPr>
        <w:t>изм</w:t>
      </w:r>
      <w:proofErr w:type="spellEnd"/>
      <w:r w:rsidR="00BF1BF2" w:rsidRPr="005159A8">
        <w:rPr>
          <w:szCs w:val="22"/>
        </w:rPr>
        <w:t xml:space="preserve">. – </w:t>
      </w:r>
      <w:proofErr w:type="spellStart"/>
      <w:r w:rsidR="00BF1BF2" w:rsidRPr="005159A8">
        <w:rPr>
          <w:szCs w:val="22"/>
        </w:rPr>
        <w:t>Введ</w:t>
      </w:r>
      <w:proofErr w:type="spellEnd"/>
      <w:r w:rsidR="00BF1BF2" w:rsidRPr="005159A8">
        <w:rPr>
          <w:szCs w:val="22"/>
        </w:rPr>
        <w:t xml:space="preserve">. </w:t>
      </w:r>
      <w:proofErr w:type="gramStart"/>
      <w:r w:rsidR="00BF1BF2" w:rsidRPr="005159A8">
        <w:rPr>
          <w:szCs w:val="22"/>
        </w:rPr>
        <w:t>в</w:t>
      </w:r>
      <w:proofErr w:type="gramEnd"/>
      <w:r w:rsidR="00BF1BF2" w:rsidRPr="005159A8">
        <w:rPr>
          <w:szCs w:val="22"/>
        </w:rPr>
        <w:t xml:space="preserve"> действ. 199</w:t>
      </w:r>
      <w:r>
        <w:rPr>
          <w:szCs w:val="22"/>
        </w:rPr>
        <w:t>9</w:t>
      </w:r>
      <w:r w:rsidR="00BF1BF2" w:rsidRPr="005159A8">
        <w:rPr>
          <w:szCs w:val="22"/>
        </w:rPr>
        <w:t>-</w:t>
      </w:r>
      <w:r>
        <w:rPr>
          <w:szCs w:val="22"/>
        </w:rPr>
        <w:t>03</w:t>
      </w:r>
      <w:r w:rsidR="00BF1BF2" w:rsidRPr="005159A8">
        <w:rPr>
          <w:szCs w:val="22"/>
        </w:rPr>
        <w:t>-</w:t>
      </w:r>
      <w:r>
        <w:rPr>
          <w:szCs w:val="22"/>
        </w:rPr>
        <w:t>22 и 2003-03-17</w:t>
      </w:r>
      <w:r w:rsidR="00BF1BF2" w:rsidRPr="005159A8">
        <w:rPr>
          <w:szCs w:val="22"/>
        </w:rPr>
        <w:t>. – Новосибирск</w:t>
      </w:r>
      <w:proofErr w:type="gramStart"/>
      <w:r w:rsidR="00BF1BF2" w:rsidRPr="005159A8">
        <w:rPr>
          <w:szCs w:val="22"/>
        </w:rPr>
        <w:t xml:space="preserve"> :</w:t>
      </w:r>
      <w:proofErr w:type="gramEnd"/>
      <w:r w:rsidR="00BF1BF2" w:rsidRPr="005159A8">
        <w:rPr>
          <w:szCs w:val="22"/>
        </w:rPr>
        <w:t xml:space="preserve"> НГАСУ, 200</w:t>
      </w:r>
      <w:r w:rsidR="00125882">
        <w:rPr>
          <w:szCs w:val="22"/>
        </w:rPr>
        <w:t>3</w:t>
      </w:r>
      <w:r w:rsidR="00BF1BF2" w:rsidRPr="005159A8">
        <w:rPr>
          <w:szCs w:val="22"/>
        </w:rPr>
        <w:t xml:space="preserve">. – 39 с. </w:t>
      </w:r>
    </w:p>
    <w:p w:rsidR="00E507E7" w:rsidRDefault="00E77616" w:rsidP="00AB704F">
      <w:pPr>
        <w:pStyle w:val="a8"/>
        <w:widowControl/>
        <w:numPr>
          <w:ilvl w:val="0"/>
          <w:numId w:val="17"/>
        </w:numPr>
        <w:tabs>
          <w:tab w:val="right" w:pos="567"/>
          <w:tab w:val="left" w:pos="709"/>
        </w:tabs>
        <w:ind w:left="0" w:firstLine="426"/>
        <w:rPr>
          <w:szCs w:val="22"/>
        </w:rPr>
      </w:pPr>
      <w:r w:rsidRPr="00C00FA2">
        <w:rPr>
          <w:color w:val="000000"/>
          <w:szCs w:val="22"/>
          <w:shd w:val="clear" w:color="auto" w:fill="FFFFFF"/>
        </w:rPr>
        <w:t xml:space="preserve">Стандарт ГОСТ </w:t>
      </w:r>
      <w:proofErr w:type="gramStart"/>
      <w:r w:rsidRPr="00C00FA2">
        <w:rPr>
          <w:color w:val="000000"/>
          <w:szCs w:val="22"/>
          <w:shd w:val="clear" w:color="auto" w:fill="FFFFFF"/>
        </w:rPr>
        <w:t>Р</w:t>
      </w:r>
      <w:proofErr w:type="gramEnd"/>
      <w:r w:rsidR="00E36A80" w:rsidRPr="00C00FA2">
        <w:rPr>
          <w:color w:val="000000"/>
          <w:szCs w:val="22"/>
          <w:shd w:val="clear" w:color="auto" w:fill="FFFFFF"/>
        </w:rPr>
        <w:t xml:space="preserve"> </w:t>
      </w:r>
      <w:r w:rsidRPr="00C00FA2">
        <w:rPr>
          <w:color w:val="000000"/>
          <w:szCs w:val="22"/>
          <w:shd w:val="clear" w:color="auto" w:fill="FFFFFF"/>
        </w:rPr>
        <w:t>7.0.5-2008. Библиографическая ссы</w:t>
      </w:r>
      <w:r w:rsidRPr="00C00FA2">
        <w:rPr>
          <w:color w:val="000000"/>
          <w:szCs w:val="22"/>
          <w:shd w:val="clear" w:color="auto" w:fill="FFFFFF"/>
        </w:rPr>
        <w:t>л</w:t>
      </w:r>
      <w:r w:rsidRPr="00C00FA2">
        <w:rPr>
          <w:color w:val="000000"/>
          <w:szCs w:val="22"/>
          <w:shd w:val="clear" w:color="auto" w:fill="FFFFFF"/>
        </w:rPr>
        <w:t>ка. Общие требования и правила составления</w:t>
      </w:r>
      <w:r w:rsidRPr="00C00FA2">
        <w:rPr>
          <w:szCs w:val="22"/>
        </w:rPr>
        <w:t xml:space="preserve"> [Электронный р</w:t>
      </w:r>
      <w:r w:rsidRPr="00C00FA2">
        <w:rPr>
          <w:szCs w:val="22"/>
        </w:rPr>
        <w:t>е</w:t>
      </w:r>
      <w:r w:rsidRPr="00C00FA2">
        <w:rPr>
          <w:szCs w:val="22"/>
        </w:rPr>
        <w:t xml:space="preserve">сурс] / Помощь по </w:t>
      </w:r>
      <w:proofErr w:type="spellStart"/>
      <w:r w:rsidRPr="00C00FA2">
        <w:rPr>
          <w:szCs w:val="22"/>
        </w:rPr>
        <w:t>ГОСТам</w:t>
      </w:r>
      <w:proofErr w:type="spellEnd"/>
      <w:r w:rsidRPr="00C00FA2">
        <w:rPr>
          <w:szCs w:val="22"/>
        </w:rPr>
        <w:t xml:space="preserve">. </w:t>
      </w:r>
      <w:r w:rsidRPr="00C00FA2">
        <w:rPr>
          <w:kern w:val="22"/>
          <w:szCs w:val="22"/>
        </w:rPr>
        <w:t>–</w:t>
      </w:r>
      <w:r w:rsidRPr="00C00FA2">
        <w:rPr>
          <w:szCs w:val="22"/>
        </w:rPr>
        <w:t xml:space="preserve"> Режим доступа</w:t>
      </w:r>
      <w:proofErr w:type="gramStart"/>
      <w:r w:rsidRPr="00C00FA2">
        <w:rPr>
          <w:szCs w:val="22"/>
        </w:rPr>
        <w:t xml:space="preserve"> :</w:t>
      </w:r>
      <w:proofErr w:type="gramEnd"/>
      <w:r w:rsidRPr="00C00FA2">
        <w:rPr>
          <w:szCs w:val="22"/>
        </w:rPr>
        <w:t xml:space="preserve"> </w:t>
      </w:r>
      <w:hyperlink r:id="rId16" w:history="1">
        <w:r w:rsidRPr="00C00FA2">
          <w:rPr>
            <w:rStyle w:val="af0"/>
            <w:szCs w:val="22"/>
          </w:rPr>
          <w:t>http://www.gosthelp.ru/text/GOSTR7052008SIBIDBibliogr.html</w:t>
        </w:r>
      </w:hyperlink>
      <w:r w:rsidRPr="00C00FA2">
        <w:rPr>
          <w:szCs w:val="22"/>
        </w:rPr>
        <w:t xml:space="preserve">. </w:t>
      </w:r>
      <w:r w:rsidRPr="00C00FA2">
        <w:rPr>
          <w:kern w:val="22"/>
          <w:szCs w:val="22"/>
        </w:rPr>
        <w:t>–</w:t>
      </w:r>
      <w:r w:rsidRPr="00C00FA2">
        <w:rPr>
          <w:szCs w:val="22"/>
        </w:rPr>
        <w:t xml:space="preserve"> </w:t>
      </w:r>
      <w:proofErr w:type="spellStart"/>
      <w:r w:rsidRPr="00C00FA2">
        <w:rPr>
          <w:szCs w:val="22"/>
        </w:rPr>
        <w:t>Загл</w:t>
      </w:r>
      <w:proofErr w:type="spellEnd"/>
      <w:r w:rsidRPr="00C00FA2">
        <w:rPr>
          <w:szCs w:val="22"/>
        </w:rPr>
        <w:t>. с экрана.</w:t>
      </w:r>
    </w:p>
    <w:p w:rsidR="00751C30" w:rsidRPr="00C00FA2" w:rsidRDefault="00DE2B91" w:rsidP="00AB704F">
      <w:pPr>
        <w:pStyle w:val="a8"/>
        <w:widowControl/>
        <w:numPr>
          <w:ilvl w:val="0"/>
          <w:numId w:val="17"/>
        </w:numPr>
        <w:tabs>
          <w:tab w:val="right" w:pos="567"/>
          <w:tab w:val="left" w:pos="709"/>
        </w:tabs>
        <w:ind w:left="0" w:firstLine="426"/>
        <w:rPr>
          <w:szCs w:val="22"/>
        </w:rPr>
      </w:pPr>
      <w:r>
        <w:rPr>
          <w:szCs w:val="22"/>
        </w:rPr>
        <w:t>П</w:t>
      </w:r>
      <w:r w:rsidRPr="00751C30">
        <w:rPr>
          <w:rStyle w:val="af3"/>
          <w:b w:val="0"/>
          <w:szCs w:val="22"/>
        </w:rPr>
        <w:t>рименение ЭВМ в экономических расчетах</w:t>
      </w:r>
      <w:r>
        <w:rPr>
          <w:rStyle w:val="af3"/>
          <w:b w:val="0"/>
          <w:szCs w:val="22"/>
        </w:rPr>
        <w:t xml:space="preserve"> </w:t>
      </w:r>
      <w:r w:rsidRPr="005159A8">
        <w:rPr>
          <w:szCs w:val="22"/>
        </w:rPr>
        <w:t>[Электро</w:t>
      </w:r>
      <w:r w:rsidRPr="005159A8">
        <w:rPr>
          <w:szCs w:val="22"/>
        </w:rPr>
        <w:t>н</w:t>
      </w:r>
      <w:r w:rsidRPr="005159A8">
        <w:rPr>
          <w:szCs w:val="22"/>
        </w:rPr>
        <w:t>ный ресурс]</w:t>
      </w:r>
      <w:r>
        <w:rPr>
          <w:szCs w:val="22"/>
        </w:rPr>
        <w:t xml:space="preserve"> // </w:t>
      </w:r>
      <w:r w:rsidR="00751C30" w:rsidRPr="005159A8">
        <w:rPr>
          <w:szCs w:val="22"/>
        </w:rPr>
        <w:t>Сайт НГАСУ</w:t>
      </w:r>
      <w:r w:rsidR="00751C30">
        <w:rPr>
          <w:szCs w:val="22"/>
        </w:rPr>
        <w:t xml:space="preserve"> (</w:t>
      </w:r>
      <w:proofErr w:type="spellStart"/>
      <w:r w:rsidR="00751C30">
        <w:rPr>
          <w:szCs w:val="22"/>
        </w:rPr>
        <w:t>Сибстрин</w:t>
      </w:r>
      <w:proofErr w:type="spellEnd"/>
      <w:r w:rsidR="00751C30">
        <w:rPr>
          <w:szCs w:val="22"/>
        </w:rPr>
        <w:t>)</w:t>
      </w:r>
      <w:r w:rsidR="00751C30" w:rsidRPr="005159A8">
        <w:rPr>
          <w:szCs w:val="22"/>
        </w:rPr>
        <w:t xml:space="preserve">. </w:t>
      </w:r>
      <w:r w:rsidR="00751C30">
        <w:rPr>
          <w:szCs w:val="22"/>
        </w:rPr>
        <w:t xml:space="preserve">Кафедра ЭСИ. Учебная работа. </w:t>
      </w:r>
      <w:r w:rsidR="00751C30" w:rsidRPr="005159A8">
        <w:rPr>
          <w:szCs w:val="22"/>
        </w:rPr>
        <w:t>Информация</w:t>
      </w:r>
      <w:r w:rsidR="00751C30">
        <w:rPr>
          <w:szCs w:val="22"/>
        </w:rPr>
        <w:t xml:space="preserve"> для дипломников..</w:t>
      </w:r>
      <w:r w:rsidR="00751C30" w:rsidRPr="005159A8">
        <w:rPr>
          <w:szCs w:val="22"/>
        </w:rPr>
        <w:t xml:space="preserve"> </w:t>
      </w:r>
      <w:r w:rsidR="00751C30" w:rsidRPr="005159A8">
        <w:rPr>
          <w:kern w:val="22"/>
          <w:szCs w:val="22"/>
        </w:rPr>
        <w:t>–</w:t>
      </w:r>
      <w:r w:rsidR="00751C30" w:rsidRPr="005159A8">
        <w:rPr>
          <w:szCs w:val="22"/>
        </w:rPr>
        <w:t xml:space="preserve"> Режим доступа</w:t>
      </w:r>
      <w:proofErr w:type="gramStart"/>
      <w:r w:rsidR="00751C30" w:rsidRPr="005159A8">
        <w:rPr>
          <w:szCs w:val="22"/>
        </w:rPr>
        <w:t xml:space="preserve"> :</w:t>
      </w:r>
      <w:proofErr w:type="gramEnd"/>
      <w:r w:rsidR="00751C30" w:rsidRPr="005159A8">
        <w:rPr>
          <w:szCs w:val="22"/>
        </w:rPr>
        <w:t xml:space="preserve"> </w:t>
      </w:r>
      <w:hyperlink r:id="rId17" w:history="1">
        <w:r w:rsidRPr="004E2485">
          <w:rPr>
            <w:rStyle w:val="af0"/>
          </w:rPr>
          <w:t>http://www.sibstrin.ru/struct/chair/esi/uchebnay_rabota/inform_diplom/inform_diplom_spezialist/</w:t>
        </w:r>
      </w:hyperlink>
      <w:r>
        <w:t xml:space="preserve"> </w:t>
      </w:r>
      <w:r w:rsidR="00751C30" w:rsidRPr="005159A8">
        <w:rPr>
          <w:szCs w:val="22"/>
        </w:rPr>
        <w:t xml:space="preserve">. </w:t>
      </w:r>
      <w:r w:rsidR="00751C30" w:rsidRPr="005159A8">
        <w:rPr>
          <w:kern w:val="22"/>
          <w:szCs w:val="22"/>
        </w:rPr>
        <w:t>–</w:t>
      </w:r>
      <w:r w:rsidR="00751C30" w:rsidRPr="005159A8">
        <w:rPr>
          <w:szCs w:val="22"/>
        </w:rPr>
        <w:t xml:space="preserve"> </w:t>
      </w:r>
      <w:proofErr w:type="spellStart"/>
      <w:r w:rsidR="00751C30" w:rsidRPr="005159A8">
        <w:rPr>
          <w:szCs w:val="22"/>
        </w:rPr>
        <w:t>Загл</w:t>
      </w:r>
      <w:proofErr w:type="spellEnd"/>
      <w:r w:rsidR="00751C30" w:rsidRPr="005159A8">
        <w:rPr>
          <w:szCs w:val="22"/>
        </w:rPr>
        <w:t>. с экрана.</w:t>
      </w:r>
    </w:p>
    <w:p w:rsidR="00904753" w:rsidRDefault="00904753" w:rsidP="00AB704F">
      <w:pPr>
        <w:widowControl/>
        <w:spacing w:after="200" w:line="276" w:lineRule="auto"/>
        <w:rPr>
          <w:szCs w:val="22"/>
        </w:rPr>
      </w:pPr>
    </w:p>
    <w:p w:rsidR="00831C4B" w:rsidRPr="006B4812" w:rsidRDefault="00703D61" w:rsidP="00E73766">
      <w:pPr>
        <w:pStyle w:val="1"/>
        <w:keepNext w:val="0"/>
        <w:keepLines w:val="0"/>
        <w:suppressAutoHyphens w:val="0"/>
        <w:jc w:val="left"/>
        <w:rPr>
          <w:szCs w:val="22"/>
        </w:rPr>
      </w:pPr>
      <w:bookmarkStart w:id="9" w:name="_Toc381867456"/>
      <w:r w:rsidRPr="006B4812">
        <w:rPr>
          <w:szCs w:val="22"/>
        </w:rPr>
        <w:t>приложени</w:t>
      </w:r>
      <w:r w:rsidR="00935321">
        <w:rPr>
          <w:szCs w:val="22"/>
        </w:rPr>
        <w:t>я</w:t>
      </w:r>
      <w:bookmarkEnd w:id="9"/>
    </w:p>
    <w:p w:rsidR="00935321" w:rsidRPr="006B4812" w:rsidRDefault="00935321" w:rsidP="00935321">
      <w:r w:rsidRPr="006B4812">
        <w:t>ПРИЛОЖЕНИЕ</w:t>
      </w:r>
      <w:r>
        <w:t xml:space="preserve"> А</w:t>
      </w:r>
    </w:p>
    <w:p w:rsidR="00831C4B" w:rsidRPr="006B4812" w:rsidRDefault="00831C4B" w:rsidP="004B7719">
      <w:pPr>
        <w:widowControl/>
        <w:autoSpaceDE w:val="0"/>
        <w:autoSpaceDN w:val="0"/>
        <w:adjustRightInd w:val="0"/>
        <w:ind w:firstLine="2835"/>
        <w:rPr>
          <w:szCs w:val="22"/>
        </w:rPr>
      </w:pPr>
      <w:r w:rsidRPr="006B4812">
        <w:rPr>
          <w:szCs w:val="22"/>
        </w:rPr>
        <w:t>«</w:t>
      </w:r>
      <w:r w:rsidR="00C464FD" w:rsidRPr="006B4812">
        <w:rPr>
          <w:szCs w:val="22"/>
        </w:rPr>
        <w:t>УТВЕРЖДАЮ</w:t>
      </w:r>
      <w:r w:rsidRPr="006B4812">
        <w:rPr>
          <w:szCs w:val="22"/>
        </w:rPr>
        <w:t>»</w:t>
      </w:r>
    </w:p>
    <w:p w:rsidR="00831C4B" w:rsidRPr="006B4812" w:rsidRDefault="00831C4B" w:rsidP="004B7719">
      <w:pPr>
        <w:widowControl/>
        <w:autoSpaceDE w:val="0"/>
        <w:autoSpaceDN w:val="0"/>
        <w:adjustRightInd w:val="0"/>
        <w:ind w:firstLine="2835"/>
        <w:rPr>
          <w:szCs w:val="22"/>
        </w:rPr>
      </w:pPr>
      <w:r w:rsidRPr="006B4812">
        <w:rPr>
          <w:szCs w:val="22"/>
        </w:rPr>
        <w:t xml:space="preserve">Зав. кафедрой </w:t>
      </w:r>
      <w:r w:rsidR="004B7719">
        <w:rPr>
          <w:szCs w:val="22"/>
        </w:rPr>
        <w:t>ЭСИ</w:t>
      </w:r>
      <w:r w:rsidRPr="006B4812">
        <w:rPr>
          <w:szCs w:val="22"/>
        </w:rPr>
        <w:tab/>
      </w:r>
    </w:p>
    <w:p w:rsidR="004B7719" w:rsidRDefault="004B7719" w:rsidP="004B7719">
      <w:pPr>
        <w:widowControl/>
        <w:autoSpaceDE w:val="0"/>
        <w:autoSpaceDN w:val="0"/>
        <w:adjustRightInd w:val="0"/>
        <w:ind w:firstLine="2835"/>
        <w:rPr>
          <w:szCs w:val="22"/>
        </w:rPr>
      </w:pPr>
      <w:r>
        <w:rPr>
          <w:szCs w:val="22"/>
        </w:rPr>
        <w:t>_______</w:t>
      </w:r>
      <w:r w:rsidR="00F44263" w:rsidRPr="006B4812">
        <w:rPr>
          <w:szCs w:val="22"/>
        </w:rPr>
        <w:t>_____</w:t>
      </w:r>
      <w:r>
        <w:rPr>
          <w:szCs w:val="22"/>
        </w:rPr>
        <w:t xml:space="preserve"> Т.А. Ивашенцева </w:t>
      </w:r>
    </w:p>
    <w:p w:rsidR="008361B6" w:rsidRPr="006B4812" w:rsidRDefault="00831C4B" w:rsidP="004B7719">
      <w:pPr>
        <w:widowControl/>
        <w:autoSpaceDE w:val="0"/>
        <w:autoSpaceDN w:val="0"/>
        <w:adjustRightInd w:val="0"/>
        <w:ind w:firstLine="2835"/>
        <w:rPr>
          <w:szCs w:val="22"/>
        </w:rPr>
      </w:pPr>
      <w:r w:rsidRPr="006B4812">
        <w:rPr>
          <w:szCs w:val="22"/>
        </w:rPr>
        <w:t>«_____» _______________20</w:t>
      </w:r>
      <w:r w:rsidR="004B7719">
        <w:rPr>
          <w:szCs w:val="22"/>
        </w:rPr>
        <w:t>1</w:t>
      </w:r>
      <w:r w:rsidRPr="006B4812">
        <w:rPr>
          <w:szCs w:val="22"/>
        </w:rPr>
        <w:t xml:space="preserve">__ г. </w:t>
      </w:r>
    </w:p>
    <w:p w:rsidR="00C00FA2" w:rsidRDefault="00C00FA2" w:rsidP="004B7719">
      <w:pPr>
        <w:widowControl/>
        <w:autoSpaceDE w:val="0"/>
        <w:autoSpaceDN w:val="0"/>
        <w:adjustRightInd w:val="0"/>
        <w:ind w:left="4248" w:firstLine="2977"/>
        <w:rPr>
          <w:szCs w:val="22"/>
        </w:rPr>
      </w:pPr>
    </w:p>
    <w:p w:rsidR="004B7719" w:rsidRDefault="004B7719" w:rsidP="00C00FA2">
      <w:pPr>
        <w:widowControl/>
        <w:autoSpaceDE w:val="0"/>
        <w:autoSpaceDN w:val="0"/>
        <w:adjustRightInd w:val="0"/>
        <w:ind w:left="3119"/>
        <w:rPr>
          <w:szCs w:val="22"/>
        </w:rPr>
      </w:pPr>
    </w:p>
    <w:p w:rsidR="00831C4B" w:rsidRPr="006B4812" w:rsidRDefault="00831C4B" w:rsidP="00C00FA2">
      <w:pPr>
        <w:widowControl/>
        <w:autoSpaceDE w:val="0"/>
        <w:autoSpaceDN w:val="0"/>
        <w:adjustRightInd w:val="0"/>
        <w:ind w:left="3119"/>
        <w:rPr>
          <w:szCs w:val="22"/>
        </w:rPr>
      </w:pPr>
      <w:r w:rsidRPr="006B4812">
        <w:rPr>
          <w:szCs w:val="22"/>
        </w:rPr>
        <w:t xml:space="preserve">Факультет_________________ </w:t>
      </w:r>
    </w:p>
    <w:p w:rsidR="00831C4B" w:rsidRPr="006B4812" w:rsidRDefault="00303FAD" w:rsidP="00C00FA2">
      <w:pPr>
        <w:widowControl/>
        <w:autoSpaceDE w:val="0"/>
        <w:autoSpaceDN w:val="0"/>
        <w:adjustRightInd w:val="0"/>
        <w:ind w:left="3119"/>
        <w:rPr>
          <w:szCs w:val="22"/>
        </w:rPr>
      </w:pPr>
      <w:r w:rsidRPr="006B4812">
        <w:rPr>
          <w:szCs w:val="22"/>
        </w:rPr>
        <w:t>Направление</w:t>
      </w:r>
      <w:r w:rsidR="00831C4B" w:rsidRPr="006B4812">
        <w:rPr>
          <w:szCs w:val="22"/>
        </w:rPr>
        <w:t>____________</w:t>
      </w:r>
      <w:r w:rsidR="008361B6" w:rsidRPr="006B4812">
        <w:rPr>
          <w:szCs w:val="22"/>
        </w:rPr>
        <w:t>___</w:t>
      </w:r>
    </w:p>
    <w:p w:rsidR="00831C4B" w:rsidRPr="006B4812" w:rsidRDefault="00831C4B" w:rsidP="00C00FA2">
      <w:pPr>
        <w:widowControl/>
        <w:autoSpaceDE w:val="0"/>
        <w:autoSpaceDN w:val="0"/>
        <w:adjustRightInd w:val="0"/>
        <w:ind w:left="3119"/>
        <w:rPr>
          <w:szCs w:val="22"/>
        </w:rPr>
      </w:pPr>
      <w:r w:rsidRPr="006B4812">
        <w:rPr>
          <w:szCs w:val="22"/>
        </w:rPr>
        <w:t xml:space="preserve">Форма обучения____________ </w:t>
      </w:r>
    </w:p>
    <w:p w:rsidR="00831C4B" w:rsidRPr="006B4812" w:rsidRDefault="00831C4B" w:rsidP="00C00FA2">
      <w:pPr>
        <w:widowControl/>
        <w:autoSpaceDE w:val="0"/>
        <w:autoSpaceDN w:val="0"/>
        <w:adjustRightInd w:val="0"/>
        <w:ind w:left="3119"/>
        <w:rPr>
          <w:szCs w:val="22"/>
        </w:rPr>
      </w:pPr>
      <w:r w:rsidRPr="006B4812">
        <w:rPr>
          <w:szCs w:val="22"/>
        </w:rPr>
        <w:t xml:space="preserve">ФИО студента______________ </w:t>
      </w:r>
    </w:p>
    <w:p w:rsidR="00831C4B" w:rsidRPr="006B4812" w:rsidRDefault="00831C4B" w:rsidP="00C00FA2">
      <w:pPr>
        <w:widowControl/>
        <w:autoSpaceDE w:val="0"/>
        <w:autoSpaceDN w:val="0"/>
        <w:adjustRightInd w:val="0"/>
        <w:ind w:left="3119"/>
        <w:rPr>
          <w:szCs w:val="22"/>
        </w:rPr>
      </w:pPr>
      <w:r w:rsidRPr="006B4812">
        <w:rPr>
          <w:szCs w:val="22"/>
        </w:rPr>
        <w:t>______________________</w:t>
      </w:r>
      <w:r w:rsidR="00C00FA2">
        <w:rPr>
          <w:szCs w:val="22"/>
        </w:rPr>
        <w:t>_</w:t>
      </w:r>
      <w:r w:rsidRPr="006B4812">
        <w:rPr>
          <w:szCs w:val="22"/>
        </w:rPr>
        <w:t xml:space="preserve">___ </w:t>
      </w:r>
    </w:p>
    <w:p w:rsidR="00EE474F" w:rsidRDefault="00EE474F" w:rsidP="00AB704F">
      <w:pPr>
        <w:widowControl/>
        <w:autoSpaceDE w:val="0"/>
        <w:autoSpaceDN w:val="0"/>
        <w:adjustRightInd w:val="0"/>
        <w:jc w:val="center"/>
        <w:rPr>
          <w:szCs w:val="22"/>
        </w:rPr>
      </w:pPr>
    </w:p>
    <w:p w:rsidR="00EE474F" w:rsidRDefault="00EE474F" w:rsidP="00AB704F">
      <w:pPr>
        <w:widowControl/>
        <w:autoSpaceDE w:val="0"/>
        <w:autoSpaceDN w:val="0"/>
        <w:adjustRightInd w:val="0"/>
        <w:jc w:val="center"/>
        <w:rPr>
          <w:szCs w:val="22"/>
        </w:rPr>
      </w:pPr>
    </w:p>
    <w:p w:rsidR="00831C4B" w:rsidRPr="006B4812" w:rsidRDefault="00831C4B" w:rsidP="00AB704F">
      <w:pPr>
        <w:widowControl/>
        <w:autoSpaceDE w:val="0"/>
        <w:autoSpaceDN w:val="0"/>
        <w:adjustRightInd w:val="0"/>
        <w:jc w:val="center"/>
        <w:rPr>
          <w:szCs w:val="22"/>
        </w:rPr>
      </w:pPr>
      <w:r w:rsidRPr="006B4812">
        <w:rPr>
          <w:szCs w:val="22"/>
        </w:rPr>
        <w:t>ЗАЯВЛЕНИЕ</w:t>
      </w:r>
    </w:p>
    <w:p w:rsidR="008361B6" w:rsidRPr="006B4812" w:rsidRDefault="008361B6" w:rsidP="00AB704F">
      <w:pPr>
        <w:widowControl/>
        <w:autoSpaceDE w:val="0"/>
        <w:autoSpaceDN w:val="0"/>
        <w:adjustRightInd w:val="0"/>
        <w:jc w:val="center"/>
        <w:rPr>
          <w:szCs w:val="22"/>
        </w:rPr>
      </w:pPr>
    </w:p>
    <w:p w:rsidR="00831C4B" w:rsidRPr="006B4812" w:rsidRDefault="00831C4B" w:rsidP="00C00FA2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Прошу утвердить мне тему выпускной квалиф</w:t>
      </w:r>
      <w:r w:rsidR="008361B6" w:rsidRPr="006B4812">
        <w:rPr>
          <w:szCs w:val="22"/>
        </w:rPr>
        <w:t>икационной работы (бакалаврской</w:t>
      </w:r>
      <w:r w:rsidR="00C00FA2">
        <w:rPr>
          <w:szCs w:val="22"/>
        </w:rPr>
        <w:t xml:space="preserve">) </w:t>
      </w:r>
      <w:r w:rsidRPr="006B4812">
        <w:rPr>
          <w:szCs w:val="22"/>
        </w:rPr>
        <w:t>_______________________</w:t>
      </w:r>
      <w:r w:rsidR="00C00FA2">
        <w:rPr>
          <w:szCs w:val="22"/>
        </w:rPr>
        <w:t xml:space="preserve">___________ </w:t>
      </w:r>
      <w:r w:rsidRPr="006B4812">
        <w:rPr>
          <w:szCs w:val="22"/>
        </w:rPr>
        <w:t>____________________</w:t>
      </w:r>
      <w:r w:rsidR="00C00FA2">
        <w:rPr>
          <w:szCs w:val="22"/>
        </w:rPr>
        <w:t>___________________________________</w:t>
      </w:r>
    </w:p>
    <w:p w:rsidR="00EE474F" w:rsidRDefault="00EE474F" w:rsidP="00C00FA2">
      <w:pPr>
        <w:widowControl/>
        <w:autoSpaceDE w:val="0"/>
        <w:autoSpaceDN w:val="0"/>
        <w:adjustRightInd w:val="0"/>
        <w:ind w:firstLine="426"/>
        <w:rPr>
          <w:szCs w:val="22"/>
        </w:rPr>
      </w:pPr>
    </w:p>
    <w:p w:rsidR="00831C4B" w:rsidRPr="006B4812" w:rsidRDefault="00831C4B" w:rsidP="00C00FA2">
      <w:pPr>
        <w:widowControl/>
        <w:autoSpaceDE w:val="0"/>
        <w:autoSpaceDN w:val="0"/>
        <w:adjustRightInd w:val="0"/>
        <w:ind w:firstLine="426"/>
        <w:rPr>
          <w:szCs w:val="22"/>
        </w:rPr>
      </w:pPr>
      <w:r w:rsidRPr="006B4812">
        <w:rPr>
          <w:szCs w:val="22"/>
        </w:rPr>
        <w:t>Научный руководитель______</w:t>
      </w:r>
      <w:r w:rsidR="00C00FA2">
        <w:rPr>
          <w:szCs w:val="22"/>
        </w:rPr>
        <w:t>_________________________</w:t>
      </w:r>
      <w:r w:rsidRPr="006B4812">
        <w:rPr>
          <w:szCs w:val="22"/>
        </w:rPr>
        <w:t xml:space="preserve"> </w:t>
      </w:r>
    </w:p>
    <w:p w:rsidR="00831C4B" w:rsidRPr="00EE474F" w:rsidRDefault="00831C4B" w:rsidP="00EE474F">
      <w:pPr>
        <w:widowControl/>
        <w:autoSpaceDE w:val="0"/>
        <w:autoSpaceDN w:val="0"/>
        <w:adjustRightInd w:val="0"/>
        <w:ind w:firstLine="2977"/>
        <w:rPr>
          <w:szCs w:val="22"/>
          <w:vertAlign w:val="superscript"/>
        </w:rPr>
      </w:pPr>
      <w:r w:rsidRPr="00EE474F">
        <w:rPr>
          <w:szCs w:val="22"/>
          <w:vertAlign w:val="superscript"/>
        </w:rPr>
        <w:t xml:space="preserve">(Ф.И.О., степень, звание, </w:t>
      </w:r>
      <w:r w:rsidR="008361B6" w:rsidRPr="00EE474F">
        <w:rPr>
          <w:szCs w:val="22"/>
          <w:vertAlign w:val="superscript"/>
        </w:rPr>
        <w:t>место</w:t>
      </w:r>
      <w:r w:rsidRPr="00EE474F">
        <w:rPr>
          <w:szCs w:val="22"/>
          <w:vertAlign w:val="superscript"/>
        </w:rPr>
        <w:t xml:space="preserve"> работ</w:t>
      </w:r>
      <w:r w:rsidR="008361B6" w:rsidRPr="00EE474F">
        <w:rPr>
          <w:szCs w:val="22"/>
          <w:vertAlign w:val="superscript"/>
        </w:rPr>
        <w:t>ы</w:t>
      </w:r>
      <w:r w:rsidRPr="00EE474F">
        <w:rPr>
          <w:szCs w:val="22"/>
          <w:vertAlign w:val="superscript"/>
        </w:rPr>
        <w:t>)</w:t>
      </w:r>
    </w:p>
    <w:p w:rsidR="008361B6" w:rsidRPr="006B4812" w:rsidRDefault="008361B6" w:rsidP="00AB704F">
      <w:pPr>
        <w:widowControl/>
        <w:autoSpaceDE w:val="0"/>
        <w:autoSpaceDN w:val="0"/>
        <w:adjustRightInd w:val="0"/>
        <w:ind w:left="4280"/>
        <w:rPr>
          <w:szCs w:val="22"/>
        </w:rPr>
      </w:pPr>
    </w:p>
    <w:p w:rsidR="00831C4B" w:rsidRPr="006B4812" w:rsidRDefault="00831C4B" w:rsidP="00EE474F">
      <w:pPr>
        <w:widowControl/>
        <w:autoSpaceDE w:val="0"/>
        <w:autoSpaceDN w:val="0"/>
        <w:adjustRightInd w:val="0"/>
        <w:ind w:left="2694"/>
        <w:rPr>
          <w:szCs w:val="22"/>
        </w:rPr>
      </w:pPr>
      <w:r w:rsidRPr="006B4812">
        <w:rPr>
          <w:szCs w:val="22"/>
        </w:rPr>
        <w:t>Подпись студента ______________</w:t>
      </w:r>
    </w:p>
    <w:p w:rsidR="00831C4B" w:rsidRPr="006B4812" w:rsidRDefault="00831C4B" w:rsidP="00EE474F">
      <w:pPr>
        <w:widowControl/>
        <w:autoSpaceDE w:val="0"/>
        <w:autoSpaceDN w:val="0"/>
        <w:adjustRightInd w:val="0"/>
        <w:ind w:left="2694" w:firstLine="1"/>
        <w:rPr>
          <w:szCs w:val="22"/>
        </w:rPr>
      </w:pPr>
      <w:r w:rsidRPr="006B4812">
        <w:rPr>
          <w:szCs w:val="22"/>
        </w:rPr>
        <w:t xml:space="preserve">Дата </w:t>
      </w:r>
      <w:r w:rsidR="008361B6" w:rsidRPr="006B4812">
        <w:rPr>
          <w:szCs w:val="22"/>
        </w:rPr>
        <w:t xml:space="preserve">                      </w:t>
      </w:r>
      <w:r w:rsidRPr="006B4812">
        <w:rPr>
          <w:szCs w:val="22"/>
        </w:rPr>
        <w:t>______________</w:t>
      </w:r>
    </w:p>
    <w:p w:rsidR="008361B6" w:rsidRPr="006B4812" w:rsidRDefault="008361B6" w:rsidP="00AB704F">
      <w:pPr>
        <w:widowControl/>
        <w:autoSpaceDE w:val="0"/>
        <w:autoSpaceDN w:val="0"/>
        <w:adjustRightInd w:val="0"/>
        <w:rPr>
          <w:szCs w:val="22"/>
        </w:rPr>
      </w:pPr>
    </w:p>
    <w:p w:rsidR="00EE474F" w:rsidRDefault="00EE474F" w:rsidP="00AB704F">
      <w:pPr>
        <w:widowControl/>
        <w:autoSpaceDE w:val="0"/>
        <w:autoSpaceDN w:val="0"/>
        <w:adjustRightInd w:val="0"/>
        <w:rPr>
          <w:szCs w:val="22"/>
        </w:rPr>
      </w:pPr>
    </w:p>
    <w:p w:rsidR="00831C4B" w:rsidRPr="006B4812" w:rsidRDefault="00C464FD" w:rsidP="00AB704F">
      <w:pPr>
        <w:widowControl/>
        <w:autoSpaceDE w:val="0"/>
        <w:autoSpaceDN w:val="0"/>
        <w:adjustRightInd w:val="0"/>
        <w:rPr>
          <w:szCs w:val="22"/>
        </w:rPr>
      </w:pPr>
      <w:r w:rsidRPr="006B4812">
        <w:rPr>
          <w:szCs w:val="22"/>
        </w:rPr>
        <w:t>СОГЛАСОВАНО:</w:t>
      </w:r>
    </w:p>
    <w:p w:rsidR="00831C4B" w:rsidRPr="006B4812" w:rsidRDefault="00831C4B" w:rsidP="00AB704F">
      <w:pPr>
        <w:widowControl/>
        <w:autoSpaceDE w:val="0"/>
        <w:autoSpaceDN w:val="0"/>
        <w:adjustRightInd w:val="0"/>
        <w:rPr>
          <w:szCs w:val="22"/>
        </w:rPr>
      </w:pPr>
      <w:r w:rsidRPr="006B4812">
        <w:rPr>
          <w:szCs w:val="22"/>
        </w:rPr>
        <w:t xml:space="preserve">подпись </w:t>
      </w:r>
      <w:proofErr w:type="gramStart"/>
      <w:r w:rsidRPr="006B4812">
        <w:rPr>
          <w:szCs w:val="22"/>
        </w:rPr>
        <w:t>предполагаемого</w:t>
      </w:r>
      <w:proofErr w:type="gramEnd"/>
    </w:p>
    <w:p w:rsidR="004B7719" w:rsidRDefault="00831C4B" w:rsidP="004B7719">
      <w:pPr>
        <w:widowControl/>
        <w:autoSpaceDE w:val="0"/>
        <w:autoSpaceDN w:val="0"/>
        <w:adjustRightInd w:val="0"/>
        <w:jc w:val="left"/>
        <w:rPr>
          <w:szCs w:val="22"/>
        </w:rPr>
      </w:pPr>
      <w:r w:rsidRPr="006B4812">
        <w:rPr>
          <w:szCs w:val="22"/>
        </w:rPr>
        <w:t xml:space="preserve">научного руководителя </w:t>
      </w:r>
    </w:p>
    <w:p w:rsidR="004B7719" w:rsidRDefault="004B7719" w:rsidP="004B7719">
      <w:pPr>
        <w:widowControl/>
        <w:autoSpaceDE w:val="0"/>
        <w:autoSpaceDN w:val="0"/>
        <w:adjustRightInd w:val="0"/>
        <w:jc w:val="left"/>
        <w:rPr>
          <w:szCs w:val="22"/>
        </w:rPr>
      </w:pPr>
    </w:p>
    <w:p w:rsidR="00831C4B" w:rsidRPr="006B4812" w:rsidRDefault="00831C4B" w:rsidP="004B7719">
      <w:pPr>
        <w:widowControl/>
        <w:autoSpaceDE w:val="0"/>
        <w:autoSpaceDN w:val="0"/>
        <w:adjustRightInd w:val="0"/>
        <w:jc w:val="left"/>
        <w:rPr>
          <w:szCs w:val="22"/>
        </w:rPr>
      </w:pPr>
      <w:r w:rsidRPr="006B4812">
        <w:rPr>
          <w:szCs w:val="22"/>
        </w:rPr>
        <w:t>__________</w:t>
      </w:r>
      <w:r w:rsidR="00EE474F">
        <w:rPr>
          <w:szCs w:val="22"/>
        </w:rPr>
        <w:t>_</w:t>
      </w:r>
      <w:r w:rsidRPr="006B4812">
        <w:rPr>
          <w:szCs w:val="22"/>
        </w:rPr>
        <w:t>___/__________</w:t>
      </w:r>
      <w:r w:rsidR="00EE474F">
        <w:rPr>
          <w:szCs w:val="22"/>
        </w:rPr>
        <w:t>___</w:t>
      </w:r>
      <w:r w:rsidRPr="006B4812">
        <w:rPr>
          <w:szCs w:val="22"/>
        </w:rPr>
        <w:t>___</w:t>
      </w:r>
      <w:r w:rsidR="00EE474F">
        <w:rPr>
          <w:szCs w:val="22"/>
        </w:rPr>
        <w:t>_</w:t>
      </w:r>
      <w:r w:rsidRPr="006B4812">
        <w:rPr>
          <w:szCs w:val="22"/>
        </w:rPr>
        <w:t>___</w:t>
      </w:r>
      <w:r w:rsidR="00EE474F">
        <w:rPr>
          <w:szCs w:val="22"/>
        </w:rPr>
        <w:t>/</w:t>
      </w:r>
    </w:p>
    <w:p w:rsidR="00831C4B" w:rsidRPr="00EE474F" w:rsidRDefault="00831C4B" w:rsidP="004B7719">
      <w:pPr>
        <w:widowControl/>
        <w:autoSpaceDE w:val="0"/>
        <w:autoSpaceDN w:val="0"/>
        <w:adjustRightInd w:val="0"/>
        <w:ind w:firstLine="426"/>
        <w:rPr>
          <w:szCs w:val="22"/>
          <w:vertAlign w:val="superscript"/>
        </w:rPr>
      </w:pPr>
      <w:r w:rsidRPr="00EE474F">
        <w:rPr>
          <w:szCs w:val="22"/>
          <w:vertAlign w:val="superscript"/>
        </w:rPr>
        <w:t>(</w:t>
      </w:r>
      <w:r w:rsidR="008361B6" w:rsidRPr="00EE474F">
        <w:rPr>
          <w:szCs w:val="22"/>
          <w:vertAlign w:val="superscript"/>
        </w:rPr>
        <w:t xml:space="preserve">Роспись, </w:t>
      </w:r>
      <w:r w:rsidR="008361B6" w:rsidRPr="00EE474F">
        <w:rPr>
          <w:szCs w:val="22"/>
          <w:vertAlign w:val="superscript"/>
        </w:rPr>
        <w:tab/>
        <w:t xml:space="preserve">  </w:t>
      </w:r>
      <w:r w:rsidR="00EE474F">
        <w:rPr>
          <w:szCs w:val="22"/>
          <w:vertAlign w:val="superscript"/>
        </w:rPr>
        <w:t xml:space="preserve">      </w:t>
      </w:r>
      <w:r w:rsidRPr="00EE474F">
        <w:rPr>
          <w:szCs w:val="22"/>
          <w:vertAlign w:val="superscript"/>
        </w:rPr>
        <w:t>Ф.И.О., степень, звание, должность)</w:t>
      </w:r>
    </w:p>
    <w:p w:rsidR="00E73766" w:rsidRDefault="008361B6" w:rsidP="00EE474F">
      <w:pPr>
        <w:widowControl/>
        <w:autoSpaceDE w:val="0"/>
        <w:autoSpaceDN w:val="0"/>
        <w:adjustRightInd w:val="0"/>
        <w:rPr>
          <w:szCs w:val="22"/>
        </w:rPr>
      </w:pPr>
      <w:r w:rsidRPr="006B4812">
        <w:rPr>
          <w:szCs w:val="22"/>
        </w:rPr>
        <w:lastRenderedPageBreak/>
        <w:t xml:space="preserve">                  </w:t>
      </w:r>
      <w:r w:rsidR="00831C4B" w:rsidRPr="006B4812">
        <w:rPr>
          <w:szCs w:val="22"/>
        </w:rPr>
        <w:t>Дата_____________________</w:t>
      </w:r>
    </w:p>
    <w:p w:rsidR="00C464FD" w:rsidRDefault="00C464FD" w:rsidP="00EE474F">
      <w:pPr>
        <w:widowControl/>
        <w:autoSpaceDE w:val="0"/>
        <w:autoSpaceDN w:val="0"/>
        <w:adjustRightInd w:val="0"/>
        <w:rPr>
          <w:szCs w:val="22"/>
        </w:rPr>
      </w:pPr>
    </w:p>
    <w:p w:rsidR="00831C4B" w:rsidRPr="00935321" w:rsidRDefault="00E73766" w:rsidP="00E73766">
      <w:pPr>
        <w:widowControl/>
        <w:autoSpaceDE w:val="0"/>
        <w:autoSpaceDN w:val="0"/>
        <w:adjustRightInd w:val="0"/>
        <w:jc w:val="left"/>
        <w:rPr>
          <w:szCs w:val="22"/>
        </w:rPr>
      </w:pPr>
      <w:r w:rsidRPr="00935321">
        <w:rPr>
          <w:szCs w:val="22"/>
        </w:rPr>
        <w:t>ПРИЛОЖЕНИЕ Б</w:t>
      </w:r>
    </w:p>
    <w:p w:rsidR="00C464FD" w:rsidRDefault="00C464FD" w:rsidP="00EE474F">
      <w:pPr>
        <w:tabs>
          <w:tab w:val="left" w:pos="0"/>
          <w:tab w:val="left" w:pos="9072"/>
        </w:tabs>
        <w:ind w:right="-1"/>
        <w:jc w:val="center"/>
        <w:rPr>
          <w:szCs w:val="22"/>
        </w:rPr>
      </w:pPr>
    </w:p>
    <w:p w:rsidR="00C464FD" w:rsidRPr="004F2F88" w:rsidRDefault="00E73766" w:rsidP="00EE474F">
      <w:pPr>
        <w:tabs>
          <w:tab w:val="left" w:pos="0"/>
          <w:tab w:val="left" w:pos="9072"/>
        </w:tabs>
        <w:ind w:right="-1"/>
        <w:jc w:val="center"/>
        <w:rPr>
          <w:b/>
          <w:szCs w:val="22"/>
        </w:rPr>
      </w:pPr>
      <w:r w:rsidRPr="004F2F88">
        <w:rPr>
          <w:b/>
          <w:szCs w:val="22"/>
        </w:rPr>
        <w:t xml:space="preserve">Примерная тематика </w:t>
      </w:r>
      <w:r w:rsidR="00C464FD" w:rsidRPr="004F2F88">
        <w:rPr>
          <w:b/>
          <w:szCs w:val="22"/>
        </w:rPr>
        <w:t xml:space="preserve">выпускных квалификационных </w:t>
      </w:r>
      <w:r w:rsidRPr="004F2F88">
        <w:rPr>
          <w:b/>
          <w:szCs w:val="22"/>
        </w:rPr>
        <w:t xml:space="preserve">работ </w:t>
      </w:r>
    </w:p>
    <w:p w:rsidR="00E73766" w:rsidRPr="004F2F88" w:rsidRDefault="00C464FD" w:rsidP="00EE474F">
      <w:pPr>
        <w:tabs>
          <w:tab w:val="left" w:pos="0"/>
          <w:tab w:val="left" w:pos="9072"/>
        </w:tabs>
        <w:ind w:right="-1"/>
        <w:jc w:val="center"/>
        <w:rPr>
          <w:b/>
          <w:szCs w:val="22"/>
        </w:rPr>
      </w:pPr>
      <w:r w:rsidRPr="004F2F88">
        <w:rPr>
          <w:b/>
          <w:szCs w:val="22"/>
        </w:rPr>
        <w:t xml:space="preserve">по направлению </w:t>
      </w:r>
      <w:r w:rsidRPr="004F2F88">
        <w:rPr>
          <w:b/>
          <w:bCs/>
          <w:szCs w:val="22"/>
        </w:rPr>
        <w:t xml:space="preserve">080100.62 </w:t>
      </w:r>
      <w:r w:rsidRPr="004F2F88">
        <w:rPr>
          <w:b/>
          <w:szCs w:val="22"/>
        </w:rPr>
        <w:t>«Экономика»</w:t>
      </w:r>
    </w:p>
    <w:p w:rsidR="00E73766" w:rsidRPr="004F2F88" w:rsidRDefault="00E73766" w:rsidP="00EE474F">
      <w:pPr>
        <w:tabs>
          <w:tab w:val="left" w:pos="0"/>
          <w:tab w:val="left" w:pos="9072"/>
        </w:tabs>
        <w:ind w:right="-1"/>
        <w:jc w:val="center"/>
        <w:rPr>
          <w:b/>
          <w:szCs w:val="22"/>
        </w:rPr>
      </w:pPr>
      <w:r w:rsidRPr="004F2F88">
        <w:rPr>
          <w:b/>
          <w:szCs w:val="22"/>
        </w:rPr>
        <w:t>по кафедре «Экономика строительства и инвестиций»</w:t>
      </w:r>
    </w:p>
    <w:p w:rsidR="00E40851" w:rsidRDefault="00E40851" w:rsidP="00E73766">
      <w:pPr>
        <w:tabs>
          <w:tab w:val="left" w:pos="567"/>
          <w:tab w:val="left" w:pos="9072"/>
        </w:tabs>
        <w:ind w:right="-1" w:firstLine="397"/>
        <w:rPr>
          <w:color w:val="FF0000"/>
          <w:szCs w:val="22"/>
        </w:rPr>
      </w:pPr>
    </w:p>
    <w:tbl>
      <w:tblPr>
        <w:tblStyle w:val="af1"/>
        <w:tblW w:w="5000" w:type="pct"/>
        <w:tblLayout w:type="fixed"/>
        <w:tblLook w:val="01E0"/>
      </w:tblPr>
      <w:tblGrid>
        <w:gridCol w:w="3794"/>
        <w:gridCol w:w="2518"/>
      </w:tblGrid>
      <w:tr w:rsidR="004F2F88" w:rsidRPr="00D06A34" w:rsidTr="004F2F88">
        <w:trPr>
          <w:trHeight w:val="645"/>
          <w:tblHeader/>
        </w:trPr>
        <w:tc>
          <w:tcPr>
            <w:tcW w:w="3005" w:type="pct"/>
            <w:vAlign w:val="center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center"/>
              <w:rPr>
                <w:szCs w:val="20"/>
              </w:rPr>
            </w:pPr>
            <w:r w:rsidRPr="004F2F88">
              <w:rPr>
                <w:szCs w:val="20"/>
              </w:rPr>
              <w:t>Наименование темы</w:t>
            </w:r>
          </w:p>
        </w:tc>
        <w:tc>
          <w:tcPr>
            <w:tcW w:w="1995" w:type="pct"/>
            <w:vAlign w:val="center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center"/>
              <w:rPr>
                <w:szCs w:val="20"/>
              </w:rPr>
            </w:pPr>
            <w:proofErr w:type="gramStart"/>
            <w:r w:rsidRPr="004F2F88">
              <w:rPr>
                <w:szCs w:val="20"/>
              </w:rPr>
              <w:t>Ф.И.О. преподават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лей, работающих над данной т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мой</w:t>
            </w:r>
            <w:r w:rsidRPr="004F2F88">
              <w:rPr>
                <w:szCs w:val="20"/>
                <w:vertAlign w:val="superscript"/>
              </w:rPr>
              <w:t>*)</w:t>
            </w:r>
            <w:proofErr w:type="gramEnd"/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Экономическое обоснование инв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стиций в развитие предприятия любой организационно-правовой формы и сф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ры де</w:t>
            </w:r>
            <w:r w:rsidRPr="004F2F88">
              <w:rPr>
                <w:szCs w:val="20"/>
              </w:rPr>
              <w:t>я</w:t>
            </w:r>
            <w:r w:rsidRPr="004F2F88">
              <w:rPr>
                <w:szCs w:val="20"/>
              </w:rPr>
              <w:t>тельности (на примере реального предпр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 xml:space="preserve">хаметова И.Р., Гарина С.А., Гребенщикова И.Д., </w:t>
            </w:r>
            <w:proofErr w:type="spellStart"/>
            <w:r w:rsidRPr="004F2F88">
              <w:rPr>
                <w:szCs w:val="20"/>
              </w:rPr>
              <w:t>Ермошина</w:t>
            </w:r>
            <w:proofErr w:type="spellEnd"/>
            <w:r w:rsidRPr="004F2F88">
              <w:rPr>
                <w:szCs w:val="20"/>
              </w:rPr>
              <w:t xml:space="preserve"> Н.П., Коган А.Б., Лях А.Ф., 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Инвестиционное обеспечение мер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приятий по повышению конкурентосп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собности продукции и предприятия (на примере реал</w:t>
            </w:r>
            <w:r w:rsidRPr="004F2F88">
              <w:rPr>
                <w:szCs w:val="20"/>
              </w:rPr>
              <w:t>ь</w:t>
            </w:r>
            <w:r w:rsidRPr="004F2F88">
              <w:rPr>
                <w:szCs w:val="20"/>
              </w:rPr>
              <w:t>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 xml:space="preserve">хаметова И.Р., </w:t>
            </w:r>
            <w:proofErr w:type="spellStart"/>
            <w:r w:rsidRPr="004F2F88">
              <w:rPr>
                <w:szCs w:val="20"/>
              </w:rPr>
              <w:t>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</w:t>
            </w:r>
            <w:proofErr w:type="spellEnd"/>
            <w:r w:rsidRPr="004F2F88">
              <w:rPr>
                <w:szCs w:val="20"/>
              </w:rPr>
              <w:t xml:space="preserve"> Н.П., Коган А.Б., Лях А.Ф., Шиян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Повышение инвестиционной привл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кательности предприятия и бизнеса на осн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ве управления его имуществом (на прим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Ден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сенко Е.Б., Г</w:t>
            </w:r>
            <w:r w:rsidRPr="004F2F88">
              <w:rPr>
                <w:szCs w:val="20"/>
              </w:rPr>
              <w:t>а</w:t>
            </w:r>
            <w:r w:rsidRPr="004F2F88">
              <w:rPr>
                <w:szCs w:val="20"/>
              </w:rPr>
              <w:t>рина С.А.,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Экономическое обоснование упра</w:t>
            </w:r>
            <w:r w:rsidRPr="004F2F88">
              <w:rPr>
                <w:szCs w:val="20"/>
              </w:rPr>
              <w:t>в</w:t>
            </w:r>
            <w:r w:rsidRPr="004F2F88">
              <w:rPr>
                <w:szCs w:val="20"/>
              </w:rPr>
              <w:t>ленческих решений по совершенствов</w:t>
            </w:r>
            <w:r w:rsidRPr="004F2F88">
              <w:rPr>
                <w:szCs w:val="20"/>
              </w:rPr>
              <w:t>а</w:t>
            </w:r>
            <w:r w:rsidRPr="004F2F88">
              <w:rPr>
                <w:szCs w:val="20"/>
              </w:rPr>
              <w:t>нию производственно-хозяйственной деятельности предприятия любой орг</w:t>
            </w:r>
            <w:r w:rsidRPr="004F2F88">
              <w:rPr>
                <w:szCs w:val="20"/>
              </w:rPr>
              <w:t>а</w:t>
            </w:r>
            <w:r w:rsidRPr="004F2F88">
              <w:rPr>
                <w:szCs w:val="20"/>
              </w:rPr>
              <w:t>низацио</w:t>
            </w:r>
            <w:r w:rsidRPr="004F2F88">
              <w:rPr>
                <w:szCs w:val="20"/>
              </w:rPr>
              <w:t>н</w:t>
            </w:r>
            <w:r w:rsidRPr="004F2F88">
              <w:rPr>
                <w:szCs w:val="20"/>
              </w:rPr>
              <w:t>но-правовой формы и сферы деятельности (на примере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 xml:space="preserve">хаметова И.Р., </w:t>
            </w:r>
            <w:proofErr w:type="spellStart"/>
            <w:r w:rsidRPr="004F2F88">
              <w:rPr>
                <w:szCs w:val="20"/>
              </w:rPr>
              <w:t>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</w:t>
            </w:r>
            <w:proofErr w:type="spellEnd"/>
            <w:r w:rsidRPr="004F2F88">
              <w:rPr>
                <w:szCs w:val="20"/>
              </w:rPr>
              <w:t xml:space="preserve"> Н.П., К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ган А.Б.</w:t>
            </w:r>
          </w:p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Разработка мероприятий по оптим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 xml:space="preserve">зации затрат и результатов по отдельным видам продукции на основе внедрения </w:t>
            </w:r>
            <w:proofErr w:type="spellStart"/>
            <w:r w:rsidRPr="004F2F88">
              <w:rPr>
                <w:szCs w:val="20"/>
              </w:rPr>
              <w:t>контроллинга</w:t>
            </w:r>
            <w:proofErr w:type="spellEnd"/>
            <w:r w:rsidRPr="004F2F88">
              <w:rPr>
                <w:szCs w:val="20"/>
              </w:rPr>
              <w:t xml:space="preserve"> (на примере реального предпр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 xml:space="preserve">хаметова И.Р., </w:t>
            </w:r>
            <w:proofErr w:type="spellStart"/>
            <w:r w:rsidRPr="004F2F88">
              <w:rPr>
                <w:szCs w:val="20"/>
              </w:rPr>
              <w:t>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</w:t>
            </w:r>
            <w:proofErr w:type="spellEnd"/>
            <w:r w:rsidRPr="004F2F88">
              <w:rPr>
                <w:szCs w:val="20"/>
              </w:rPr>
              <w:t xml:space="preserve"> Н.П., Лях А.Ф.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Разработка мероприятий по оптим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 xml:space="preserve">зации затрат и результатов по отдельным видам продукции на основе принципов </w:t>
            </w:r>
            <w:r w:rsidRPr="004F2F88">
              <w:rPr>
                <w:szCs w:val="20"/>
              </w:rPr>
              <w:lastRenderedPageBreak/>
              <w:t>логистики (на примере реального пре</w:t>
            </w:r>
            <w:r w:rsidRPr="004F2F88">
              <w:rPr>
                <w:szCs w:val="20"/>
              </w:rPr>
              <w:t>д</w:t>
            </w:r>
            <w:r w:rsidRPr="004F2F88">
              <w:rPr>
                <w:szCs w:val="20"/>
              </w:rPr>
              <w:t>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lastRenderedPageBreak/>
              <w:t xml:space="preserve">Ивашенцева Т.А., </w:t>
            </w:r>
            <w:proofErr w:type="spellStart"/>
            <w:r w:rsidRPr="004F2F88">
              <w:rPr>
                <w:szCs w:val="20"/>
              </w:rPr>
              <w:t>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</w:t>
            </w:r>
            <w:proofErr w:type="spellEnd"/>
            <w:r w:rsidRPr="004F2F88">
              <w:rPr>
                <w:szCs w:val="20"/>
              </w:rPr>
              <w:t xml:space="preserve"> Н.П., Лях А.Ф.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lastRenderedPageBreak/>
              <w:t>Экономическое обоснование реш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ний по организации управления и соверше</w:t>
            </w:r>
            <w:r w:rsidRPr="004F2F88">
              <w:rPr>
                <w:szCs w:val="20"/>
              </w:rPr>
              <w:t>н</w:t>
            </w:r>
            <w:r w:rsidRPr="004F2F88">
              <w:rPr>
                <w:szCs w:val="20"/>
              </w:rPr>
              <w:t>ствованию деятельности экономических служб (на примере реального предпр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 xml:space="preserve">хаметова И.Р., </w:t>
            </w:r>
            <w:proofErr w:type="spellStart"/>
            <w:r w:rsidRPr="004F2F88">
              <w:rPr>
                <w:szCs w:val="20"/>
              </w:rPr>
              <w:t>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</w:t>
            </w:r>
            <w:proofErr w:type="spellEnd"/>
            <w:r w:rsidRPr="004F2F88">
              <w:rPr>
                <w:szCs w:val="20"/>
              </w:rPr>
              <w:t xml:space="preserve"> Н.П., Лях А.Ф.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Экономическое обоснование упра</w:t>
            </w:r>
            <w:r w:rsidRPr="004F2F88">
              <w:rPr>
                <w:szCs w:val="20"/>
              </w:rPr>
              <w:t>в</w:t>
            </w:r>
            <w:r w:rsidRPr="004F2F88">
              <w:rPr>
                <w:szCs w:val="20"/>
              </w:rPr>
              <w:t>ленческих решений на основе критериев социально-экономической эффективн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сти с учетом рисков (на примере реал</w:t>
            </w:r>
            <w:r w:rsidRPr="004F2F88">
              <w:rPr>
                <w:szCs w:val="20"/>
              </w:rPr>
              <w:t>ь</w:t>
            </w:r>
            <w:r w:rsidRPr="004F2F88">
              <w:rPr>
                <w:szCs w:val="20"/>
              </w:rPr>
              <w:t>ного или вновь создаваемого предпр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 xml:space="preserve">хаметова И.Р., </w:t>
            </w:r>
            <w:proofErr w:type="spellStart"/>
            <w:r w:rsidRPr="004F2F88">
              <w:rPr>
                <w:szCs w:val="20"/>
              </w:rPr>
              <w:t>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</w:t>
            </w:r>
            <w:proofErr w:type="spellEnd"/>
            <w:r w:rsidRPr="004F2F88">
              <w:rPr>
                <w:szCs w:val="20"/>
              </w:rPr>
              <w:t xml:space="preserve"> Н.П., К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ган А.Б., Лях А.Ф.</w:t>
            </w:r>
          </w:p>
        </w:tc>
      </w:tr>
      <w:tr w:rsidR="004F2F88" w:rsidRPr="00D06A34" w:rsidTr="004F2F88">
        <w:trPr>
          <w:trHeight w:val="998"/>
        </w:trPr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Подготовка предложений и мер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приятий по реализации программ и пр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ектов развития (на примере реального предпр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 xml:space="preserve">хаметова И.Р., </w:t>
            </w:r>
            <w:proofErr w:type="spellStart"/>
            <w:r w:rsidRPr="004F2F88">
              <w:rPr>
                <w:szCs w:val="20"/>
              </w:rPr>
              <w:t>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</w:t>
            </w:r>
            <w:proofErr w:type="spellEnd"/>
            <w:r w:rsidRPr="004F2F88">
              <w:rPr>
                <w:szCs w:val="20"/>
              </w:rPr>
              <w:t xml:space="preserve"> Н.П., К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ган А.Б., Лях А.Ф.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Оценка возможных соц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ально-экономических последствий ре</w:t>
            </w:r>
            <w:r w:rsidRPr="004F2F88">
              <w:rPr>
                <w:szCs w:val="20"/>
              </w:rPr>
              <w:t>а</w:t>
            </w:r>
            <w:r w:rsidRPr="004F2F88">
              <w:rPr>
                <w:szCs w:val="20"/>
              </w:rPr>
              <w:t>лизации инвестиционного проекта развития пре</w:t>
            </w:r>
            <w:r w:rsidRPr="004F2F88">
              <w:rPr>
                <w:szCs w:val="20"/>
              </w:rPr>
              <w:t>д</w:t>
            </w:r>
            <w:r w:rsidRPr="004F2F88">
              <w:rPr>
                <w:szCs w:val="20"/>
              </w:rPr>
              <w:t>приятия (на примере реального предпр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 xml:space="preserve">хаметова И.Р., </w:t>
            </w:r>
            <w:proofErr w:type="spellStart"/>
            <w:r w:rsidRPr="004F2F88">
              <w:rPr>
                <w:szCs w:val="20"/>
              </w:rPr>
              <w:t>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</w:t>
            </w:r>
            <w:proofErr w:type="spellEnd"/>
            <w:r w:rsidRPr="004F2F88">
              <w:rPr>
                <w:szCs w:val="20"/>
              </w:rPr>
              <w:t xml:space="preserve"> Н.П., К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ган А.Б., Лях А.Ф.</w:t>
            </w:r>
          </w:p>
        </w:tc>
      </w:tr>
      <w:tr w:rsidR="004F2F88" w:rsidRPr="00D06A34" w:rsidTr="004F2F88">
        <w:trPr>
          <w:trHeight w:val="1312"/>
        </w:trPr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Оценка возможных соц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ально-экономических последствий ре</w:t>
            </w:r>
            <w:r w:rsidRPr="004F2F88">
              <w:rPr>
                <w:szCs w:val="20"/>
              </w:rPr>
              <w:t>а</w:t>
            </w:r>
            <w:r w:rsidRPr="004F2F88">
              <w:rPr>
                <w:szCs w:val="20"/>
              </w:rPr>
              <w:t xml:space="preserve">лизации </w:t>
            </w:r>
            <w:proofErr w:type="spellStart"/>
            <w:r w:rsidRPr="004F2F88">
              <w:rPr>
                <w:szCs w:val="20"/>
              </w:rPr>
              <w:t>девелоперского</w:t>
            </w:r>
            <w:proofErr w:type="spellEnd"/>
            <w:r w:rsidRPr="004F2F88">
              <w:rPr>
                <w:szCs w:val="20"/>
              </w:rPr>
              <w:t xml:space="preserve"> инвестиционного прое</w:t>
            </w:r>
            <w:r w:rsidRPr="004F2F88">
              <w:rPr>
                <w:szCs w:val="20"/>
              </w:rPr>
              <w:t>к</w:t>
            </w:r>
            <w:r w:rsidRPr="004F2F88">
              <w:rPr>
                <w:szCs w:val="20"/>
              </w:rPr>
              <w:t>та (на примере вновь создаваемого пре</w:t>
            </w:r>
            <w:r w:rsidRPr="004F2F88">
              <w:rPr>
                <w:szCs w:val="20"/>
              </w:rPr>
              <w:t>д</w:t>
            </w:r>
            <w:r w:rsidRPr="004F2F88">
              <w:rPr>
                <w:szCs w:val="20"/>
              </w:rPr>
              <w:t>приятия или застро</w:t>
            </w:r>
            <w:r w:rsidRPr="004F2F88">
              <w:rPr>
                <w:szCs w:val="20"/>
              </w:rPr>
              <w:t>й</w:t>
            </w:r>
            <w:r w:rsidRPr="004F2F88">
              <w:rPr>
                <w:szCs w:val="20"/>
              </w:rPr>
              <w:t>ки территории</w:t>
            </w:r>
            <w:proofErr w:type="gramStart"/>
            <w:r w:rsidRPr="004F2F88">
              <w:rPr>
                <w:szCs w:val="20"/>
              </w:rPr>
              <w:t xml:space="preserve"> )</w:t>
            </w:r>
            <w:proofErr w:type="gramEnd"/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 xml:space="preserve">Ивашенцева Т.А., </w:t>
            </w:r>
            <w:proofErr w:type="spellStart"/>
            <w:r w:rsidRPr="004F2F88">
              <w:rPr>
                <w:szCs w:val="20"/>
              </w:rPr>
              <w:t>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</w:t>
            </w:r>
            <w:proofErr w:type="spellEnd"/>
            <w:r w:rsidRPr="004F2F88">
              <w:rPr>
                <w:szCs w:val="20"/>
              </w:rPr>
              <w:t xml:space="preserve"> Н.П., Коган А.Б., Лях А.Ф.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Обоснование основных параме</w:t>
            </w:r>
            <w:r w:rsidRPr="004F2F88">
              <w:rPr>
                <w:szCs w:val="20"/>
              </w:rPr>
              <w:t>т</w:t>
            </w:r>
            <w:r w:rsidRPr="004F2F88">
              <w:rPr>
                <w:szCs w:val="20"/>
              </w:rPr>
              <w:t>ров, показателей и ресурсного обесп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чения вновь создаваемой коммерческой орг</w:t>
            </w:r>
            <w:r w:rsidRPr="004F2F88">
              <w:rPr>
                <w:szCs w:val="20"/>
              </w:rPr>
              <w:t>а</w:t>
            </w:r>
            <w:r w:rsidRPr="004F2F88">
              <w:rPr>
                <w:szCs w:val="20"/>
              </w:rPr>
              <w:t>низации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 xml:space="preserve">хаметова И.Р., Гарина С.А., Гребенщикова И.Д., </w:t>
            </w:r>
            <w:proofErr w:type="spellStart"/>
            <w:r w:rsidRPr="004F2F88">
              <w:rPr>
                <w:szCs w:val="20"/>
              </w:rPr>
              <w:t>Ермошина</w:t>
            </w:r>
            <w:proofErr w:type="spellEnd"/>
            <w:r w:rsidRPr="004F2F88">
              <w:rPr>
                <w:szCs w:val="20"/>
              </w:rPr>
              <w:t xml:space="preserve"> Н.П., Коган А.Б., Лях А.Ф., 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ян Е.И.</w:t>
            </w:r>
          </w:p>
        </w:tc>
      </w:tr>
      <w:tr w:rsidR="004F2F88" w:rsidRPr="00D06A34" w:rsidTr="004F2F88">
        <w:trPr>
          <w:trHeight w:val="1402"/>
        </w:trPr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lastRenderedPageBreak/>
              <w:t>Инвестиционное обоснование укре</w:t>
            </w:r>
            <w:r w:rsidRPr="004F2F88">
              <w:rPr>
                <w:szCs w:val="20"/>
              </w:rPr>
              <w:t>п</w:t>
            </w:r>
            <w:r w:rsidRPr="004F2F88">
              <w:rPr>
                <w:szCs w:val="20"/>
              </w:rPr>
              <w:t>ления финансового состояния и повыш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ния инвестиционной привлекательности ко</w:t>
            </w:r>
            <w:r w:rsidRPr="004F2F88">
              <w:rPr>
                <w:szCs w:val="20"/>
              </w:rPr>
              <w:t>м</w:t>
            </w:r>
            <w:r w:rsidRPr="004F2F88">
              <w:rPr>
                <w:szCs w:val="20"/>
              </w:rPr>
              <w:t>мерческого предприятия (на примере 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 xml:space="preserve">хаметова И.Р., Гарина С.А., Гребенщикова И.Д., </w:t>
            </w:r>
            <w:proofErr w:type="spellStart"/>
            <w:r w:rsidRPr="004F2F88">
              <w:rPr>
                <w:szCs w:val="20"/>
              </w:rPr>
              <w:t>Ермошина</w:t>
            </w:r>
            <w:proofErr w:type="spellEnd"/>
            <w:r w:rsidRPr="004F2F88">
              <w:rPr>
                <w:szCs w:val="20"/>
              </w:rPr>
              <w:t xml:space="preserve"> Н.П., Коган А.Б., Лях А.Ф., 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Экономическое обоснование мер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приятий по повышению эффективности использования ресурсов и имущества ко</w:t>
            </w:r>
            <w:r w:rsidRPr="004F2F88">
              <w:rPr>
                <w:szCs w:val="20"/>
              </w:rPr>
              <w:t>м</w:t>
            </w:r>
            <w:r w:rsidRPr="004F2F88">
              <w:rPr>
                <w:szCs w:val="20"/>
              </w:rPr>
              <w:t>мерческого предприятия (на примере 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 xml:space="preserve">ального предприятия) 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 xml:space="preserve">хаметова И.Р., Гарина С.А., Гребенщикова И.Д., </w:t>
            </w:r>
            <w:proofErr w:type="spellStart"/>
            <w:r w:rsidRPr="004F2F88">
              <w:rPr>
                <w:szCs w:val="20"/>
              </w:rPr>
              <w:t>Ермошина</w:t>
            </w:r>
            <w:proofErr w:type="spellEnd"/>
            <w:r w:rsidRPr="004F2F88">
              <w:rPr>
                <w:szCs w:val="20"/>
              </w:rPr>
              <w:t xml:space="preserve"> Н.П., Коган А.Б., Лях А.Ф., 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Бизнес-планирование инвестицио</w:t>
            </w:r>
            <w:r w:rsidRPr="004F2F88">
              <w:rPr>
                <w:szCs w:val="20"/>
              </w:rPr>
              <w:t>н</w:t>
            </w:r>
            <w:r w:rsidRPr="004F2F88">
              <w:rPr>
                <w:szCs w:val="20"/>
              </w:rPr>
              <w:t>ных проектов по созданию новых ко</w:t>
            </w:r>
            <w:r w:rsidRPr="004F2F88">
              <w:rPr>
                <w:szCs w:val="20"/>
              </w:rPr>
              <w:t>м</w:t>
            </w:r>
            <w:r w:rsidRPr="004F2F88">
              <w:rPr>
                <w:szCs w:val="20"/>
              </w:rPr>
              <w:t>мерч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 xml:space="preserve">ских организаций 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 xml:space="preserve">хаметова И.Р., Гарина С.А., Гребенщикова И.Д., </w:t>
            </w:r>
            <w:proofErr w:type="spellStart"/>
            <w:r w:rsidRPr="004F2F88">
              <w:rPr>
                <w:szCs w:val="20"/>
              </w:rPr>
              <w:t>Ермошина</w:t>
            </w:r>
            <w:proofErr w:type="spellEnd"/>
            <w:r w:rsidRPr="004F2F88">
              <w:rPr>
                <w:szCs w:val="20"/>
              </w:rPr>
              <w:t xml:space="preserve"> Н.П., Коган А.Б., Лях А.Ф., 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Оценка финансовой реализуемости инвестиционных проектов в создание н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вых коммерческих организаций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Айтм</w:t>
            </w:r>
            <w:r w:rsidRPr="004F2F88">
              <w:rPr>
                <w:szCs w:val="20"/>
              </w:rPr>
              <w:t>у</w:t>
            </w:r>
            <w:r w:rsidRPr="004F2F88">
              <w:rPr>
                <w:szCs w:val="20"/>
              </w:rPr>
              <w:t xml:space="preserve">хаметова И.Р., Гарина С.А., Гребенщикова И.Д., </w:t>
            </w:r>
            <w:proofErr w:type="spellStart"/>
            <w:r w:rsidRPr="004F2F88">
              <w:rPr>
                <w:szCs w:val="20"/>
              </w:rPr>
              <w:t>Ермошина</w:t>
            </w:r>
            <w:proofErr w:type="spellEnd"/>
            <w:r w:rsidRPr="004F2F88">
              <w:rPr>
                <w:szCs w:val="20"/>
              </w:rPr>
              <w:t xml:space="preserve"> Н.П., Коган А.Б., Лях А.Ф., 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Обоснование реализуемости иннов</w:t>
            </w:r>
            <w:r w:rsidRPr="004F2F88">
              <w:rPr>
                <w:szCs w:val="20"/>
              </w:rPr>
              <w:t>а</w:t>
            </w:r>
            <w:r w:rsidRPr="004F2F88">
              <w:rPr>
                <w:szCs w:val="20"/>
              </w:rPr>
              <w:t>ционного проекта (на примере развития 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ального предприятия или продвижения новш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ства)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Гр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 xml:space="preserve">бенщикова И.Д., </w:t>
            </w:r>
            <w:proofErr w:type="spellStart"/>
            <w:r w:rsidRPr="004F2F88">
              <w:rPr>
                <w:szCs w:val="20"/>
              </w:rPr>
              <w:t>Ермош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на</w:t>
            </w:r>
            <w:proofErr w:type="spellEnd"/>
            <w:r w:rsidRPr="004F2F88">
              <w:rPr>
                <w:szCs w:val="20"/>
              </w:rPr>
              <w:t xml:space="preserve"> Н.П., Шиян Е.И.</w:t>
            </w:r>
          </w:p>
        </w:tc>
      </w:tr>
      <w:tr w:rsidR="004F2F88" w:rsidRPr="00D06A34" w:rsidTr="004F2F88">
        <w:trPr>
          <w:trHeight w:val="841"/>
        </w:trPr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Оценка инновационного потенци</w:t>
            </w:r>
            <w:r w:rsidRPr="004F2F88">
              <w:rPr>
                <w:szCs w:val="20"/>
              </w:rPr>
              <w:t>а</w:t>
            </w:r>
            <w:r w:rsidRPr="004F2F88">
              <w:rPr>
                <w:szCs w:val="20"/>
              </w:rPr>
              <w:t>ла коммерческого предприятия (на пр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мере реального предпр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Гр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 xml:space="preserve">бенщикова И.Д., </w:t>
            </w:r>
            <w:proofErr w:type="spellStart"/>
            <w:r w:rsidRPr="004F2F88">
              <w:rPr>
                <w:szCs w:val="20"/>
              </w:rPr>
              <w:t>Ермош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на</w:t>
            </w:r>
            <w:proofErr w:type="spellEnd"/>
            <w:r w:rsidRPr="004F2F88">
              <w:rPr>
                <w:szCs w:val="20"/>
              </w:rPr>
              <w:t xml:space="preserve"> Н.П., Шиян Е.И.</w:t>
            </w:r>
          </w:p>
        </w:tc>
      </w:tr>
      <w:tr w:rsidR="004F2F88" w:rsidRPr="00D06A34" w:rsidTr="004F2F88">
        <w:trPr>
          <w:trHeight w:val="992"/>
        </w:trPr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Обоснование мероприятий по пов</w:t>
            </w:r>
            <w:r w:rsidRPr="004F2F88">
              <w:rPr>
                <w:szCs w:val="20"/>
              </w:rPr>
              <w:t>ы</w:t>
            </w:r>
            <w:r w:rsidRPr="004F2F88">
              <w:rPr>
                <w:szCs w:val="20"/>
              </w:rPr>
              <w:t>шению инвестиционной активности предприятия (на примере реального предпр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Гр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 xml:space="preserve">бенщикова И.Д., </w:t>
            </w:r>
            <w:proofErr w:type="spellStart"/>
            <w:r w:rsidRPr="004F2F88">
              <w:rPr>
                <w:szCs w:val="20"/>
              </w:rPr>
              <w:t>Ермош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на</w:t>
            </w:r>
            <w:proofErr w:type="spellEnd"/>
            <w:r w:rsidRPr="004F2F88">
              <w:rPr>
                <w:szCs w:val="20"/>
              </w:rPr>
              <w:t xml:space="preserve"> Н.П., Шиян Е.И.</w:t>
            </w:r>
          </w:p>
        </w:tc>
      </w:tr>
      <w:tr w:rsidR="004F2F88" w:rsidRPr="00D06A34" w:rsidTr="004F2F88">
        <w:trPr>
          <w:trHeight w:val="1048"/>
        </w:trPr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lastRenderedPageBreak/>
              <w:t xml:space="preserve">Разработка мероприятий по </w:t>
            </w:r>
            <w:proofErr w:type="spellStart"/>
            <w:r w:rsidRPr="004F2F88">
              <w:rPr>
                <w:szCs w:val="20"/>
              </w:rPr>
              <w:t>реинж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>нирингу</w:t>
            </w:r>
            <w:proofErr w:type="spellEnd"/>
            <w:r w:rsidRPr="004F2F88">
              <w:rPr>
                <w:szCs w:val="20"/>
              </w:rPr>
              <w:t xml:space="preserve"> коммерческого предприятия на о</w:t>
            </w:r>
            <w:r w:rsidRPr="004F2F88">
              <w:rPr>
                <w:szCs w:val="20"/>
              </w:rPr>
              <w:t>с</w:t>
            </w:r>
            <w:r w:rsidRPr="004F2F88">
              <w:rPr>
                <w:szCs w:val="20"/>
              </w:rPr>
              <w:t>нове принципов логистики (на примере реального предприятия)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Гр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 xml:space="preserve">бенщикова И.Д., </w:t>
            </w:r>
            <w:proofErr w:type="spellStart"/>
            <w:r w:rsidRPr="004F2F88">
              <w:rPr>
                <w:szCs w:val="20"/>
              </w:rPr>
              <w:t>Ермош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на</w:t>
            </w:r>
            <w:proofErr w:type="spellEnd"/>
            <w:r w:rsidRPr="004F2F88">
              <w:rPr>
                <w:szCs w:val="20"/>
              </w:rPr>
              <w:t xml:space="preserve"> Н.П.</w:t>
            </w:r>
          </w:p>
        </w:tc>
      </w:tr>
      <w:tr w:rsidR="004F2F88" w:rsidRPr="00D06A34" w:rsidTr="004F2F88">
        <w:trPr>
          <w:trHeight w:val="1246"/>
        </w:trPr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Оценка эффективности инвест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ций в продвижение инноваций (на примере н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вых продуктов и вновь создаваемых предприятий, малых инновац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онных фирм)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Гр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 xml:space="preserve">бенщикова И.Д., </w:t>
            </w:r>
            <w:proofErr w:type="spellStart"/>
            <w:r w:rsidRPr="004F2F88">
              <w:rPr>
                <w:szCs w:val="20"/>
              </w:rPr>
              <w:t>Ермош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на</w:t>
            </w:r>
            <w:proofErr w:type="spellEnd"/>
            <w:r w:rsidRPr="004F2F88">
              <w:rPr>
                <w:szCs w:val="20"/>
              </w:rPr>
              <w:t xml:space="preserve"> Н.П., Шиян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Оценка рисков инвестиций в иннов</w:t>
            </w:r>
            <w:r w:rsidRPr="004F2F88">
              <w:rPr>
                <w:szCs w:val="20"/>
              </w:rPr>
              <w:t>а</w:t>
            </w:r>
            <w:r w:rsidRPr="004F2F88">
              <w:rPr>
                <w:szCs w:val="20"/>
              </w:rPr>
              <w:t>ционные проекты; венчурное инвестир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вание (на примере новых продуктов и вновь со</w:t>
            </w:r>
            <w:r w:rsidRPr="004F2F88">
              <w:rPr>
                <w:szCs w:val="20"/>
              </w:rPr>
              <w:t>з</w:t>
            </w:r>
            <w:r w:rsidRPr="004F2F88">
              <w:rPr>
                <w:szCs w:val="20"/>
              </w:rPr>
              <w:t>даваемых предприятий, малых инновац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онных фирм)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Ивашенцева Т.А., Гр</w:t>
            </w:r>
            <w:r w:rsidRPr="004F2F88">
              <w:rPr>
                <w:szCs w:val="20"/>
              </w:rPr>
              <w:t>е</w:t>
            </w:r>
            <w:r w:rsidRPr="004F2F88">
              <w:rPr>
                <w:szCs w:val="20"/>
              </w:rPr>
              <w:t xml:space="preserve">бенщикова И.Д., </w:t>
            </w:r>
            <w:proofErr w:type="spellStart"/>
            <w:r w:rsidRPr="004F2F88">
              <w:rPr>
                <w:szCs w:val="20"/>
              </w:rPr>
              <w:t>Ермош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на</w:t>
            </w:r>
            <w:proofErr w:type="spellEnd"/>
            <w:r w:rsidRPr="004F2F88">
              <w:rPr>
                <w:szCs w:val="20"/>
              </w:rPr>
              <w:t xml:space="preserve"> Н.П., Шиян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Экономическое обоснование разв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тия кадрового потенциала организации (на примере реального предпр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 xml:space="preserve">Ивашенцева Т.А., </w:t>
            </w:r>
            <w:proofErr w:type="spellStart"/>
            <w:r w:rsidRPr="004F2F88">
              <w:rPr>
                <w:szCs w:val="20"/>
              </w:rPr>
              <w:t>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</w:t>
            </w:r>
            <w:proofErr w:type="spellEnd"/>
            <w:r w:rsidRPr="004F2F88">
              <w:rPr>
                <w:szCs w:val="20"/>
              </w:rPr>
              <w:t xml:space="preserve"> Н.П., Лях А.Ф., 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ян Е.И.</w:t>
            </w:r>
          </w:p>
        </w:tc>
      </w:tr>
      <w:tr w:rsidR="004F2F88" w:rsidRPr="00D06A34" w:rsidTr="004F2F88">
        <w:tc>
          <w:tcPr>
            <w:tcW w:w="3005" w:type="pct"/>
          </w:tcPr>
          <w:p w:rsidR="004F2F88" w:rsidRPr="004F2F88" w:rsidRDefault="004F2F88" w:rsidP="004F2F88">
            <w:pPr>
              <w:pStyle w:val="a8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9072"/>
              </w:tabs>
              <w:ind w:left="0"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>Обоснование рекламной кампании по продвижению нового продукта (работ, услуг) (на примере вновь создаваемого пре</w:t>
            </w:r>
            <w:r w:rsidRPr="004F2F88">
              <w:rPr>
                <w:szCs w:val="20"/>
              </w:rPr>
              <w:t>д</w:t>
            </w:r>
            <w:r w:rsidRPr="004F2F88">
              <w:rPr>
                <w:szCs w:val="20"/>
              </w:rPr>
              <w:t>приятия)</w:t>
            </w:r>
          </w:p>
        </w:tc>
        <w:tc>
          <w:tcPr>
            <w:tcW w:w="1995" w:type="pct"/>
          </w:tcPr>
          <w:p w:rsidR="004F2F88" w:rsidRPr="004F2F88" w:rsidRDefault="004F2F88" w:rsidP="004F2F88">
            <w:pPr>
              <w:tabs>
                <w:tab w:val="left" w:pos="567"/>
                <w:tab w:val="left" w:pos="9072"/>
              </w:tabs>
              <w:ind w:firstLine="0"/>
              <w:jc w:val="left"/>
              <w:rPr>
                <w:szCs w:val="20"/>
              </w:rPr>
            </w:pPr>
            <w:r w:rsidRPr="004F2F88">
              <w:rPr>
                <w:szCs w:val="20"/>
              </w:rPr>
              <w:t xml:space="preserve">Ивашенцева Т.А., </w:t>
            </w:r>
            <w:proofErr w:type="spellStart"/>
            <w:r w:rsidRPr="004F2F88">
              <w:rPr>
                <w:szCs w:val="20"/>
              </w:rPr>
              <w:t>Ерм</w:t>
            </w:r>
            <w:r w:rsidRPr="004F2F88">
              <w:rPr>
                <w:szCs w:val="20"/>
              </w:rPr>
              <w:t>о</w:t>
            </w:r>
            <w:r w:rsidRPr="004F2F88">
              <w:rPr>
                <w:szCs w:val="20"/>
              </w:rPr>
              <w:t>шина</w:t>
            </w:r>
            <w:proofErr w:type="spellEnd"/>
            <w:r w:rsidRPr="004F2F88">
              <w:rPr>
                <w:szCs w:val="20"/>
              </w:rPr>
              <w:t xml:space="preserve"> Н.П., Лях А.Ф., Ш</w:t>
            </w:r>
            <w:r w:rsidRPr="004F2F88">
              <w:rPr>
                <w:szCs w:val="20"/>
              </w:rPr>
              <w:t>и</w:t>
            </w:r>
            <w:r w:rsidRPr="004F2F88">
              <w:rPr>
                <w:szCs w:val="20"/>
              </w:rPr>
              <w:t>ян Е.И.</w:t>
            </w:r>
          </w:p>
        </w:tc>
      </w:tr>
    </w:tbl>
    <w:p w:rsidR="00E40851" w:rsidRDefault="00E40851" w:rsidP="00E73766">
      <w:pPr>
        <w:tabs>
          <w:tab w:val="left" w:pos="567"/>
          <w:tab w:val="left" w:pos="9072"/>
        </w:tabs>
        <w:ind w:right="-1" w:firstLine="397"/>
        <w:rPr>
          <w:color w:val="FF0000"/>
          <w:szCs w:val="22"/>
        </w:rPr>
      </w:pPr>
    </w:p>
    <w:p w:rsidR="00E40851" w:rsidRDefault="00E40851" w:rsidP="00E73766">
      <w:pPr>
        <w:tabs>
          <w:tab w:val="left" w:pos="567"/>
          <w:tab w:val="left" w:pos="9072"/>
        </w:tabs>
        <w:ind w:right="-1" w:firstLine="397"/>
        <w:rPr>
          <w:color w:val="FF0000"/>
          <w:szCs w:val="22"/>
        </w:rPr>
      </w:pPr>
    </w:p>
    <w:p w:rsidR="00AB3246" w:rsidRDefault="00AB3246">
      <w:pPr>
        <w:widowControl/>
        <w:spacing w:after="200" w:line="276" w:lineRule="auto"/>
        <w:jc w:val="left"/>
        <w:rPr>
          <w:color w:val="FF0000"/>
          <w:szCs w:val="22"/>
        </w:rPr>
      </w:pPr>
    </w:p>
    <w:sectPr w:rsidR="00AB3246" w:rsidSect="00EC5CE1">
      <w:footerReference w:type="default" r:id="rId18"/>
      <w:pgSz w:w="8392" w:h="11907" w:code="11"/>
      <w:pgMar w:top="1134" w:right="1162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32" w:rsidRDefault="00E03932" w:rsidP="00011C9C">
      <w:r>
        <w:separator/>
      </w:r>
    </w:p>
  </w:endnote>
  <w:endnote w:type="continuationSeparator" w:id="0">
    <w:p w:rsidR="00E03932" w:rsidRDefault="00E03932" w:rsidP="0001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7844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AB3246" w:rsidRDefault="00AB3246">
        <w:pPr>
          <w:pStyle w:val="ae"/>
          <w:jc w:val="center"/>
        </w:pPr>
        <w:r w:rsidRPr="00D62E8E">
          <w:rPr>
            <w:szCs w:val="22"/>
          </w:rPr>
          <w:fldChar w:fldCharType="begin"/>
        </w:r>
        <w:r w:rsidRPr="00D62E8E">
          <w:rPr>
            <w:szCs w:val="22"/>
          </w:rPr>
          <w:instrText xml:space="preserve"> PAGE   \* MERGEFORMAT </w:instrText>
        </w:r>
        <w:r w:rsidRPr="00D62E8E">
          <w:rPr>
            <w:szCs w:val="22"/>
          </w:rPr>
          <w:fldChar w:fldCharType="separate"/>
        </w:r>
        <w:r w:rsidR="00DE2B91">
          <w:rPr>
            <w:noProof/>
            <w:szCs w:val="22"/>
          </w:rPr>
          <w:t>24</w:t>
        </w:r>
        <w:r w:rsidRPr="00D62E8E">
          <w:rPr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32" w:rsidRDefault="00E03932" w:rsidP="00011C9C">
      <w:r>
        <w:separator/>
      </w:r>
    </w:p>
  </w:footnote>
  <w:footnote w:type="continuationSeparator" w:id="0">
    <w:p w:rsidR="00E03932" w:rsidRDefault="00E03932" w:rsidP="00011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822"/>
    <w:multiLevelType w:val="hybridMultilevel"/>
    <w:tmpl w:val="B96045B0"/>
    <w:lvl w:ilvl="0" w:tplc="A3C8B3DA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1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E87E8A"/>
    <w:multiLevelType w:val="singleLevel"/>
    <w:tmpl w:val="7018DF2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C695029"/>
    <w:multiLevelType w:val="hybridMultilevel"/>
    <w:tmpl w:val="135C2A6A"/>
    <w:lvl w:ilvl="0" w:tplc="7D3AB9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41EA"/>
    <w:multiLevelType w:val="hybridMultilevel"/>
    <w:tmpl w:val="D9B48556"/>
    <w:lvl w:ilvl="0" w:tplc="72B28CF4">
      <w:start w:val="65535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7B5242"/>
    <w:multiLevelType w:val="hybridMultilevel"/>
    <w:tmpl w:val="1DBC3D0C"/>
    <w:lvl w:ilvl="0" w:tplc="FFFFFFFF">
      <w:start w:val="1"/>
      <w:numFmt w:val="decimal"/>
      <w:lvlText w:val="%1."/>
      <w:lvlJc w:val="left"/>
      <w:pPr>
        <w:tabs>
          <w:tab w:val="num" w:pos="1503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61F51"/>
    <w:multiLevelType w:val="hybridMultilevel"/>
    <w:tmpl w:val="4B18562C"/>
    <w:lvl w:ilvl="0" w:tplc="72B28CF4">
      <w:start w:val="65535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957218"/>
    <w:multiLevelType w:val="hybridMultilevel"/>
    <w:tmpl w:val="491C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0DB"/>
    <w:multiLevelType w:val="hybridMultilevel"/>
    <w:tmpl w:val="EC762E54"/>
    <w:lvl w:ilvl="0" w:tplc="0C8E1912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34E00"/>
    <w:multiLevelType w:val="hybridMultilevel"/>
    <w:tmpl w:val="43EC1B82"/>
    <w:lvl w:ilvl="0" w:tplc="D92AA5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E0236"/>
    <w:multiLevelType w:val="hybridMultilevel"/>
    <w:tmpl w:val="AFEA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E2EEC"/>
    <w:multiLevelType w:val="hybridMultilevel"/>
    <w:tmpl w:val="954860D8"/>
    <w:lvl w:ilvl="0" w:tplc="9C866C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6E10E7"/>
    <w:multiLevelType w:val="hybridMultilevel"/>
    <w:tmpl w:val="36BACB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FC7F50"/>
    <w:multiLevelType w:val="hybridMultilevel"/>
    <w:tmpl w:val="805CD996"/>
    <w:lvl w:ilvl="0" w:tplc="7D3AB9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36DF0"/>
    <w:multiLevelType w:val="hybridMultilevel"/>
    <w:tmpl w:val="ADE265B6"/>
    <w:lvl w:ilvl="0" w:tplc="D6483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position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A211D"/>
    <w:multiLevelType w:val="hybridMultilevel"/>
    <w:tmpl w:val="3682A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06137C"/>
    <w:multiLevelType w:val="hybridMultilevel"/>
    <w:tmpl w:val="826E1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436918"/>
    <w:multiLevelType w:val="hybridMultilevel"/>
    <w:tmpl w:val="362207C6"/>
    <w:lvl w:ilvl="0" w:tplc="72B28CF4">
      <w:start w:val="65535"/>
      <w:numFmt w:val="bullet"/>
      <w:lvlText w:val="–"/>
      <w:lvlJc w:val="left"/>
      <w:pPr>
        <w:ind w:left="11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7">
    <w:nsid w:val="513C3CE1"/>
    <w:multiLevelType w:val="hybridMultilevel"/>
    <w:tmpl w:val="D6529A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B62FFF"/>
    <w:multiLevelType w:val="hybridMultilevel"/>
    <w:tmpl w:val="146A6A26"/>
    <w:lvl w:ilvl="0" w:tplc="72B28CF4">
      <w:start w:val="65535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AF251DD"/>
    <w:multiLevelType w:val="hybridMultilevel"/>
    <w:tmpl w:val="1486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65EA6"/>
    <w:multiLevelType w:val="singleLevel"/>
    <w:tmpl w:val="9F8C45BC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21">
    <w:nsid w:val="5D490AA3"/>
    <w:multiLevelType w:val="hybridMultilevel"/>
    <w:tmpl w:val="650A8C58"/>
    <w:lvl w:ilvl="0" w:tplc="780AB6C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34F79"/>
    <w:multiLevelType w:val="hybridMultilevel"/>
    <w:tmpl w:val="C8982CCA"/>
    <w:lvl w:ilvl="0" w:tplc="06728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EB685F"/>
    <w:multiLevelType w:val="hybridMultilevel"/>
    <w:tmpl w:val="805CD996"/>
    <w:lvl w:ilvl="0" w:tplc="7D3AB9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26DC1"/>
    <w:multiLevelType w:val="hybridMultilevel"/>
    <w:tmpl w:val="C90EBF4C"/>
    <w:lvl w:ilvl="0" w:tplc="A3C8B3DA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1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46A0AF8"/>
    <w:multiLevelType w:val="hybridMultilevel"/>
    <w:tmpl w:val="038A1EA8"/>
    <w:lvl w:ilvl="0" w:tplc="D64839F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position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3751A8E"/>
    <w:multiLevelType w:val="hybridMultilevel"/>
    <w:tmpl w:val="E82EBC60"/>
    <w:lvl w:ilvl="0" w:tplc="58E60A9E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2"/>
  </w:num>
  <w:num w:numId="5">
    <w:abstractNumId w:val="14"/>
  </w:num>
  <w:num w:numId="6">
    <w:abstractNumId w:val="15"/>
  </w:num>
  <w:num w:numId="7">
    <w:abstractNumId w:val="20"/>
  </w:num>
  <w:num w:numId="8">
    <w:abstractNumId w:val="8"/>
  </w:num>
  <w:num w:numId="9">
    <w:abstractNumId w:val="19"/>
  </w:num>
  <w:num w:numId="10">
    <w:abstractNumId w:val="3"/>
  </w:num>
  <w:num w:numId="11">
    <w:abstractNumId w:val="18"/>
  </w:num>
  <w:num w:numId="12">
    <w:abstractNumId w:val="16"/>
  </w:num>
  <w:num w:numId="13">
    <w:abstractNumId w:val="5"/>
  </w:num>
  <w:num w:numId="14">
    <w:abstractNumId w:val="23"/>
  </w:num>
  <w:num w:numId="15">
    <w:abstractNumId w:val="6"/>
  </w:num>
  <w:num w:numId="16">
    <w:abstractNumId w:val="2"/>
  </w:num>
  <w:num w:numId="17">
    <w:abstractNumId w:val="13"/>
  </w:num>
  <w:num w:numId="18">
    <w:abstractNumId w:val="25"/>
  </w:num>
  <w:num w:numId="19">
    <w:abstractNumId w:val="11"/>
  </w:num>
  <w:num w:numId="20">
    <w:abstractNumId w:val="26"/>
  </w:num>
  <w:num w:numId="21">
    <w:abstractNumId w:val="0"/>
  </w:num>
  <w:num w:numId="22">
    <w:abstractNumId w:val="9"/>
  </w:num>
  <w:num w:numId="23">
    <w:abstractNumId w:val="12"/>
  </w:num>
  <w:num w:numId="24">
    <w:abstractNumId w:val="7"/>
  </w:num>
  <w:num w:numId="25">
    <w:abstractNumId w:val="21"/>
  </w:num>
  <w:num w:numId="26">
    <w:abstractNumId w:val="2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C4B"/>
    <w:rsid w:val="00000080"/>
    <w:rsid w:val="000026B4"/>
    <w:rsid w:val="000047FC"/>
    <w:rsid w:val="00011C9C"/>
    <w:rsid w:val="000131E6"/>
    <w:rsid w:val="000150D9"/>
    <w:rsid w:val="00040EBC"/>
    <w:rsid w:val="00053EF7"/>
    <w:rsid w:val="0005513B"/>
    <w:rsid w:val="00056D04"/>
    <w:rsid w:val="00074FFA"/>
    <w:rsid w:val="00093EE1"/>
    <w:rsid w:val="000A5665"/>
    <w:rsid w:val="000B0560"/>
    <w:rsid w:val="000B2512"/>
    <w:rsid w:val="000B4D8B"/>
    <w:rsid w:val="000C64CD"/>
    <w:rsid w:val="000F137F"/>
    <w:rsid w:val="000F14C0"/>
    <w:rsid w:val="000F4AD7"/>
    <w:rsid w:val="001239FD"/>
    <w:rsid w:val="001240DC"/>
    <w:rsid w:val="00125882"/>
    <w:rsid w:val="00127743"/>
    <w:rsid w:val="001312D8"/>
    <w:rsid w:val="00144546"/>
    <w:rsid w:val="0014750E"/>
    <w:rsid w:val="00154674"/>
    <w:rsid w:val="001636BB"/>
    <w:rsid w:val="001A0615"/>
    <w:rsid w:val="001A26CA"/>
    <w:rsid w:val="001B3615"/>
    <w:rsid w:val="001C6DDA"/>
    <w:rsid w:val="001E270D"/>
    <w:rsid w:val="001E6AE7"/>
    <w:rsid w:val="002108EB"/>
    <w:rsid w:val="00220BFB"/>
    <w:rsid w:val="00233755"/>
    <w:rsid w:val="00250D85"/>
    <w:rsid w:val="00251FF2"/>
    <w:rsid w:val="00275CE8"/>
    <w:rsid w:val="00294BBE"/>
    <w:rsid w:val="002A6524"/>
    <w:rsid w:val="002B33AB"/>
    <w:rsid w:val="002D0206"/>
    <w:rsid w:val="002E3113"/>
    <w:rsid w:val="002E7AD5"/>
    <w:rsid w:val="002F6C0A"/>
    <w:rsid w:val="00303FAD"/>
    <w:rsid w:val="00311AB0"/>
    <w:rsid w:val="0033218F"/>
    <w:rsid w:val="003422A7"/>
    <w:rsid w:val="003426E7"/>
    <w:rsid w:val="00365EB2"/>
    <w:rsid w:val="003661FA"/>
    <w:rsid w:val="0036798E"/>
    <w:rsid w:val="0037034E"/>
    <w:rsid w:val="00370553"/>
    <w:rsid w:val="00370756"/>
    <w:rsid w:val="0037418F"/>
    <w:rsid w:val="00391DAD"/>
    <w:rsid w:val="003C2656"/>
    <w:rsid w:val="003D2AB4"/>
    <w:rsid w:val="003E4C22"/>
    <w:rsid w:val="00424AD7"/>
    <w:rsid w:val="0043569D"/>
    <w:rsid w:val="00453D0C"/>
    <w:rsid w:val="0045752E"/>
    <w:rsid w:val="0046013C"/>
    <w:rsid w:val="004653CD"/>
    <w:rsid w:val="00471FC6"/>
    <w:rsid w:val="00473BF3"/>
    <w:rsid w:val="004741B2"/>
    <w:rsid w:val="00475BE4"/>
    <w:rsid w:val="004775DA"/>
    <w:rsid w:val="004937B7"/>
    <w:rsid w:val="004A14A7"/>
    <w:rsid w:val="004A5581"/>
    <w:rsid w:val="004B3EBB"/>
    <w:rsid w:val="004B7719"/>
    <w:rsid w:val="004E54A6"/>
    <w:rsid w:val="004F2F88"/>
    <w:rsid w:val="00506A8B"/>
    <w:rsid w:val="005159A8"/>
    <w:rsid w:val="00530BD5"/>
    <w:rsid w:val="005459DF"/>
    <w:rsid w:val="00550B9A"/>
    <w:rsid w:val="00554193"/>
    <w:rsid w:val="00560645"/>
    <w:rsid w:val="005A568A"/>
    <w:rsid w:val="005B2A6C"/>
    <w:rsid w:val="005D3C14"/>
    <w:rsid w:val="005D5D86"/>
    <w:rsid w:val="005E1979"/>
    <w:rsid w:val="005F6448"/>
    <w:rsid w:val="00600472"/>
    <w:rsid w:val="00616187"/>
    <w:rsid w:val="0061660D"/>
    <w:rsid w:val="00620447"/>
    <w:rsid w:val="0062512B"/>
    <w:rsid w:val="00625E9B"/>
    <w:rsid w:val="00662809"/>
    <w:rsid w:val="006666E5"/>
    <w:rsid w:val="00671252"/>
    <w:rsid w:val="00690B66"/>
    <w:rsid w:val="006A4216"/>
    <w:rsid w:val="006B4812"/>
    <w:rsid w:val="006D0B85"/>
    <w:rsid w:val="006E0B1C"/>
    <w:rsid w:val="006E1124"/>
    <w:rsid w:val="006F1A05"/>
    <w:rsid w:val="00703D61"/>
    <w:rsid w:val="00704121"/>
    <w:rsid w:val="00717BEE"/>
    <w:rsid w:val="0072234E"/>
    <w:rsid w:val="007515E0"/>
    <w:rsid w:val="00751C30"/>
    <w:rsid w:val="007578B4"/>
    <w:rsid w:val="00766097"/>
    <w:rsid w:val="007728A2"/>
    <w:rsid w:val="007749D2"/>
    <w:rsid w:val="007A6753"/>
    <w:rsid w:val="007B280B"/>
    <w:rsid w:val="007D00A3"/>
    <w:rsid w:val="007D34A1"/>
    <w:rsid w:val="007E07E5"/>
    <w:rsid w:val="007E5D41"/>
    <w:rsid w:val="007E7693"/>
    <w:rsid w:val="007F0113"/>
    <w:rsid w:val="007F5A92"/>
    <w:rsid w:val="007F7757"/>
    <w:rsid w:val="00807855"/>
    <w:rsid w:val="00807D6F"/>
    <w:rsid w:val="00812A44"/>
    <w:rsid w:val="00812CD1"/>
    <w:rsid w:val="00820742"/>
    <w:rsid w:val="00831C4B"/>
    <w:rsid w:val="008334D1"/>
    <w:rsid w:val="008361B6"/>
    <w:rsid w:val="0083718C"/>
    <w:rsid w:val="0084080D"/>
    <w:rsid w:val="00840D2B"/>
    <w:rsid w:val="0084122B"/>
    <w:rsid w:val="00842CEC"/>
    <w:rsid w:val="008558E1"/>
    <w:rsid w:val="0085781F"/>
    <w:rsid w:val="0086013D"/>
    <w:rsid w:val="008664AC"/>
    <w:rsid w:val="008752A3"/>
    <w:rsid w:val="008A0A52"/>
    <w:rsid w:val="008B64E4"/>
    <w:rsid w:val="008E5432"/>
    <w:rsid w:val="008F5EFF"/>
    <w:rsid w:val="009013C8"/>
    <w:rsid w:val="00904753"/>
    <w:rsid w:val="00914044"/>
    <w:rsid w:val="00917BB5"/>
    <w:rsid w:val="00921101"/>
    <w:rsid w:val="00935321"/>
    <w:rsid w:val="00942F0F"/>
    <w:rsid w:val="00963046"/>
    <w:rsid w:val="00973CCE"/>
    <w:rsid w:val="0098487C"/>
    <w:rsid w:val="00984A18"/>
    <w:rsid w:val="00986457"/>
    <w:rsid w:val="009A68D7"/>
    <w:rsid w:val="009F2471"/>
    <w:rsid w:val="00A27131"/>
    <w:rsid w:val="00A31D5F"/>
    <w:rsid w:val="00A4031D"/>
    <w:rsid w:val="00A42513"/>
    <w:rsid w:val="00A50D19"/>
    <w:rsid w:val="00A518F1"/>
    <w:rsid w:val="00A54CB2"/>
    <w:rsid w:val="00A62AF8"/>
    <w:rsid w:val="00A7324A"/>
    <w:rsid w:val="00A735F6"/>
    <w:rsid w:val="00A74F86"/>
    <w:rsid w:val="00AB2AA4"/>
    <w:rsid w:val="00AB3246"/>
    <w:rsid w:val="00AB704F"/>
    <w:rsid w:val="00AD233C"/>
    <w:rsid w:val="00AF25C9"/>
    <w:rsid w:val="00B23889"/>
    <w:rsid w:val="00B245E0"/>
    <w:rsid w:val="00B377B9"/>
    <w:rsid w:val="00B575E9"/>
    <w:rsid w:val="00B60D33"/>
    <w:rsid w:val="00B61303"/>
    <w:rsid w:val="00B65976"/>
    <w:rsid w:val="00B71F8F"/>
    <w:rsid w:val="00B873C0"/>
    <w:rsid w:val="00BA2B17"/>
    <w:rsid w:val="00BA7E41"/>
    <w:rsid w:val="00BB338D"/>
    <w:rsid w:val="00BD353F"/>
    <w:rsid w:val="00BD6E01"/>
    <w:rsid w:val="00BE13DC"/>
    <w:rsid w:val="00BE3CB2"/>
    <w:rsid w:val="00BF1BF2"/>
    <w:rsid w:val="00C00FA2"/>
    <w:rsid w:val="00C170EB"/>
    <w:rsid w:val="00C41F27"/>
    <w:rsid w:val="00C464FD"/>
    <w:rsid w:val="00C475FC"/>
    <w:rsid w:val="00C66EEA"/>
    <w:rsid w:val="00C708A5"/>
    <w:rsid w:val="00C73797"/>
    <w:rsid w:val="00C82415"/>
    <w:rsid w:val="00C900F6"/>
    <w:rsid w:val="00C921FE"/>
    <w:rsid w:val="00CA05A6"/>
    <w:rsid w:val="00CA2979"/>
    <w:rsid w:val="00CB53B7"/>
    <w:rsid w:val="00CE114F"/>
    <w:rsid w:val="00CE2B73"/>
    <w:rsid w:val="00D06BF8"/>
    <w:rsid w:val="00D264A7"/>
    <w:rsid w:val="00D26DF6"/>
    <w:rsid w:val="00D26EFF"/>
    <w:rsid w:val="00D3152D"/>
    <w:rsid w:val="00D40565"/>
    <w:rsid w:val="00D43BA8"/>
    <w:rsid w:val="00D518AC"/>
    <w:rsid w:val="00D535B0"/>
    <w:rsid w:val="00D62E8E"/>
    <w:rsid w:val="00D72322"/>
    <w:rsid w:val="00D82A59"/>
    <w:rsid w:val="00D922EF"/>
    <w:rsid w:val="00DA6703"/>
    <w:rsid w:val="00DC4615"/>
    <w:rsid w:val="00DC5F0C"/>
    <w:rsid w:val="00DD0DB3"/>
    <w:rsid w:val="00DD6CA0"/>
    <w:rsid w:val="00DE2B91"/>
    <w:rsid w:val="00DE72CB"/>
    <w:rsid w:val="00DF7610"/>
    <w:rsid w:val="00E03932"/>
    <w:rsid w:val="00E05957"/>
    <w:rsid w:val="00E16331"/>
    <w:rsid w:val="00E20FB4"/>
    <w:rsid w:val="00E22494"/>
    <w:rsid w:val="00E368F6"/>
    <w:rsid w:val="00E36A80"/>
    <w:rsid w:val="00E40851"/>
    <w:rsid w:val="00E41791"/>
    <w:rsid w:val="00E507E7"/>
    <w:rsid w:val="00E73766"/>
    <w:rsid w:val="00E75ACD"/>
    <w:rsid w:val="00E764FD"/>
    <w:rsid w:val="00E77616"/>
    <w:rsid w:val="00E810C0"/>
    <w:rsid w:val="00E85478"/>
    <w:rsid w:val="00E96EDA"/>
    <w:rsid w:val="00EC5CE1"/>
    <w:rsid w:val="00EE449A"/>
    <w:rsid w:val="00EE474F"/>
    <w:rsid w:val="00EF2081"/>
    <w:rsid w:val="00F06FEB"/>
    <w:rsid w:val="00F44263"/>
    <w:rsid w:val="00F63B79"/>
    <w:rsid w:val="00F66C17"/>
    <w:rsid w:val="00F66E09"/>
    <w:rsid w:val="00F7112C"/>
    <w:rsid w:val="00F71E13"/>
    <w:rsid w:val="00F87B6D"/>
    <w:rsid w:val="00F90717"/>
    <w:rsid w:val="00FB3E1D"/>
    <w:rsid w:val="00FB4ECF"/>
    <w:rsid w:val="00FC1CAC"/>
    <w:rsid w:val="00FE2B29"/>
    <w:rsid w:val="00FE6B6C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4F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kern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00A3"/>
    <w:pPr>
      <w:keepNext/>
      <w:keepLines/>
      <w:widowControl/>
      <w:suppressAutoHyphens/>
      <w:spacing w:before="160" w:after="160"/>
      <w:jc w:val="center"/>
      <w:outlineLvl w:val="0"/>
    </w:pPr>
    <w:rPr>
      <w:rFonts w:eastAsiaTheme="majorEastAsia" w:cstheme="majorBidi"/>
      <w:b/>
      <w:bCs/>
      <w:caps/>
      <w:kern w:val="22"/>
      <w:szCs w:val="28"/>
    </w:rPr>
  </w:style>
  <w:style w:type="paragraph" w:styleId="2">
    <w:name w:val="heading 2"/>
    <w:basedOn w:val="a"/>
    <w:next w:val="a"/>
    <w:link w:val="20"/>
    <w:qFormat/>
    <w:rsid w:val="00831C4B"/>
    <w:pPr>
      <w:keepNext/>
      <w:widowControl/>
      <w:autoSpaceDE w:val="0"/>
      <w:autoSpaceDN w:val="0"/>
      <w:adjustRightInd w:val="0"/>
      <w:spacing w:before="80" w:line="360" w:lineRule="auto"/>
      <w:jc w:val="center"/>
      <w:outlineLvl w:val="1"/>
    </w:pPr>
    <w:rPr>
      <w:rFonts w:eastAsia="Times New Roman"/>
      <w:kern w:val="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B4812"/>
    <w:pPr>
      <w:widowControl/>
      <w:spacing w:before="240" w:after="60"/>
      <w:outlineLvl w:val="6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C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B4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831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1C4B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Iauiue">
    <w:name w:val="Iau?iue"/>
    <w:rsid w:val="00831C4B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a5">
    <w:name w:val="Содержимое таблицы"/>
    <w:basedOn w:val="a"/>
    <w:rsid w:val="00831C4B"/>
    <w:pPr>
      <w:suppressLineNumbers/>
    </w:pPr>
  </w:style>
  <w:style w:type="paragraph" w:customStyle="1" w:styleId="4">
    <w:name w:val="Обычный (веб)4"/>
    <w:basedOn w:val="a"/>
    <w:rsid w:val="00831C4B"/>
    <w:pPr>
      <w:widowControl/>
    </w:pPr>
    <w:rPr>
      <w:rFonts w:eastAsia="Times New Roman"/>
      <w:kern w:val="0"/>
      <w:sz w:val="20"/>
      <w:szCs w:val="20"/>
      <w:lang w:eastAsia="ru-RU"/>
    </w:rPr>
  </w:style>
  <w:style w:type="paragraph" w:customStyle="1" w:styleId="Web">
    <w:name w:val="Обычный (Web)"/>
    <w:basedOn w:val="a"/>
    <w:rsid w:val="00831C4B"/>
    <w:pPr>
      <w:widowControl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Body Text Indent"/>
    <w:basedOn w:val="a"/>
    <w:link w:val="a7"/>
    <w:rsid w:val="005A568A"/>
    <w:pPr>
      <w:widowControl/>
      <w:ind w:firstLine="426"/>
    </w:pPr>
    <w:rPr>
      <w:rFonts w:eastAsia="Times New Roman"/>
      <w:kern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5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90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3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00A3"/>
    <w:rPr>
      <w:rFonts w:ascii="Times New Roman" w:eastAsiaTheme="majorEastAsia" w:hAnsi="Times New Roman" w:cstheme="majorBidi"/>
      <w:b/>
      <w:bCs/>
      <w:caps/>
      <w:kern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207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742"/>
    <w:rPr>
      <w:rFonts w:ascii="Tahoma" w:eastAsia="Arial Unicode MS" w:hAnsi="Tahoma" w:cs="Tahoma"/>
      <w:kern w:val="1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82074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074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B4812"/>
    <w:pPr>
      <w:spacing w:after="100"/>
    </w:pPr>
  </w:style>
  <w:style w:type="paragraph" w:styleId="HTML">
    <w:name w:val="HTML Preformatted"/>
    <w:basedOn w:val="a"/>
    <w:link w:val="HTML0"/>
    <w:uiPriority w:val="99"/>
    <w:unhideWhenUsed/>
    <w:rsid w:val="0084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1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75ACD"/>
    <w:pPr>
      <w:widowControl/>
      <w:spacing w:before="100" w:beforeAutospacing="1" w:after="100" w:afterAutospacing="1"/>
    </w:pPr>
    <w:rPr>
      <w:rFonts w:eastAsiaTheme="minorEastAsia"/>
      <w:kern w:val="0"/>
      <w:lang w:eastAsia="ru-RU"/>
    </w:rPr>
  </w:style>
  <w:style w:type="paragraph" w:styleId="ae">
    <w:name w:val="footer"/>
    <w:basedOn w:val="a"/>
    <w:link w:val="af"/>
    <w:uiPriority w:val="99"/>
    <w:unhideWhenUsed/>
    <w:rsid w:val="00011C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1C9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f0">
    <w:name w:val="Hyperlink"/>
    <w:basedOn w:val="a0"/>
    <w:uiPriority w:val="99"/>
    <w:unhideWhenUsed/>
    <w:rsid w:val="00904753"/>
    <w:rPr>
      <w:color w:val="0000FF" w:themeColor="hyperlink"/>
      <w:u w:val="single"/>
    </w:rPr>
  </w:style>
  <w:style w:type="table" w:styleId="af1">
    <w:name w:val="Table Grid"/>
    <w:basedOn w:val="a1"/>
    <w:rsid w:val="00E7376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506A8B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751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bstrin.ru/files/doc/standarts/economika_bakalavr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port.sibstrin.ru/ReportServer?/Raspisanie/Spisok_UchPlan&amp;rc:Toolbar=False" TargetMode="External"/><Relationship Id="rId17" Type="http://schemas.openxmlformats.org/officeDocument/2006/relationships/hyperlink" Target="http://www.sibstrin.ru/struct/chair/esi/uchebnay_rabota/inform_diplom/inform_diplom_spezial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thelp.ru/text/GOSTR7052008SIBIDBibliogr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rt.sibstrin.ru/ReportServer?%2FRaspisanie%2FUch_Plan&amp;GOD=2011%2F2012&amp;COD_SPECIALIZACII=259&amp;rs%3AParameterLanguage=&amp;rc%3AParameters=Collapsed&amp;rc%3AToolbar=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bstrin.ru/struct/chair/esi/uchebnay_rabota/inform_diplom/Inform_VKR_bak_ekon/" TargetMode="External"/><Relationship Id="rId10" Type="http://schemas.openxmlformats.org/officeDocument/2006/relationships/hyperlink" Target="http://www.sibstrin.ru/files/umu/doc/polog_itog_attes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ibstrin.ru/files/doc/standarts/economika_bakalav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F72D-F199-486E-A091-205839B5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25</Pages>
  <Words>5711</Words>
  <Characters>32558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Шабанов Р.Ш.</cp:lastModifiedBy>
  <cp:revision>61</cp:revision>
  <cp:lastPrinted>2014-03-05T03:21:00Z</cp:lastPrinted>
  <dcterms:created xsi:type="dcterms:W3CDTF">2013-11-12T03:24:00Z</dcterms:created>
  <dcterms:modified xsi:type="dcterms:W3CDTF">2014-04-03T10:35:00Z</dcterms:modified>
</cp:coreProperties>
</file>