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19" w:rsidRPr="00B31919" w:rsidRDefault="00B31919" w:rsidP="00B31919">
      <w:pPr>
        <w:widowControl w:val="0"/>
        <w:jc w:val="center"/>
        <w:rPr>
          <w:caps/>
          <w:sz w:val="22"/>
          <w:szCs w:val="22"/>
        </w:rPr>
      </w:pPr>
      <w:r w:rsidRPr="00B31919">
        <w:rPr>
          <w:caps/>
          <w:sz w:val="22"/>
          <w:szCs w:val="22"/>
        </w:rPr>
        <w:t xml:space="preserve">министерство образования и науки </w:t>
      </w:r>
      <w:r w:rsidRPr="00B31919">
        <w:rPr>
          <w:caps/>
          <w:sz w:val="22"/>
          <w:szCs w:val="22"/>
        </w:rPr>
        <w:br/>
        <w:t>российской федерации</w:t>
      </w:r>
    </w:p>
    <w:p w:rsidR="00B31919" w:rsidRPr="00B31919" w:rsidRDefault="00B31919" w:rsidP="00B31919">
      <w:pPr>
        <w:widowControl w:val="0"/>
        <w:rPr>
          <w:sz w:val="22"/>
          <w:szCs w:val="22"/>
        </w:rPr>
      </w:pPr>
    </w:p>
    <w:p w:rsidR="00B31919" w:rsidRPr="00B31919" w:rsidRDefault="00B31919" w:rsidP="00B31919">
      <w:pPr>
        <w:jc w:val="center"/>
        <w:rPr>
          <w:caps/>
          <w:sz w:val="22"/>
          <w:szCs w:val="22"/>
        </w:rPr>
      </w:pPr>
      <w:r w:rsidRPr="00B31919">
        <w:rPr>
          <w:caps/>
          <w:sz w:val="22"/>
          <w:szCs w:val="22"/>
        </w:rPr>
        <w:t>Новосибирский государственный архитектурно-строительный университет (СИБСТРИН)</w:t>
      </w: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jc w:val="right"/>
        <w:rPr>
          <w:b/>
          <w:sz w:val="22"/>
          <w:szCs w:val="22"/>
        </w:rPr>
      </w:pPr>
    </w:p>
    <w:p w:rsidR="00B31919" w:rsidRPr="00B31919" w:rsidRDefault="00B31919" w:rsidP="00B31919">
      <w:pPr>
        <w:ind w:left="3969"/>
        <w:rPr>
          <w:b/>
          <w:sz w:val="22"/>
          <w:szCs w:val="22"/>
        </w:rPr>
      </w:pPr>
      <w:r w:rsidRPr="00B31919">
        <w:rPr>
          <w:b/>
          <w:sz w:val="22"/>
          <w:szCs w:val="22"/>
        </w:rPr>
        <w:t>Кафедра</w:t>
      </w:r>
      <w:r w:rsidRPr="00B31919">
        <w:rPr>
          <w:b/>
          <w:sz w:val="26"/>
          <w:szCs w:val="22"/>
        </w:rPr>
        <w:t xml:space="preserve"> </w:t>
      </w:r>
      <w:r w:rsidRPr="00B31919">
        <w:rPr>
          <w:b/>
          <w:sz w:val="22"/>
        </w:rPr>
        <w:t>экономики строительства и инвестиций</w:t>
      </w:r>
    </w:p>
    <w:p w:rsidR="00B31919" w:rsidRPr="00B31919" w:rsidRDefault="00B31919" w:rsidP="00B31919">
      <w:pPr>
        <w:ind w:left="425" w:firstLine="425"/>
        <w:jc w:val="center"/>
        <w:rPr>
          <w:sz w:val="22"/>
          <w:szCs w:val="22"/>
        </w:rPr>
      </w:pP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CC2C09" w:rsidP="00B31919">
      <w:pPr>
        <w:spacing w:before="240" w:after="60"/>
        <w:jc w:val="center"/>
        <w:outlineLvl w:val="8"/>
        <w:rPr>
          <w:b/>
          <w:spacing w:val="20"/>
          <w:sz w:val="40"/>
          <w:szCs w:val="22"/>
        </w:rPr>
      </w:pPr>
      <w:r w:rsidRPr="00B31919">
        <w:rPr>
          <w:b/>
          <w:spacing w:val="20"/>
          <w:sz w:val="40"/>
          <w:szCs w:val="22"/>
        </w:rPr>
        <w:t>ПРАВИЛА ОФОРМЛЕНИЯ ЭЛЕКТРОННЫХ ДОКУМЕНТОВ</w:t>
      </w: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jc w:val="center"/>
        <w:rPr>
          <w:sz w:val="22"/>
          <w:szCs w:val="22"/>
        </w:rPr>
      </w:pPr>
      <w:r w:rsidRPr="00B31919">
        <w:rPr>
          <w:sz w:val="22"/>
          <w:szCs w:val="22"/>
        </w:rPr>
        <w:t>Методические указания</w:t>
      </w:r>
    </w:p>
    <w:p w:rsidR="00B31919" w:rsidRPr="00B31919" w:rsidRDefault="00B31919" w:rsidP="00B31919">
      <w:pPr>
        <w:jc w:val="center"/>
        <w:rPr>
          <w:sz w:val="22"/>
          <w:szCs w:val="22"/>
        </w:rPr>
      </w:pPr>
      <w:r w:rsidRPr="00B31919">
        <w:rPr>
          <w:sz w:val="22"/>
          <w:szCs w:val="22"/>
        </w:rPr>
        <w:t xml:space="preserve">по оформлению курсовых работ, рефератов, </w:t>
      </w:r>
    </w:p>
    <w:p w:rsidR="00B31919" w:rsidRPr="00B31919" w:rsidRDefault="00B31919" w:rsidP="00B31919">
      <w:pPr>
        <w:jc w:val="center"/>
        <w:rPr>
          <w:sz w:val="22"/>
          <w:szCs w:val="22"/>
        </w:rPr>
      </w:pPr>
      <w:r w:rsidRPr="00B31919">
        <w:rPr>
          <w:sz w:val="22"/>
          <w:szCs w:val="22"/>
        </w:rPr>
        <w:t xml:space="preserve">индивидуальных заданий, выполняемых по кафедре ЭСИ, </w:t>
      </w:r>
    </w:p>
    <w:p w:rsidR="00B31919" w:rsidRPr="00B31919" w:rsidRDefault="00B31919" w:rsidP="00B31919">
      <w:pPr>
        <w:jc w:val="center"/>
        <w:rPr>
          <w:sz w:val="22"/>
          <w:szCs w:val="22"/>
        </w:rPr>
      </w:pPr>
      <w:r w:rsidRPr="00B31919">
        <w:rPr>
          <w:sz w:val="22"/>
          <w:szCs w:val="22"/>
        </w:rPr>
        <w:t xml:space="preserve">для студентов направлений 080100.62 «Экономика» </w:t>
      </w:r>
    </w:p>
    <w:p w:rsidR="00B31919" w:rsidRPr="00B31919" w:rsidRDefault="00B31919" w:rsidP="00B31919">
      <w:pPr>
        <w:jc w:val="center"/>
        <w:rPr>
          <w:sz w:val="22"/>
          <w:szCs w:val="22"/>
        </w:rPr>
      </w:pPr>
      <w:r w:rsidRPr="00B31919">
        <w:rPr>
          <w:sz w:val="22"/>
          <w:szCs w:val="22"/>
        </w:rPr>
        <w:t>и 080200.62 «Менеджмент» всех форм обучения</w:t>
      </w: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B31919" w:rsidRDefault="00B31919" w:rsidP="00B31919">
      <w:pPr>
        <w:jc w:val="center"/>
        <w:rPr>
          <w:sz w:val="22"/>
          <w:szCs w:val="22"/>
        </w:rPr>
      </w:pPr>
      <w:r w:rsidRPr="00B31919">
        <w:rPr>
          <w:sz w:val="22"/>
          <w:szCs w:val="22"/>
        </w:rPr>
        <w:t>НОВОСИБИРСК 2014</w:t>
      </w:r>
    </w:p>
    <w:p w:rsidR="00B31919" w:rsidRDefault="00B31919" w:rsidP="00B31919">
      <w:pPr>
        <w:rPr>
          <w:sz w:val="22"/>
          <w:szCs w:val="22"/>
        </w:rPr>
        <w:sectPr w:rsidR="00B31919" w:rsidSect="00B31919">
          <w:footerReference w:type="even" r:id="rId8"/>
          <w:footerReference w:type="default" r:id="rId9"/>
          <w:pgSz w:w="8392" w:h="11907" w:code="11"/>
          <w:pgMar w:top="1134" w:right="1134" w:bottom="1418" w:left="1134" w:header="0" w:footer="1191" w:gutter="0"/>
          <w:pgNumType w:start="1"/>
          <w:cols w:space="720"/>
          <w:titlePg/>
          <w:docGrid w:linePitch="272"/>
        </w:sectPr>
      </w:pPr>
    </w:p>
    <w:p w:rsidR="00B31919" w:rsidRPr="00B31919" w:rsidRDefault="00B31919" w:rsidP="00B31919">
      <w:pPr>
        <w:rPr>
          <w:spacing w:val="-4"/>
          <w:sz w:val="22"/>
          <w:szCs w:val="22"/>
        </w:rPr>
      </w:pPr>
      <w:r w:rsidRPr="00B31919">
        <w:rPr>
          <w:sz w:val="22"/>
          <w:szCs w:val="22"/>
        </w:rPr>
        <w:lastRenderedPageBreak/>
        <w:t>Методические указания разработаны</w:t>
      </w:r>
      <w:r w:rsidRPr="00B31919">
        <w:rPr>
          <w:color w:val="000000"/>
          <w:sz w:val="22"/>
          <w:szCs w:val="22"/>
        </w:rPr>
        <w:t xml:space="preserve"> </w:t>
      </w:r>
      <w:r w:rsidRPr="00B31919">
        <w:rPr>
          <w:sz w:val="22"/>
          <w:szCs w:val="22"/>
        </w:rPr>
        <w:t>канд. экон. наук, профе</w:t>
      </w:r>
      <w:r w:rsidRPr="00B31919">
        <w:rPr>
          <w:sz w:val="22"/>
          <w:szCs w:val="22"/>
        </w:rPr>
        <w:t>с</w:t>
      </w:r>
      <w:r w:rsidRPr="00B31919">
        <w:rPr>
          <w:sz w:val="22"/>
          <w:szCs w:val="22"/>
        </w:rPr>
        <w:t>сором Т.А. Ивашенцевой</w:t>
      </w:r>
    </w:p>
    <w:p w:rsidR="00B31919" w:rsidRPr="00B31919" w:rsidRDefault="00B31919" w:rsidP="00B31919"/>
    <w:p w:rsidR="00B31919" w:rsidRPr="00B31919" w:rsidRDefault="00B31919" w:rsidP="00B31919"/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jc w:val="center"/>
        <w:rPr>
          <w:sz w:val="22"/>
          <w:szCs w:val="22"/>
        </w:rPr>
      </w:pPr>
      <w:proofErr w:type="gramStart"/>
      <w:r w:rsidRPr="00B31919">
        <w:rPr>
          <w:sz w:val="22"/>
          <w:szCs w:val="22"/>
        </w:rPr>
        <w:t>Утверждены</w:t>
      </w:r>
      <w:proofErr w:type="gramEnd"/>
      <w:r w:rsidRPr="00B31919">
        <w:rPr>
          <w:sz w:val="22"/>
          <w:szCs w:val="22"/>
        </w:rPr>
        <w:br/>
        <w:t xml:space="preserve">методической комиссией факультета </w:t>
      </w:r>
    </w:p>
    <w:p w:rsidR="00B31919" w:rsidRPr="00B31919" w:rsidRDefault="00B31919" w:rsidP="00B31919">
      <w:pPr>
        <w:jc w:val="center"/>
        <w:rPr>
          <w:sz w:val="22"/>
          <w:szCs w:val="22"/>
        </w:rPr>
      </w:pPr>
      <w:r w:rsidRPr="00B31919">
        <w:rPr>
          <w:sz w:val="22"/>
          <w:szCs w:val="22"/>
        </w:rPr>
        <w:t>экономики, менеджмента и гуманитарного образования</w:t>
      </w:r>
    </w:p>
    <w:p w:rsidR="00B31919" w:rsidRPr="00B31919" w:rsidRDefault="00B31919" w:rsidP="00B31919">
      <w:pPr>
        <w:jc w:val="center"/>
        <w:rPr>
          <w:sz w:val="22"/>
          <w:szCs w:val="22"/>
        </w:rPr>
      </w:pPr>
      <w:r w:rsidRPr="00B31919">
        <w:rPr>
          <w:sz w:val="22"/>
          <w:szCs w:val="22"/>
        </w:rPr>
        <w:t>3 июля 2014 года</w:t>
      </w: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rPr>
          <w:sz w:val="22"/>
          <w:szCs w:val="22"/>
        </w:rPr>
      </w:pPr>
    </w:p>
    <w:p w:rsidR="00B31919" w:rsidRPr="00B31919" w:rsidRDefault="00B31919" w:rsidP="00B31919">
      <w:pPr>
        <w:ind w:left="1260" w:hanging="1260"/>
        <w:rPr>
          <w:sz w:val="22"/>
          <w:szCs w:val="22"/>
        </w:rPr>
      </w:pPr>
      <w:r w:rsidRPr="00B31919">
        <w:rPr>
          <w:sz w:val="22"/>
          <w:szCs w:val="22"/>
        </w:rPr>
        <w:t>Рецензент</w:t>
      </w:r>
      <w:r w:rsidRPr="00B31919">
        <w:rPr>
          <w:sz w:val="22"/>
          <w:szCs w:val="22"/>
        </w:rPr>
        <w:tab/>
        <w:t>Н.П. Ермошина, канд. экон. наук, доцент кафе</w:t>
      </w:r>
      <w:r w:rsidRPr="00B31919">
        <w:rPr>
          <w:sz w:val="22"/>
          <w:szCs w:val="22"/>
        </w:rPr>
        <w:t>д</w:t>
      </w:r>
      <w:r w:rsidRPr="00B31919">
        <w:rPr>
          <w:sz w:val="22"/>
          <w:szCs w:val="22"/>
        </w:rPr>
        <w:t>ры ЭСИ</w:t>
      </w:r>
      <w:r w:rsidRPr="00B31919">
        <w:rPr>
          <w:color w:val="000000"/>
          <w:sz w:val="22"/>
          <w:szCs w:val="22"/>
        </w:rPr>
        <w:t xml:space="preserve"> </w:t>
      </w:r>
      <w:r w:rsidRPr="00B31919">
        <w:rPr>
          <w:sz w:val="22"/>
          <w:szCs w:val="22"/>
        </w:rPr>
        <w:t>НГАСУ (Сибстрин)</w:t>
      </w:r>
    </w:p>
    <w:p w:rsidR="00B31919" w:rsidRPr="00B31919" w:rsidRDefault="00B31919" w:rsidP="00B31919">
      <w:pPr>
        <w:ind w:firstLine="1620"/>
        <w:jc w:val="both"/>
        <w:rPr>
          <w:rFonts w:ascii="Times New Roman CYR" w:hAnsi="Times New Roman CYR"/>
          <w:caps/>
          <w:sz w:val="22"/>
        </w:rPr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firstLine="1134"/>
      </w:pPr>
    </w:p>
    <w:p w:rsidR="00B31919" w:rsidRPr="00B31919" w:rsidRDefault="00B31919" w:rsidP="00B31919">
      <w:pPr>
        <w:ind w:left="2835" w:hanging="283"/>
        <w:rPr>
          <w:sz w:val="22"/>
          <w:szCs w:val="22"/>
        </w:rPr>
      </w:pPr>
      <w:r w:rsidRPr="00B31919">
        <w:rPr>
          <w:sz w:val="22"/>
          <w:szCs w:val="22"/>
        </w:rPr>
        <w:sym w:font="Symbol" w:char="F0E3"/>
      </w:r>
      <w:r w:rsidRPr="00B31919">
        <w:rPr>
          <w:sz w:val="22"/>
          <w:szCs w:val="22"/>
        </w:rPr>
        <w:tab/>
        <w:t>Новосибирский государственный архитектурно-строительный ун</w:t>
      </w:r>
      <w:r w:rsidRPr="00B31919">
        <w:rPr>
          <w:sz w:val="22"/>
          <w:szCs w:val="22"/>
        </w:rPr>
        <w:t>и</w:t>
      </w:r>
      <w:r w:rsidRPr="00B31919">
        <w:rPr>
          <w:sz w:val="22"/>
          <w:szCs w:val="22"/>
        </w:rPr>
        <w:t>верситет (Сибстрин), 2014</w:t>
      </w:r>
    </w:p>
    <w:p w:rsidR="00B31919" w:rsidRDefault="00B31919" w:rsidP="00B31919">
      <w:pPr>
        <w:widowControl w:val="0"/>
        <w:jc w:val="center"/>
        <w:rPr>
          <w:sz w:val="22"/>
          <w:szCs w:val="22"/>
        </w:rPr>
        <w:sectPr w:rsidR="00B31919" w:rsidSect="00B31919">
          <w:pgSz w:w="8392" w:h="11907" w:code="11"/>
          <w:pgMar w:top="1134" w:right="1134" w:bottom="1418" w:left="1134" w:header="0" w:footer="1191" w:gutter="0"/>
          <w:pgNumType w:start="1"/>
          <w:cols w:space="720"/>
          <w:titlePg/>
          <w:docGrid w:linePitch="272"/>
        </w:sectPr>
      </w:pPr>
    </w:p>
    <w:p w:rsidR="00AD6907" w:rsidRDefault="00125B86" w:rsidP="00B31919">
      <w:pPr>
        <w:widowControl w:val="0"/>
        <w:jc w:val="center"/>
        <w:rPr>
          <w:caps/>
          <w:sz w:val="22"/>
        </w:rPr>
      </w:pPr>
      <w:r>
        <w:rPr>
          <w:caps/>
          <w:sz w:val="22"/>
        </w:rPr>
        <w:lastRenderedPageBreak/>
        <w:t>Содержание</w:t>
      </w:r>
    </w:p>
    <w:p w:rsidR="00AA164D" w:rsidRDefault="00AA164D">
      <w:pPr>
        <w:widowControl w:val="0"/>
        <w:jc w:val="center"/>
        <w:rPr>
          <w:caps/>
          <w:sz w:val="22"/>
        </w:rPr>
      </w:pPr>
    </w:p>
    <w:p w:rsidR="00CD42A6" w:rsidRPr="00B96C11" w:rsidRDefault="000B48E1" w:rsidP="00125B86">
      <w:pPr>
        <w:pStyle w:val="10"/>
        <w:rPr>
          <w:rFonts w:ascii="Calibri" w:hAnsi="Calibri"/>
          <w:noProof/>
          <w:sz w:val="22"/>
          <w:szCs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"1-1" \u </w:instrText>
      </w:r>
      <w:r>
        <w:rPr>
          <w:sz w:val="22"/>
        </w:rPr>
        <w:fldChar w:fldCharType="separate"/>
      </w:r>
      <w:r w:rsidR="00CD42A6" w:rsidRPr="00EF0710">
        <w:rPr>
          <w:noProof/>
        </w:rPr>
        <w:t>ОБЩАЯ ЧАСТЬ</w:t>
      </w:r>
      <w:r w:rsidR="00CD42A6">
        <w:rPr>
          <w:noProof/>
        </w:rPr>
        <w:tab/>
      </w:r>
      <w:r w:rsidR="00CD42A6">
        <w:rPr>
          <w:noProof/>
        </w:rPr>
        <w:fldChar w:fldCharType="begin"/>
      </w:r>
      <w:r w:rsidR="00CD42A6">
        <w:rPr>
          <w:noProof/>
        </w:rPr>
        <w:instrText xml:space="preserve"> PAGEREF _Toc393277760 \h </w:instrText>
      </w:r>
      <w:r w:rsidR="00CD42A6">
        <w:rPr>
          <w:noProof/>
        </w:rPr>
      </w:r>
      <w:r w:rsidR="00CD42A6">
        <w:rPr>
          <w:noProof/>
        </w:rPr>
        <w:fldChar w:fldCharType="separate"/>
      </w:r>
      <w:r w:rsidR="00292079">
        <w:rPr>
          <w:noProof/>
        </w:rPr>
        <w:t>1</w:t>
      </w:r>
      <w:r w:rsidR="00CD42A6">
        <w:rPr>
          <w:noProof/>
        </w:rPr>
        <w:fldChar w:fldCharType="end"/>
      </w:r>
    </w:p>
    <w:p w:rsidR="00CD42A6" w:rsidRPr="00B96C11" w:rsidRDefault="00CD42A6" w:rsidP="00125B86">
      <w:pPr>
        <w:pStyle w:val="10"/>
        <w:rPr>
          <w:rFonts w:ascii="Calibri" w:hAnsi="Calibri"/>
          <w:noProof/>
          <w:sz w:val="22"/>
          <w:szCs w:val="22"/>
        </w:rPr>
      </w:pPr>
      <w:r w:rsidRPr="00EF0710">
        <w:rPr>
          <w:noProof/>
        </w:rPr>
        <w:t>1</w:t>
      </w:r>
      <w:r w:rsidR="00AA164D">
        <w:rPr>
          <w:noProof/>
        </w:rPr>
        <w:t> </w:t>
      </w:r>
      <w:r w:rsidRPr="00EF0710">
        <w:rPr>
          <w:noProof/>
        </w:rPr>
        <w:t>ОБЩИЕ ТРЕБОВАНИЯ ПО ФОРМАТИРОВАНИЮ И</w:t>
      </w:r>
      <w:r w:rsidR="00AA164D">
        <w:rPr>
          <w:noProof/>
        </w:rPr>
        <w:t> </w:t>
      </w:r>
      <w:r w:rsidRPr="00EF0710">
        <w:rPr>
          <w:noProof/>
        </w:rPr>
        <w:t>ОФОРМЛЕНИЮ ТЕКСТА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_Toc393277761 \h </w:instrText>
      </w:r>
      <w:r>
        <w:rPr>
          <w:noProof/>
        </w:rPr>
      </w:r>
      <w:r>
        <w:rPr>
          <w:noProof/>
        </w:rPr>
        <w:fldChar w:fldCharType="separate"/>
      </w:r>
      <w:r w:rsidR="00292079">
        <w:rPr>
          <w:noProof/>
        </w:rPr>
        <w:t>3</w:t>
      </w:r>
      <w:r>
        <w:rPr>
          <w:noProof/>
        </w:rPr>
        <w:fldChar w:fldCharType="end"/>
      </w:r>
    </w:p>
    <w:p w:rsidR="00CD42A6" w:rsidRPr="00B96C11" w:rsidRDefault="00CD42A6" w:rsidP="00125B86">
      <w:pPr>
        <w:pStyle w:val="10"/>
        <w:rPr>
          <w:rFonts w:ascii="Calibri" w:hAnsi="Calibri"/>
          <w:noProof/>
          <w:sz w:val="22"/>
          <w:szCs w:val="22"/>
        </w:rPr>
      </w:pPr>
      <w:r w:rsidRPr="00EF0710">
        <w:rPr>
          <w:noProof/>
        </w:rPr>
        <w:t>2</w:t>
      </w:r>
      <w:r w:rsidR="00AA164D">
        <w:rPr>
          <w:noProof/>
        </w:rPr>
        <w:t> </w:t>
      </w:r>
      <w:r w:rsidRPr="00EF0710">
        <w:rPr>
          <w:noProof/>
        </w:rPr>
        <w:t>УКАЗАНИЯ ПО ОФОРМЛЕНИЮ ТАБЛИЦ, РИСУНКОВ, ФОРМУЛ И ПРИЛОЖЕНИЙ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_Toc393277762 \h </w:instrText>
      </w:r>
      <w:r>
        <w:rPr>
          <w:noProof/>
        </w:rPr>
      </w:r>
      <w:r>
        <w:rPr>
          <w:noProof/>
        </w:rPr>
        <w:fldChar w:fldCharType="separate"/>
      </w:r>
      <w:r w:rsidR="00292079">
        <w:rPr>
          <w:noProof/>
        </w:rPr>
        <w:t>8</w:t>
      </w:r>
      <w:r>
        <w:rPr>
          <w:noProof/>
        </w:rPr>
        <w:fldChar w:fldCharType="end"/>
      </w:r>
    </w:p>
    <w:p w:rsidR="00CD42A6" w:rsidRPr="00B96C11" w:rsidRDefault="00CD42A6" w:rsidP="00125B86">
      <w:pPr>
        <w:pStyle w:val="10"/>
        <w:rPr>
          <w:rFonts w:ascii="Calibri" w:hAnsi="Calibri"/>
          <w:noProof/>
          <w:sz w:val="22"/>
          <w:szCs w:val="22"/>
        </w:rPr>
      </w:pPr>
      <w:r w:rsidRPr="00EF0710">
        <w:rPr>
          <w:noProof/>
        </w:rPr>
        <w:t>3</w:t>
      </w:r>
      <w:r w:rsidR="00AA164D">
        <w:rPr>
          <w:noProof/>
        </w:rPr>
        <w:t> </w:t>
      </w:r>
      <w:r w:rsidRPr="00EF0710">
        <w:rPr>
          <w:noProof/>
        </w:rPr>
        <w:t>УКАЗАНИЯ ПО ОФОРМЛЕНИЮ СПИСКА ИСПОЛЬЗОВАННЫХ</w:t>
      </w:r>
      <w:r w:rsidR="00125B86">
        <w:rPr>
          <w:noProof/>
        </w:rPr>
        <w:t> </w:t>
      </w:r>
      <w:r w:rsidRPr="00EF0710">
        <w:rPr>
          <w:noProof/>
        </w:rPr>
        <w:t>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_Toc393277763 \h </w:instrText>
      </w:r>
      <w:r>
        <w:rPr>
          <w:noProof/>
        </w:rPr>
      </w:r>
      <w:r>
        <w:rPr>
          <w:noProof/>
        </w:rPr>
        <w:fldChar w:fldCharType="separate"/>
      </w:r>
      <w:r w:rsidR="00292079">
        <w:rPr>
          <w:noProof/>
        </w:rPr>
        <w:t>14</w:t>
      </w:r>
      <w:r>
        <w:rPr>
          <w:noProof/>
        </w:rPr>
        <w:fldChar w:fldCharType="end"/>
      </w:r>
    </w:p>
    <w:p w:rsidR="00CD42A6" w:rsidRPr="00B96C11" w:rsidRDefault="00CD42A6" w:rsidP="00125B86">
      <w:pPr>
        <w:pStyle w:val="10"/>
        <w:rPr>
          <w:rFonts w:ascii="Calibri" w:hAnsi="Calibri"/>
          <w:noProof/>
          <w:sz w:val="22"/>
          <w:szCs w:val="22"/>
        </w:rPr>
      </w:pPr>
      <w:r w:rsidRPr="00EF0710">
        <w:rPr>
          <w:noProof/>
        </w:rPr>
        <w:t>4</w:t>
      </w:r>
      <w:r w:rsidR="00AA164D">
        <w:rPr>
          <w:noProof/>
        </w:rPr>
        <w:t> </w:t>
      </w:r>
      <w:r w:rsidRPr="00EF0710">
        <w:rPr>
          <w:noProof/>
        </w:rPr>
        <w:t>УКАЗАНИЯ ПО СОДЕРЖАНИЮ И НАПИСАНИЮ ВВЕДЕНИЯ</w:t>
      </w:r>
      <w:r w:rsidR="00125B86">
        <w:rPr>
          <w:noProof/>
        </w:rPr>
        <w:t> </w:t>
      </w:r>
      <w:r w:rsidRPr="00EF0710">
        <w:rPr>
          <w:noProof/>
        </w:rPr>
        <w:t>И</w:t>
      </w:r>
      <w:r w:rsidR="00125B86">
        <w:rPr>
          <w:noProof/>
        </w:rPr>
        <w:t> </w:t>
      </w:r>
      <w:r w:rsidRPr="00EF0710">
        <w:rPr>
          <w:noProof/>
        </w:rPr>
        <w:t>ЗАКЛЮЧЕНИЯ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_Toc393277764 \h </w:instrText>
      </w:r>
      <w:r>
        <w:rPr>
          <w:noProof/>
        </w:rPr>
      </w:r>
      <w:r>
        <w:rPr>
          <w:noProof/>
        </w:rPr>
        <w:fldChar w:fldCharType="separate"/>
      </w:r>
      <w:r w:rsidR="00292079">
        <w:rPr>
          <w:noProof/>
        </w:rPr>
        <w:t>15</w:t>
      </w:r>
      <w:r>
        <w:rPr>
          <w:noProof/>
        </w:rPr>
        <w:fldChar w:fldCharType="end"/>
      </w:r>
    </w:p>
    <w:p w:rsidR="00CD42A6" w:rsidRPr="00B96C11" w:rsidRDefault="00CD42A6" w:rsidP="00125B86">
      <w:pPr>
        <w:pStyle w:val="10"/>
        <w:rPr>
          <w:rFonts w:ascii="Calibri" w:hAnsi="Calibri"/>
          <w:noProof/>
          <w:sz w:val="22"/>
          <w:szCs w:val="22"/>
        </w:rPr>
      </w:pPr>
      <w:r w:rsidRPr="00EF0710">
        <w:rPr>
          <w:noProof/>
        </w:rPr>
        <w:t>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_Toc393277765 \h </w:instrText>
      </w:r>
      <w:r>
        <w:rPr>
          <w:noProof/>
        </w:rPr>
      </w:r>
      <w:r>
        <w:rPr>
          <w:noProof/>
        </w:rPr>
        <w:fldChar w:fldCharType="separate"/>
      </w:r>
      <w:r w:rsidR="00292079">
        <w:rPr>
          <w:noProof/>
        </w:rPr>
        <w:t>17</w:t>
      </w:r>
      <w:r>
        <w:rPr>
          <w:noProof/>
        </w:rPr>
        <w:fldChar w:fldCharType="end"/>
      </w:r>
    </w:p>
    <w:p w:rsidR="00AD6907" w:rsidRDefault="000B48E1" w:rsidP="000B48E1">
      <w:pPr>
        <w:widowControl w:val="0"/>
        <w:jc w:val="right"/>
        <w:rPr>
          <w:sz w:val="22"/>
        </w:rPr>
      </w:pPr>
      <w:r>
        <w:rPr>
          <w:sz w:val="22"/>
        </w:rPr>
        <w:fldChar w:fldCharType="end"/>
      </w:r>
    </w:p>
    <w:p w:rsidR="00AD6907" w:rsidRDefault="00AD6907">
      <w:pPr>
        <w:widowControl w:val="0"/>
        <w:jc w:val="both"/>
        <w:rPr>
          <w:sz w:val="22"/>
        </w:rPr>
      </w:pPr>
    </w:p>
    <w:p w:rsidR="00AD6907" w:rsidRPr="009608E3" w:rsidRDefault="00926B5A" w:rsidP="009608E3">
      <w:pPr>
        <w:pStyle w:val="1"/>
      </w:pPr>
      <w:bookmarkStart w:id="0" w:name="_Toc392936096"/>
      <w:bookmarkStart w:id="1" w:name="_Toc393277760"/>
      <w:r w:rsidRPr="009608E3">
        <w:rPr>
          <w:caps w:val="0"/>
        </w:rPr>
        <w:t>ОБЩАЯ ЧАСТЬ</w:t>
      </w:r>
      <w:bookmarkEnd w:id="0"/>
      <w:bookmarkEnd w:id="1"/>
    </w:p>
    <w:p w:rsidR="0095416C" w:rsidRDefault="00F97A81">
      <w:pPr>
        <w:pStyle w:val="a6"/>
        <w:widowControl w:val="0"/>
        <w:ind w:firstLine="425"/>
        <w:rPr>
          <w:sz w:val="22"/>
        </w:rPr>
      </w:pPr>
      <w:r>
        <w:rPr>
          <w:sz w:val="22"/>
        </w:rPr>
        <w:t>Настоящ</w:t>
      </w:r>
      <w:r w:rsidR="0095416C">
        <w:rPr>
          <w:sz w:val="22"/>
        </w:rPr>
        <w:t xml:space="preserve">ие правила содержат указания </w:t>
      </w:r>
      <w:r w:rsidR="0095416C" w:rsidRPr="00DD14DD">
        <w:rPr>
          <w:sz w:val="22"/>
        </w:rPr>
        <w:t xml:space="preserve">по оформлению </w:t>
      </w:r>
      <w:r w:rsidR="0095416C">
        <w:rPr>
          <w:sz w:val="22"/>
        </w:rPr>
        <w:t>всех видов работ, выполняемых студентами по дисциплинам и при проведении учебных и научно-исследовательских работ по к</w:t>
      </w:r>
      <w:r w:rsidR="0095416C">
        <w:rPr>
          <w:sz w:val="22"/>
        </w:rPr>
        <w:t>а</w:t>
      </w:r>
      <w:r w:rsidR="0095416C">
        <w:rPr>
          <w:sz w:val="22"/>
        </w:rPr>
        <w:t xml:space="preserve">федре экономики строительства и инвестиций (ЭСИ). Данные указания предназначены </w:t>
      </w:r>
      <w:r w:rsidR="0095416C" w:rsidRPr="00DD14DD">
        <w:rPr>
          <w:sz w:val="22"/>
        </w:rPr>
        <w:t>для студентов направлений 080100.62 «Экономика» и 080200.62 «Менеджмент» всех форм обучения</w:t>
      </w:r>
      <w:r w:rsidR="0095416C">
        <w:rPr>
          <w:sz w:val="22"/>
        </w:rPr>
        <w:t xml:space="preserve"> и могут быть использованы также студентами, обучающимися по друг</w:t>
      </w:r>
      <w:r w:rsidR="00E95452">
        <w:rPr>
          <w:sz w:val="22"/>
        </w:rPr>
        <w:t>им направлениям и специальностям, при выполнении уче</w:t>
      </w:r>
      <w:r w:rsidR="00E95452">
        <w:rPr>
          <w:sz w:val="22"/>
        </w:rPr>
        <w:t>б</w:t>
      </w:r>
      <w:r w:rsidR="00E95452">
        <w:rPr>
          <w:sz w:val="22"/>
        </w:rPr>
        <w:t>ных работ</w:t>
      </w:r>
      <w:r w:rsidR="0095416C">
        <w:rPr>
          <w:sz w:val="22"/>
        </w:rPr>
        <w:t xml:space="preserve"> </w:t>
      </w:r>
      <w:r w:rsidR="00E95452">
        <w:rPr>
          <w:sz w:val="22"/>
        </w:rPr>
        <w:t>по кафедре ЭСИ.</w:t>
      </w:r>
    </w:p>
    <w:p w:rsidR="00E95452" w:rsidRDefault="00E95452">
      <w:pPr>
        <w:widowControl w:val="0"/>
        <w:ind w:firstLine="425"/>
        <w:jc w:val="both"/>
        <w:rPr>
          <w:sz w:val="22"/>
        </w:rPr>
      </w:pPr>
      <w:r>
        <w:rPr>
          <w:sz w:val="22"/>
        </w:rPr>
        <w:t>Цель настоящих методических указаний – ознакомить ст</w:t>
      </w:r>
      <w:r>
        <w:rPr>
          <w:sz w:val="22"/>
        </w:rPr>
        <w:t>у</w:t>
      </w:r>
      <w:r>
        <w:rPr>
          <w:sz w:val="22"/>
        </w:rPr>
        <w:t xml:space="preserve">дентов с требованиями стандартов и общепринятых в деловой среде норм по оформлению различных документов, </w:t>
      </w:r>
      <w:r w:rsidR="00250DE0">
        <w:rPr>
          <w:sz w:val="22"/>
        </w:rPr>
        <w:t>составл</w:t>
      </w:r>
      <w:r>
        <w:rPr>
          <w:sz w:val="22"/>
        </w:rPr>
        <w:t>я</w:t>
      </w:r>
      <w:r>
        <w:rPr>
          <w:sz w:val="22"/>
        </w:rPr>
        <w:t>е</w:t>
      </w:r>
      <w:r>
        <w:rPr>
          <w:sz w:val="22"/>
        </w:rPr>
        <w:t>мых ими в процессе обучения</w:t>
      </w:r>
      <w:r w:rsidR="00250DE0">
        <w:rPr>
          <w:sz w:val="22"/>
        </w:rPr>
        <w:t>,</w:t>
      </w:r>
      <w:r>
        <w:rPr>
          <w:sz w:val="22"/>
        </w:rPr>
        <w:t xml:space="preserve"> и обеспечить определенный ур</w:t>
      </w:r>
      <w:r>
        <w:rPr>
          <w:sz w:val="22"/>
        </w:rPr>
        <w:t>о</w:t>
      </w:r>
      <w:r>
        <w:rPr>
          <w:sz w:val="22"/>
        </w:rPr>
        <w:t>вень качества</w:t>
      </w:r>
      <w:r w:rsidR="00275A81">
        <w:rPr>
          <w:sz w:val="22"/>
        </w:rPr>
        <w:t xml:space="preserve"> этих документов</w:t>
      </w:r>
      <w:r>
        <w:rPr>
          <w:sz w:val="22"/>
        </w:rPr>
        <w:t>. Следование требованиям да</w:t>
      </w:r>
      <w:r>
        <w:rPr>
          <w:sz w:val="22"/>
        </w:rPr>
        <w:t>н</w:t>
      </w:r>
      <w:r>
        <w:rPr>
          <w:sz w:val="22"/>
        </w:rPr>
        <w:t>ных указаний позволит сформировать профессиональные ко</w:t>
      </w:r>
      <w:r>
        <w:rPr>
          <w:sz w:val="22"/>
        </w:rPr>
        <w:t>м</w:t>
      </w:r>
      <w:r>
        <w:rPr>
          <w:sz w:val="22"/>
        </w:rPr>
        <w:t>петенции по разработке, оформлению и представлению док</w:t>
      </w:r>
      <w:r>
        <w:rPr>
          <w:sz w:val="22"/>
        </w:rPr>
        <w:t>у</w:t>
      </w:r>
      <w:r>
        <w:rPr>
          <w:sz w:val="22"/>
        </w:rPr>
        <w:t>ментов, в которых содержатся полученные студентами резул</w:t>
      </w:r>
      <w:r>
        <w:rPr>
          <w:sz w:val="22"/>
        </w:rPr>
        <w:t>ь</w:t>
      </w:r>
      <w:r>
        <w:rPr>
          <w:sz w:val="22"/>
        </w:rPr>
        <w:t xml:space="preserve">таты. </w:t>
      </w:r>
    </w:p>
    <w:p w:rsidR="00275A81" w:rsidRDefault="00E95452" w:rsidP="00125B86">
      <w:pPr>
        <w:widowControl w:val="0"/>
        <w:spacing w:line="235" w:lineRule="auto"/>
        <w:ind w:firstLine="425"/>
        <w:jc w:val="both"/>
        <w:rPr>
          <w:sz w:val="22"/>
        </w:rPr>
      </w:pPr>
      <w:r>
        <w:rPr>
          <w:sz w:val="22"/>
        </w:rPr>
        <w:lastRenderedPageBreak/>
        <w:t>В процессе обучения и в своей будущей практической р</w:t>
      </w:r>
      <w:r>
        <w:rPr>
          <w:sz w:val="22"/>
        </w:rPr>
        <w:t>а</w:t>
      </w:r>
      <w:r>
        <w:rPr>
          <w:sz w:val="22"/>
        </w:rPr>
        <w:t xml:space="preserve">боте выпускники </w:t>
      </w:r>
      <w:r w:rsidR="00275A81">
        <w:rPr>
          <w:sz w:val="22"/>
        </w:rPr>
        <w:t>постоянно имеют дело с различными докуме</w:t>
      </w:r>
      <w:r w:rsidR="00275A81">
        <w:rPr>
          <w:sz w:val="22"/>
        </w:rPr>
        <w:t>н</w:t>
      </w:r>
      <w:r w:rsidR="00275A81">
        <w:rPr>
          <w:sz w:val="22"/>
        </w:rPr>
        <w:t xml:space="preserve">тами. </w:t>
      </w:r>
      <w:r>
        <w:rPr>
          <w:sz w:val="22"/>
        </w:rPr>
        <w:t>Документ – это предмет и продукт (результат) деятельн</w:t>
      </w:r>
      <w:r>
        <w:rPr>
          <w:sz w:val="22"/>
        </w:rPr>
        <w:t>о</w:t>
      </w:r>
      <w:r>
        <w:rPr>
          <w:sz w:val="22"/>
        </w:rPr>
        <w:t xml:space="preserve">сти любого специалиста – инженера, менеджера, экономиста. </w:t>
      </w:r>
      <w:r w:rsidR="00275A81">
        <w:rPr>
          <w:sz w:val="22"/>
        </w:rPr>
        <w:t>Разработка качественного документа – залог успеха специал</w:t>
      </w:r>
      <w:r w:rsidR="00275A81">
        <w:rPr>
          <w:sz w:val="22"/>
        </w:rPr>
        <w:t>и</w:t>
      </w:r>
      <w:r w:rsidR="00275A81">
        <w:rPr>
          <w:sz w:val="22"/>
        </w:rPr>
        <w:t>ста. Неправильно оформленный документ, содержащий новые предложения автора и ценную информацию, часто отвергается без прочтения, т.к. не соответствует принятым требованиям.</w:t>
      </w:r>
    </w:p>
    <w:p w:rsidR="001C1829" w:rsidRPr="008A0077" w:rsidRDefault="001C1829" w:rsidP="00125B86">
      <w:pPr>
        <w:widowControl w:val="0"/>
        <w:spacing w:line="235" w:lineRule="auto"/>
        <w:ind w:firstLine="425"/>
        <w:jc w:val="both"/>
        <w:rPr>
          <w:sz w:val="22"/>
          <w:szCs w:val="22"/>
        </w:rPr>
      </w:pPr>
      <w:r>
        <w:rPr>
          <w:sz w:val="22"/>
        </w:rPr>
        <w:t>Система качества оформления документов содержит ме</w:t>
      </w:r>
      <w:r>
        <w:rPr>
          <w:sz w:val="22"/>
        </w:rPr>
        <w:t>ж</w:t>
      </w:r>
      <w:r>
        <w:rPr>
          <w:sz w:val="22"/>
        </w:rPr>
        <w:t>государственные, государственные стандарты, стандарты пре</w:t>
      </w:r>
      <w:r>
        <w:rPr>
          <w:sz w:val="22"/>
        </w:rPr>
        <w:t>д</w:t>
      </w:r>
      <w:r>
        <w:rPr>
          <w:sz w:val="22"/>
        </w:rPr>
        <w:t>приятий, рекомендации организаций, для которых разрабатыв</w:t>
      </w:r>
      <w:r>
        <w:rPr>
          <w:sz w:val="22"/>
        </w:rPr>
        <w:t>а</w:t>
      </w:r>
      <w:r>
        <w:rPr>
          <w:sz w:val="22"/>
        </w:rPr>
        <w:t xml:space="preserve">ются те или иные документы. Чтобы документ не </w:t>
      </w:r>
      <w:proofErr w:type="gramStart"/>
      <w:r>
        <w:rPr>
          <w:sz w:val="22"/>
        </w:rPr>
        <w:t>был</w:t>
      </w:r>
      <w:proofErr w:type="gramEnd"/>
      <w:r>
        <w:rPr>
          <w:sz w:val="22"/>
        </w:rPr>
        <w:t xml:space="preserve"> отвергнут на начальном этапе и труд автора не был напрасным, следует знать </w:t>
      </w:r>
      <w:r w:rsidRPr="008A0077">
        <w:rPr>
          <w:sz w:val="22"/>
          <w:szCs w:val="22"/>
        </w:rPr>
        <w:t>и соблюдать эти требования.</w:t>
      </w:r>
    </w:p>
    <w:p w:rsidR="002976A3" w:rsidRPr="008A0077" w:rsidRDefault="001C1829" w:rsidP="00125B86">
      <w:pPr>
        <w:widowControl w:val="0"/>
        <w:spacing w:line="235" w:lineRule="auto"/>
        <w:ind w:firstLine="425"/>
        <w:jc w:val="both"/>
        <w:rPr>
          <w:sz w:val="22"/>
          <w:szCs w:val="22"/>
        </w:rPr>
      </w:pPr>
      <w:r w:rsidRPr="008A0077">
        <w:rPr>
          <w:sz w:val="22"/>
          <w:szCs w:val="22"/>
        </w:rPr>
        <w:t>Настоящие указания основаны на следующих стандартах:</w:t>
      </w:r>
    </w:p>
    <w:p w:rsidR="00E36E0E" w:rsidRPr="00250DE0" w:rsidRDefault="00E36E0E" w:rsidP="00125B86">
      <w:pPr>
        <w:numPr>
          <w:ilvl w:val="0"/>
          <w:numId w:val="37"/>
        </w:numPr>
        <w:spacing w:line="235" w:lineRule="auto"/>
        <w:ind w:left="0" w:firstLine="426"/>
        <w:jc w:val="both"/>
        <w:rPr>
          <w:sz w:val="22"/>
          <w:szCs w:val="22"/>
        </w:rPr>
      </w:pPr>
      <w:r w:rsidRPr="00250DE0">
        <w:rPr>
          <w:sz w:val="22"/>
          <w:szCs w:val="22"/>
        </w:rPr>
        <w:t>ГОСТ 2.105-95 ЕСКД. Общие требования к текстовым документам</w:t>
      </w:r>
      <w:r w:rsidR="00382197" w:rsidRPr="00250DE0">
        <w:rPr>
          <w:sz w:val="22"/>
          <w:szCs w:val="22"/>
        </w:rPr>
        <w:t>;</w:t>
      </w:r>
    </w:p>
    <w:p w:rsidR="00E36E0E" w:rsidRPr="00250DE0" w:rsidRDefault="00E36E0E" w:rsidP="00125B86">
      <w:pPr>
        <w:numPr>
          <w:ilvl w:val="0"/>
          <w:numId w:val="37"/>
        </w:numPr>
        <w:spacing w:line="235" w:lineRule="auto"/>
        <w:ind w:left="0" w:firstLine="426"/>
        <w:jc w:val="both"/>
        <w:rPr>
          <w:sz w:val="22"/>
          <w:szCs w:val="22"/>
        </w:rPr>
      </w:pPr>
      <w:r w:rsidRPr="00250DE0">
        <w:rPr>
          <w:sz w:val="22"/>
          <w:szCs w:val="22"/>
        </w:rPr>
        <w:t>ГОСТ 7.1-</w:t>
      </w:r>
      <w:r w:rsidR="006760AD" w:rsidRPr="00250DE0">
        <w:rPr>
          <w:sz w:val="22"/>
          <w:szCs w:val="22"/>
        </w:rPr>
        <w:t>2003</w:t>
      </w:r>
      <w:r w:rsidRPr="00250DE0">
        <w:rPr>
          <w:sz w:val="22"/>
          <w:szCs w:val="22"/>
        </w:rPr>
        <w:t xml:space="preserve"> СИБИД. Библиографическое описание документа. Общие требования и правила составления</w:t>
      </w:r>
      <w:r w:rsidR="00382197" w:rsidRPr="00250DE0">
        <w:rPr>
          <w:sz w:val="22"/>
          <w:szCs w:val="22"/>
        </w:rPr>
        <w:t>;</w:t>
      </w:r>
    </w:p>
    <w:p w:rsidR="00E36E0E" w:rsidRPr="00250DE0" w:rsidRDefault="00E36E0E" w:rsidP="00125B86">
      <w:pPr>
        <w:numPr>
          <w:ilvl w:val="0"/>
          <w:numId w:val="37"/>
        </w:numPr>
        <w:spacing w:line="235" w:lineRule="auto"/>
        <w:ind w:left="0" w:firstLine="426"/>
        <w:jc w:val="both"/>
        <w:rPr>
          <w:sz w:val="22"/>
          <w:szCs w:val="22"/>
        </w:rPr>
      </w:pPr>
      <w:r w:rsidRPr="00250DE0">
        <w:rPr>
          <w:sz w:val="22"/>
          <w:szCs w:val="22"/>
        </w:rPr>
        <w:t>ГОСТ 7.12-93 СИБИД. Библиографическая запись. С</w:t>
      </w:r>
      <w:r w:rsidRPr="00250DE0">
        <w:rPr>
          <w:sz w:val="22"/>
          <w:szCs w:val="22"/>
        </w:rPr>
        <w:t>о</w:t>
      </w:r>
      <w:r w:rsidRPr="00250DE0">
        <w:rPr>
          <w:sz w:val="22"/>
          <w:szCs w:val="22"/>
        </w:rPr>
        <w:t>кращение слов на русском языке. Общие требования и правила</w:t>
      </w:r>
      <w:r w:rsidR="00382197" w:rsidRPr="00250DE0">
        <w:rPr>
          <w:sz w:val="22"/>
          <w:szCs w:val="22"/>
        </w:rPr>
        <w:t>;</w:t>
      </w:r>
    </w:p>
    <w:p w:rsidR="00E36E0E" w:rsidRPr="00250DE0" w:rsidRDefault="00E36E0E" w:rsidP="00125B86">
      <w:pPr>
        <w:numPr>
          <w:ilvl w:val="0"/>
          <w:numId w:val="37"/>
        </w:numPr>
        <w:spacing w:line="235" w:lineRule="auto"/>
        <w:ind w:left="0" w:firstLine="426"/>
        <w:jc w:val="both"/>
        <w:rPr>
          <w:sz w:val="22"/>
          <w:szCs w:val="22"/>
        </w:rPr>
      </w:pPr>
      <w:r w:rsidRPr="00250DE0">
        <w:rPr>
          <w:sz w:val="22"/>
          <w:szCs w:val="22"/>
        </w:rPr>
        <w:t>ГОСТ 7.80-2000 СИБИД. Библиографическая запись. З</w:t>
      </w:r>
      <w:r w:rsidRPr="00250DE0">
        <w:rPr>
          <w:sz w:val="22"/>
          <w:szCs w:val="22"/>
        </w:rPr>
        <w:t>а</w:t>
      </w:r>
      <w:r w:rsidRPr="00250DE0">
        <w:rPr>
          <w:sz w:val="22"/>
          <w:szCs w:val="22"/>
        </w:rPr>
        <w:t>головок. Общие требования и правила составления</w:t>
      </w:r>
      <w:r w:rsidR="00382197" w:rsidRPr="00250DE0">
        <w:rPr>
          <w:sz w:val="22"/>
          <w:szCs w:val="22"/>
        </w:rPr>
        <w:t>;</w:t>
      </w:r>
    </w:p>
    <w:p w:rsidR="001C1829" w:rsidRPr="00250DE0" w:rsidRDefault="00E36E0E" w:rsidP="00125B86">
      <w:pPr>
        <w:widowControl w:val="0"/>
        <w:numPr>
          <w:ilvl w:val="0"/>
          <w:numId w:val="37"/>
        </w:numPr>
        <w:spacing w:line="235" w:lineRule="auto"/>
        <w:ind w:left="0" w:firstLine="426"/>
        <w:jc w:val="both"/>
        <w:rPr>
          <w:sz w:val="22"/>
          <w:szCs w:val="22"/>
        </w:rPr>
      </w:pPr>
      <w:r w:rsidRPr="00250DE0">
        <w:rPr>
          <w:sz w:val="22"/>
          <w:szCs w:val="22"/>
        </w:rPr>
        <w:t>ГОСТ 7.32-2001 СИБИД. Отч</w:t>
      </w:r>
      <w:r w:rsidR="00250DE0">
        <w:rPr>
          <w:sz w:val="22"/>
          <w:szCs w:val="22"/>
        </w:rPr>
        <w:t>е</w:t>
      </w:r>
      <w:r w:rsidRPr="00250DE0">
        <w:rPr>
          <w:sz w:val="22"/>
          <w:szCs w:val="22"/>
        </w:rPr>
        <w:t>т о научно-исследо</w:t>
      </w:r>
      <w:r w:rsidR="00250DE0">
        <w:rPr>
          <w:sz w:val="22"/>
          <w:szCs w:val="22"/>
        </w:rPr>
        <w:softHyphen/>
      </w:r>
      <w:r w:rsidRPr="00250DE0">
        <w:rPr>
          <w:sz w:val="22"/>
          <w:szCs w:val="22"/>
        </w:rPr>
        <w:t>ватель</w:t>
      </w:r>
      <w:r w:rsidR="00250DE0">
        <w:rPr>
          <w:sz w:val="22"/>
          <w:szCs w:val="22"/>
        </w:rPr>
        <w:softHyphen/>
      </w:r>
      <w:r w:rsidRPr="00250DE0">
        <w:rPr>
          <w:sz w:val="22"/>
          <w:szCs w:val="22"/>
        </w:rPr>
        <w:t>ской работе. Стру</w:t>
      </w:r>
      <w:r w:rsidR="00382197" w:rsidRPr="00250DE0">
        <w:rPr>
          <w:sz w:val="22"/>
          <w:szCs w:val="22"/>
        </w:rPr>
        <w:t>ктура и правила офор</w:t>
      </w:r>
      <w:r w:rsidR="00382197" w:rsidRPr="00250DE0">
        <w:rPr>
          <w:sz w:val="22"/>
          <w:szCs w:val="22"/>
        </w:rPr>
        <w:t>м</w:t>
      </w:r>
      <w:r w:rsidR="00382197" w:rsidRPr="00250DE0">
        <w:rPr>
          <w:sz w:val="22"/>
          <w:szCs w:val="22"/>
        </w:rPr>
        <w:t>ления;</w:t>
      </w:r>
    </w:p>
    <w:p w:rsidR="00136B0A" w:rsidRPr="00250DE0" w:rsidRDefault="00136B0A" w:rsidP="00125B86">
      <w:pPr>
        <w:numPr>
          <w:ilvl w:val="0"/>
          <w:numId w:val="37"/>
        </w:numPr>
        <w:spacing w:line="235" w:lineRule="auto"/>
        <w:ind w:left="0" w:firstLine="426"/>
        <w:jc w:val="both"/>
        <w:rPr>
          <w:sz w:val="22"/>
          <w:szCs w:val="22"/>
        </w:rPr>
      </w:pPr>
      <w:r w:rsidRPr="00250DE0">
        <w:rPr>
          <w:sz w:val="22"/>
          <w:szCs w:val="22"/>
        </w:rPr>
        <w:t xml:space="preserve">ГОСТ </w:t>
      </w:r>
      <w:proofErr w:type="gramStart"/>
      <w:r w:rsidRPr="00250DE0">
        <w:rPr>
          <w:sz w:val="22"/>
          <w:szCs w:val="22"/>
        </w:rPr>
        <w:t>Р</w:t>
      </w:r>
      <w:proofErr w:type="gramEnd"/>
      <w:r w:rsidRPr="00250DE0">
        <w:rPr>
          <w:sz w:val="22"/>
          <w:szCs w:val="22"/>
        </w:rPr>
        <w:t xml:space="preserve"> 6.30-2003. Унифицированные системы докуме</w:t>
      </w:r>
      <w:r w:rsidRPr="00250DE0">
        <w:rPr>
          <w:sz w:val="22"/>
          <w:szCs w:val="22"/>
        </w:rPr>
        <w:t>н</w:t>
      </w:r>
      <w:r w:rsidRPr="00250DE0">
        <w:rPr>
          <w:sz w:val="22"/>
          <w:szCs w:val="22"/>
        </w:rPr>
        <w:t>тации. Унифицированная система организационно-распоря</w:t>
      </w:r>
      <w:r w:rsidR="00125B86">
        <w:rPr>
          <w:sz w:val="22"/>
          <w:szCs w:val="22"/>
        </w:rPr>
        <w:softHyphen/>
      </w:r>
      <w:r w:rsidRPr="00250DE0">
        <w:rPr>
          <w:sz w:val="22"/>
          <w:szCs w:val="22"/>
        </w:rPr>
        <w:t>ди</w:t>
      </w:r>
      <w:r w:rsidR="00125B86">
        <w:rPr>
          <w:sz w:val="22"/>
          <w:szCs w:val="22"/>
        </w:rPr>
        <w:softHyphen/>
      </w:r>
      <w:r w:rsidRPr="00250DE0">
        <w:rPr>
          <w:sz w:val="22"/>
          <w:szCs w:val="22"/>
        </w:rPr>
        <w:t>тель</w:t>
      </w:r>
      <w:r w:rsidR="00125B86">
        <w:rPr>
          <w:sz w:val="22"/>
          <w:szCs w:val="22"/>
        </w:rPr>
        <w:softHyphen/>
      </w:r>
      <w:r w:rsidRPr="00250DE0">
        <w:rPr>
          <w:sz w:val="22"/>
          <w:szCs w:val="22"/>
        </w:rPr>
        <w:t>ной документации. Требования к оформлению докуме</w:t>
      </w:r>
      <w:r w:rsidRPr="00250DE0">
        <w:rPr>
          <w:sz w:val="22"/>
          <w:szCs w:val="22"/>
        </w:rPr>
        <w:t>н</w:t>
      </w:r>
      <w:r w:rsidRPr="00250DE0">
        <w:rPr>
          <w:sz w:val="22"/>
          <w:szCs w:val="22"/>
        </w:rPr>
        <w:t>тов;</w:t>
      </w:r>
    </w:p>
    <w:p w:rsidR="00E36E0E" w:rsidRPr="00250DE0" w:rsidRDefault="00E36E0E" w:rsidP="00125B86">
      <w:pPr>
        <w:widowControl w:val="0"/>
        <w:numPr>
          <w:ilvl w:val="0"/>
          <w:numId w:val="37"/>
        </w:numPr>
        <w:spacing w:line="235" w:lineRule="auto"/>
        <w:ind w:left="0" w:firstLine="426"/>
        <w:jc w:val="both"/>
        <w:rPr>
          <w:bCs/>
          <w:sz w:val="22"/>
          <w:szCs w:val="22"/>
        </w:rPr>
      </w:pPr>
      <w:r w:rsidRPr="00250DE0">
        <w:rPr>
          <w:sz w:val="22"/>
          <w:szCs w:val="22"/>
        </w:rPr>
        <w:t>СТП НГАСУ 13.01-99</w:t>
      </w:r>
      <w:r w:rsidR="00382197" w:rsidRPr="00250DE0">
        <w:rPr>
          <w:sz w:val="22"/>
          <w:szCs w:val="22"/>
        </w:rPr>
        <w:t>*.</w:t>
      </w:r>
      <w:r w:rsidRPr="00250DE0">
        <w:rPr>
          <w:sz w:val="22"/>
          <w:szCs w:val="22"/>
        </w:rPr>
        <w:t xml:space="preserve"> </w:t>
      </w:r>
      <w:r w:rsidR="00382197" w:rsidRPr="00250DE0">
        <w:rPr>
          <w:bCs/>
          <w:sz w:val="22"/>
          <w:szCs w:val="22"/>
        </w:rPr>
        <w:t>РАБОТА ДИПЛОМНАЯ. Пр</w:t>
      </w:r>
      <w:r w:rsidR="00382197" w:rsidRPr="00250DE0">
        <w:rPr>
          <w:bCs/>
          <w:sz w:val="22"/>
          <w:szCs w:val="22"/>
        </w:rPr>
        <w:t>а</w:t>
      </w:r>
      <w:r w:rsidR="00382197" w:rsidRPr="00250DE0">
        <w:rPr>
          <w:bCs/>
          <w:sz w:val="22"/>
          <w:szCs w:val="22"/>
        </w:rPr>
        <w:t>вила выполнения полного комплекта для экономических спец</w:t>
      </w:r>
      <w:r w:rsidR="00382197" w:rsidRPr="00250DE0">
        <w:rPr>
          <w:bCs/>
          <w:sz w:val="22"/>
          <w:szCs w:val="22"/>
        </w:rPr>
        <w:t>и</w:t>
      </w:r>
      <w:r w:rsidR="00382197" w:rsidRPr="00250DE0">
        <w:rPr>
          <w:bCs/>
          <w:sz w:val="22"/>
          <w:szCs w:val="22"/>
        </w:rPr>
        <w:t>альн</w:t>
      </w:r>
      <w:r w:rsidR="00382197" w:rsidRPr="00250DE0">
        <w:rPr>
          <w:bCs/>
          <w:sz w:val="22"/>
          <w:szCs w:val="22"/>
        </w:rPr>
        <w:t>о</w:t>
      </w:r>
      <w:r w:rsidR="00382197" w:rsidRPr="00250DE0">
        <w:rPr>
          <w:bCs/>
          <w:sz w:val="22"/>
          <w:szCs w:val="22"/>
        </w:rPr>
        <w:t>стей.</w:t>
      </w:r>
    </w:p>
    <w:p w:rsidR="008A0077" w:rsidRPr="00125B86" w:rsidRDefault="008A0077" w:rsidP="00125B86">
      <w:pPr>
        <w:widowControl w:val="0"/>
        <w:spacing w:line="235" w:lineRule="auto"/>
        <w:ind w:firstLine="425"/>
        <w:jc w:val="both"/>
        <w:rPr>
          <w:spacing w:val="-2"/>
          <w:sz w:val="22"/>
          <w:szCs w:val="22"/>
        </w:rPr>
      </w:pPr>
      <w:r w:rsidRPr="00125B86">
        <w:rPr>
          <w:bCs/>
          <w:spacing w:val="-2"/>
          <w:sz w:val="22"/>
          <w:szCs w:val="22"/>
        </w:rPr>
        <w:t xml:space="preserve">Настоящие правила содержат указания </w:t>
      </w:r>
      <w:r w:rsidRPr="00125B86">
        <w:rPr>
          <w:spacing w:val="-2"/>
          <w:sz w:val="22"/>
          <w:szCs w:val="22"/>
        </w:rPr>
        <w:t>по оформлению и минимуму содержания курсовых работ, рефератов, индивидуал</w:t>
      </w:r>
      <w:r w:rsidRPr="00125B86">
        <w:rPr>
          <w:spacing w:val="-2"/>
          <w:sz w:val="22"/>
          <w:szCs w:val="22"/>
        </w:rPr>
        <w:t>ь</w:t>
      </w:r>
      <w:r w:rsidRPr="00125B86">
        <w:rPr>
          <w:spacing w:val="-2"/>
          <w:sz w:val="22"/>
          <w:szCs w:val="22"/>
        </w:rPr>
        <w:t xml:space="preserve">ных заданий, </w:t>
      </w:r>
      <w:r w:rsidR="008826EC" w:rsidRPr="00125B86">
        <w:rPr>
          <w:spacing w:val="-2"/>
          <w:sz w:val="22"/>
          <w:szCs w:val="22"/>
        </w:rPr>
        <w:t>отчетов по производственной практике</w:t>
      </w:r>
      <w:r w:rsidR="00125B86" w:rsidRPr="00125B86">
        <w:rPr>
          <w:spacing w:val="-2"/>
          <w:sz w:val="22"/>
          <w:szCs w:val="22"/>
        </w:rPr>
        <w:t>.</w:t>
      </w:r>
      <w:r w:rsidR="008826EC" w:rsidRPr="00125B86">
        <w:rPr>
          <w:spacing w:val="-2"/>
          <w:sz w:val="22"/>
          <w:szCs w:val="22"/>
        </w:rPr>
        <w:t xml:space="preserve"> П</w:t>
      </w:r>
      <w:r w:rsidR="008826EC" w:rsidRPr="00125B86">
        <w:rPr>
          <w:spacing w:val="-2"/>
          <w:sz w:val="22"/>
          <w:szCs w:val="22"/>
        </w:rPr>
        <w:t>о</w:t>
      </w:r>
      <w:r w:rsidR="008826EC" w:rsidRPr="00125B86">
        <w:rPr>
          <w:spacing w:val="-2"/>
          <w:sz w:val="22"/>
          <w:szCs w:val="22"/>
        </w:rPr>
        <w:t>скольку все эти документы относятся к организационно-распорядитель</w:t>
      </w:r>
      <w:r w:rsidR="00125B86">
        <w:rPr>
          <w:spacing w:val="-2"/>
          <w:sz w:val="22"/>
          <w:szCs w:val="22"/>
        </w:rPr>
        <w:softHyphen/>
      </w:r>
      <w:r w:rsidR="008826EC" w:rsidRPr="00125B86">
        <w:rPr>
          <w:spacing w:val="-2"/>
          <w:sz w:val="22"/>
          <w:szCs w:val="22"/>
        </w:rPr>
        <w:t>ной, научной или управленческой документации, при оформл</w:t>
      </w:r>
      <w:r w:rsidR="008826EC" w:rsidRPr="00125B86">
        <w:rPr>
          <w:spacing w:val="-2"/>
          <w:sz w:val="22"/>
          <w:szCs w:val="22"/>
        </w:rPr>
        <w:t>е</w:t>
      </w:r>
      <w:r w:rsidR="008826EC" w:rsidRPr="00125B86">
        <w:rPr>
          <w:spacing w:val="-2"/>
          <w:sz w:val="22"/>
          <w:szCs w:val="22"/>
        </w:rPr>
        <w:t>нии их текста рамки и штампы не предусматриваю</w:t>
      </w:r>
      <w:r w:rsidR="008826EC" w:rsidRPr="00125B86">
        <w:rPr>
          <w:spacing w:val="-2"/>
          <w:sz w:val="22"/>
          <w:szCs w:val="22"/>
        </w:rPr>
        <w:t>т</w:t>
      </w:r>
      <w:r w:rsidR="008826EC" w:rsidRPr="00125B86">
        <w:rPr>
          <w:spacing w:val="-2"/>
          <w:sz w:val="22"/>
          <w:szCs w:val="22"/>
        </w:rPr>
        <w:t>ся.</w:t>
      </w:r>
    </w:p>
    <w:p w:rsidR="00AD6907" w:rsidRPr="00F221D1" w:rsidRDefault="008A0077" w:rsidP="00EB7DBA">
      <w:pPr>
        <w:pStyle w:val="1"/>
      </w:pPr>
      <w:bookmarkStart w:id="2" w:name="_Toc392936097"/>
      <w:bookmarkStart w:id="3" w:name="_Toc393277761"/>
      <w:r w:rsidRPr="00F221D1">
        <w:rPr>
          <w:caps w:val="0"/>
        </w:rPr>
        <w:lastRenderedPageBreak/>
        <w:t xml:space="preserve">1 </w:t>
      </w:r>
      <w:bookmarkEnd w:id="2"/>
      <w:r>
        <w:rPr>
          <w:caps w:val="0"/>
        </w:rPr>
        <w:t>ОБЩИЕ ТРЕБОВАНИЯ ПО ФОРМАТИРОВАНИЮ И</w:t>
      </w:r>
      <w:r w:rsidR="00250DE0">
        <w:rPr>
          <w:caps w:val="0"/>
        </w:rPr>
        <w:t> </w:t>
      </w:r>
      <w:r>
        <w:rPr>
          <w:caps w:val="0"/>
        </w:rPr>
        <w:t>ОФОРМЛЕНИЮ ТЕКСТА</w:t>
      </w:r>
      <w:bookmarkEnd w:id="3"/>
    </w:p>
    <w:p w:rsidR="008826EC" w:rsidRDefault="008A0077" w:rsidP="008A0077">
      <w:pPr>
        <w:widowControl w:val="0"/>
        <w:ind w:firstLine="426"/>
        <w:jc w:val="both"/>
        <w:rPr>
          <w:sz w:val="22"/>
        </w:rPr>
      </w:pPr>
      <w:r>
        <w:rPr>
          <w:sz w:val="22"/>
        </w:rPr>
        <w:t>1.1</w:t>
      </w:r>
      <w:proofErr w:type="gramStart"/>
      <w:r w:rsidR="00250DE0">
        <w:rPr>
          <w:sz w:val="22"/>
        </w:rPr>
        <w:t> </w:t>
      </w:r>
      <w:r w:rsidR="00FF481D">
        <w:rPr>
          <w:sz w:val="22"/>
        </w:rPr>
        <w:t>В</w:t>
      </w:r>
      <w:proofErr w:type="gramEnd"/>
      <w:r w:rsidR="00FF481D">
        <w:rPr>
          <w:sz w:val="22"/>
        </w:rPr>
        <w:t xml:space="preserve"> современных условиях </w:t>
      </w:r>
      <w:r w:rsidR="0087412C">
        <w:rPr>
          <w:sz w:val="22"/>
        </w:rPr>
        <w:t>все</w:t>
      </w:r>
      <w:r w:rsidR="00FF481D">
        <w:rPr>
          <w:sz w:val="22"/>
        </w:rPr>
        <w:t xml:space="preserve">общей компьютеризации практически все документы выполняются в </w:t>
      </w:r>
      <w:r w:rsidR="00FF481D" w:rsidRPr="009A3A0D">
        <w:rPr>
          <w:b/>
          <w:i/>
          <w:sz w:val="22"/>
        </w:rPr>
        <w:t>форме электро</w:t>
      </w:r>
      <w:r w:rsidR="00FF481D" w:rsidRPr="009A3A0D">
        <w:rPr>
          <w:b/>
          <w:i/>
          <w:sz w:val="22"/>
        </w:rPr>
        <w:t>н</w:t>
      </w:r>
      <w:r w:rsidR="00FF481D" w:rsidRPr="009A3A0D">
        <w:rPr>
          <w:b/>
          <w:i/>
          <w:sz w:val="22"/>
        </w:rPr>
        <w:t xml:space="preserve">ных документов в редакторе </w:t>
      </w:r>
      <w:r w:rsidR="00250DE0" w:rsidRPr="009A3A0D">
        <w:rPr>
          <w:b/>
          <w:i/>
          <w:sz w:val="22"/>
          <w:lang w:val="en-US"/>
        </w:rPr>
        <w:t>W</w:t>
      </w:r>
      <w:r w:rsidR="00FF481D" w:rsidRPr="009A3A0D">
        <w:rPr>
          <w:b/>
          <w:i/>
          <w:sz w:val="22"/>
          <w:lang w:val="en-US"/>
        </w:rPr>
        <w:t>ord</w:t>
      </w:r>
      <w:r w:rsidR="00A461B3" w:rsidRPr="009A3A0D">
        <w:rPr>
          <w:b/>
          <w:i/>
          <w:sz w:val="22"/>
        </w:rPr>
        <w:t xml:space="preserve"> </w:t>
      </w:r>
      <w:r w:rsidR="00A461B3">
        <w:rPr>
          <w:sz w:val="22"/>
        </w:rPr>
        <w:t>с последующей распеча</w:t>
      </w:r>
      <w:r w:rsidR="00A461B3">
        <w:rPr>
          <w:sz w:val="22"/>
        </w:rPr>
        <w:t>т</w:t>
      </w:r>
      <w:r w:rsidR="00A461B3">
        <w:rPr>
          <w:sz w:val="22"/>
        </w:rPr>
        <w:t>кой</w:t>
      </w:r>
      <w:r w:rsidR="00FF481D">
        <w:rPr>
          <w:sz w:val="22"/>
        </w:rPr>
        <w:t>.</w:t>
      </w:r>
      <w:r w:rsidR="00FF481D" w:rsidRPr="00FF481D">
        <w:rPr>
          <w:sz w:val="22"/>
        </w:rPr>
        <w:t xml:space="preserve"> </w:t>
      </w:r>
      <w:r w:rsidR="008826EC">
        <w:rPr>
          <w:sz w:val="22"/>
        </w:rPr>
        <w:t>Оформленные тексты работ распечатываются на обычных листах бумаги без рамок.</w:t>
      </w:r>
    </w:p>
    <w:p w:rsidR="00382584" w:rsidRDefault="00382584" w:rsidP="0087412C">
      <w:pPr>
        <w:widowControl w:val="0"/>
        <w:ind w:firstLine="426"/>
        <w:jc w:val="both"/>
        <w:rPr>
          <w:sz w:val="22"/>
        </w:rPr>
      </w:pPr>
      <w:r>
        <w:rPr>
          <w:sz w:val="22"/>
        </w:rPr>
        <w:t>Рекомендуется при работе с электронными документами на закладке «Главная» включить функцию «Отобразить все знаки», что позволит увидеть все возможные изъяны создаваемого д</w:t>
      </w:r>
      <w:r>
        <w:rPr>
          <w:sz w:val="22"/>
        </w:rPr>
        <w:t>о</w:t>
      </w:r>
      <w:r>
        <w:rPr>
          <w:sz w:val="22"/>
        </w:rPr>
        <w:t>кумента</w:t>
      </w:r>
      <w:r w:rsidR="00250DE0">
        <w:rPr>
          <w:sz w:val="22"/>
        </w:rPr>
        <w:t>:</w:t>
      </w:r>
      <w:r>
        <w:rPr>
          <w:sz w:val="22"/>
        </w:rPr>
        <w:t xml:space="preserve"> лишние пробелы, строки, переносы строк и т.п.</w:t>
      </w:r>
      <w:r w:rsidR="0087412C">
        <w:rPr>
          <w:sz w:val="22"/>
        </w:rPr>
        <w:t xml:space="preserve"> Ос</w:t>
      </w:r>
      <w:r w:rsidR="0087412C">
        <w:rPr>
          <w:sz w:val="22"/>
        </w:rPr>
        <w:t>о</w:t>
      </w:r>
      <w:r w:rsidR="0087412C">
        <w:rPr>
          <w:sz w:val="22"/>
        </w:rPr>
        <w:t>бенно это важно при включении в работу фрагментов, скопир</w:t>
      </w:r>
      <w:r w:rsidR="0087412C">
        <w:rPr>
          <w:sz w:val="22"/>
        </w:rPr>
        <w:t>о</w:t>
      </w:r>
      <w:r w:rsidR="0087412C">
        <w:rPr>
          <w:sz w:val="22"/>
        </w:rPr>
        <w:t xml:space="preserve">ванных из </w:t>
      </w:r>
      <w:r w:rsidR="00250DE0">
        <w:rPr>
          <w:sz w:val="22"/>
        </w:rPr>
        <w:t>И</w:t>
      </w:r>
      <w:r w:rsidR="0087412C">
        <w:rPr>
          <w:sz w:val="22"/>
        </w:rPr>
        <w:t>нтернет</w:t>
      </w:r>
      <w:r w:rsidR="00250DE0">
        <w:rPr>
          <w:sz w:val="22"/>
        </w:rPr>
        <w:t>а</w:t>
      </w:r>
      <w:r w:rsidR="0087412C">
        <w:rPr>
          <w:sz w:val="22"/>
        </w:rPr>
        <w:t>, других электронных источников и док</w:t>
      </w:r>
      <w:r w:rsidR="0087412C">
        <w:rPr>
          <w:sz w:val="22"/>
        </w:rPr>
        <w:t>у</w:t>
      </w:r>
      <w:r w:rsidR="0087412C">
        <w:rPr>
          <w:sz w:val="22"/>
        </w:rPr>
        <w:t>ментов.</w:t>
      </w:r>
    </w:p>
    <w:p w:rsidR="000A13C3" w:rsidRDefault="004D47BE" w:rsidP="0087412C">
      <w:pPr>
        <w:widowControl w:val="0"/>
        <w:ind w:firstLine="397"/>
        <w:jc w:val="both"/>
        <w:rPr>
          <w:sz w:val="22"/>
          <w:szCs w:val="22"/>
        </w:rPr>
      </w:pPr>
      <w:r>
        <w:rPr>
          <w:sz w:val="22"/>
        </w:rPr>
        <w:t>1.2</w:t>
      </w:r>
      <w:proofErr w:type="gramStart"/>
      <w:r w:rsidR="00250DE0">
        <w:rPr>
          <w:sz w:val="22"/>
        </w:rPr>
        <w:t> </w:t>
      </w:r>
      <w:r w:rsidR="00FF4CDD">
        <w:rPr>
          <w:sz w:val="22"/>
          <w:szCs w:val="28"/>
        </w:rPr>
        <w:t>В</w:t>
      </w:r>
      <w:proofErr w:type="gramEnd"/>
      <w:r w:rsidR="00FF4CDD">
        <w:rPr>
          <w:sz w:val="22"/>
          <w:szCs w:val="28"/>
        </w:rPr>
        <w:t xml:space="preserve"> любом документе должна быть определенная структ</w:t>
      </w:r>
      <w:r w:rsidR="00FF4CDD">
        <w:rPr>
          <w:sz w:val="22"/>
          <w:szCs w:val="28"/>
        </w:rPr>
        <w:t>у</w:t>
      </w:r>
      <w:r w:rsidR="00FF4CDD" w:rsidRPr="00FF4CDD">
        <w:rPr>
          <w:sz w:val="22"/>
          <w:szCs w:val="22"/>
        </w:rPr>
        <w:t xml:space="preserve">ра – разделы, подразделы, </w:t>
      </w:r>
      <w:r w:rsidR="000A13C3">
        <w:rPr>
          <w:sz w:val="22"/>
          <w:szCs w:val="22"/>
        </w:rPr>
        <w:t xml:space="preserve">другие структурные элементы, </w:t>
      </w:r>
      <w:r w:rsidR="00FF4CDD" w:rsidRPr="00FF4CDD">
        <w:rPr>
          <w:sz w:val="22"/>
          <w:szCs w:val="22"/>
        </w:rPr>
        <w:t>кот</w:t>
      </w:r>
      <w:r w:rsidR="00FF4CDD" w:rsidRPr="00FF4CDD">
        <w:rPr>
          <w:sz w:val="22"/>
          <w:szCs w:val="22"/>
        </w:rPr>
        <w:t>о</w:t>
      </w:r>
      <w:r w:rsidR="00FF4CDD" w:rsidRPr="00FF4CDD">
        <w:rPr>
          <w:sz w:val="22"/>
          <w:szCs w:val="22"/>
        </w:rPr>
        <w:t xml:space="preserve">рые имеют заголовки. </w:t>
      </w:r>
    </w:p>
    <w:p w:rsidR="00FF4CDD" w:rsidRPr="00FF4CDD" w:rsidRDefault="000A13C3" w:rsidP="00FF4CDD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FF4CDD">
        <w:rPr>
          <w:sz w:val="22"/>
          <w:szCs w:val="22"/>
        </w:rPr>
        <w:t xml:space="preserve">труктурные элементы </w:t>
      </w:r>
      <w:r>
        <w:rPr>
          <w:sz w:val="22"/>
          <w:szCs w:val="22"/>
        </w:rPr>
        <w:t xml:space="preserve">в </w:t>
      </w:r>
      <w:r w:rsidR="00FF4CDD" w:rsidRPr="00FF4CDD">
        <w:rPr>
          <w:sz w:val="22"/>
          <w:szCs w:val="22"/>
        </w:rPr>
        <w:t>документ</w:t>
      </w:r>
      <w:r>
        <w:rPr>
          <w:sz w:val="22"/>
          <w:szCs w:val="22"/>
        </w:rPr>
        <w:t>е</w:t>
      </w:r>
      <w:r w:rsidR="00FF4CDD" w:rsidRPr="00FF4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обычно </w:t>
      </w:r>
      <w:r w:rsidR="00FF4CDD" w:rsidRPr="00FF4CDD">
        <w:rPr>
          <w:sz w:val="22"/>
          <w:szCs w:val="22"/>
        </w:rPr>
        <w:t>располага</w:t>
      </w:r>
      <w:r>
        <w:rPr>
          <w:sz w:val="22"/>
          <w:szCs w:val="22"/>
        </w:rPr>
        <w:t>ют</w:t>
      </w:r>
      <w:r w:rsidR="00FF4CDD" w:rsidRPr="00FF4CDD">
        <w:rPr>
          <w:sz w:val="22"/>
          <w:szCs w:val="22"/>
        </w:rPr>
        <w:t xml:space="preserve"> в </w:t>
      </w:r>
      <w:r>
        <w:rPr>
          <w:sz w:val="22"/>
          <w:szCs w:val="22"/>
        </w:rPr>
        <w:t>следующе</w:t>
      </w:r>
      <w:r w:rsidR="00FF4CDD" w:rsidRPr="00FF4CDD">
        <w:rPr>
          <w:sz w:val="22"/>
          <w:szCs w:val="22"/>
        </w:rPr>
        <w:t>й последовательности:</w:t>
      </w:r>
    </w:p>
    <w:p w:rsidR="00FF4CDD" w:rsidRPr="00FF4CDD" w:rsidRDefault="00FF4CDD" w:rsidP="00FF4CDD">
      <w:pPr>
        <w:ind w:firstLine="397"/>
        <w:jc w:val="both"/>
        <w:rPr>
          <w:sz w:val="22"/>
          <w:szCs w:val="22"/>
        </w:rPr>
      </w:pPr>
      <w:r w:rsidRPr="00FF4CDD">
        <w:rPr>
          <w:sz w:val="22"/>
          <w:szCs w:val="22"/>
        </w:rPr>
        <w:t xml:space="preserve">– титульный (заглавный) лист </w:t>
      </w:r>
      <w:r w:rsidR="000A13C3">
        <w:rPr>
          <w:sz w:val="22"/>
          <w:szCs w:val="22"/>
        </w:rPr>
        <w:t>работы</w:t>
      </w:r>
      <w:r w:rsidRPr="00FF4CDD">
        <w:rPr>
          <w:sz w:val="22"/>
          <w:szCs w:val="22"/>
        </w:rPr>
        <w:t>;</w:t>
      </w:r>
    </w:p>
    <w:p w:rsidR="00FF4CDD" w:rsidRPr="00FF4CDD" w:rsidRDefault="00FF4CDD" w:rsidP="00FF4CDD">
      <w:pPr>
        <w:ind w:firstLine="397"/>
        <w:jc w:val="both"/>
        <w:rPr>
          <w:sz w:val="22"/>
          <w:szCs w:val="22"/>
        </w:rPr>
      </w:pPr>
      <w:r w:rsidRPr="00FF4CDD">
        <w:rPr>
          <w:sz w:val="22"/>
          <w:szCs w:val="22"/>
        </w:rPr>
        <w:t>– оглавление;</w:t>
      </w:r>
    </w:p>
    <w:p w:rsidR="00FF4CDD" w:rsidRPr="00FF4CDD" w:rsidRDefault="00FF4CDD" w:rsidP="00FF4CDD">
      <w:pPr>
        <w:ind w:firstLine="397"/>
        <w:jc w:val="both"/>
        <w:rPr>
          <w:sz w:val="22"/>
          <w:szCs w:val="22"/>
        </w:rPr>
      </w:pPr>
      <w:r w:rsidRPr="00FF4CDD">
        <w:rPr>
          <w:sz w:val="22"/>
          <w:szCs w:val="22"/>
        </w:rPr>
        <w:t xml:space="preserve">– содержательная часть </w:t>
      </w:r>
      <w:r w:rsidR="000A13C3">
        <w:rPr>
          <w:sz w:val="22"/>
          <w:szCs w:val="22"/>
        </w:rPr>
        <w:t>работы (состоит из разделов и по</w:t>
      </w:r>
      <w:r w:rsidR="000A13C3">
        <w:rPr>
          <w:sz w:val="22"/>
          <w:szCs w:val="22"/>
        </w:rPr>
        <w:t>д</w:t>
      </w:r>
      <w:r w:rsidR="000A13C3">
        <w:rPr>
          <w:sz w:val="22"/>
          <w:szCs w:val="22"/>
        </w:rPr>
        <w:t>разделов)</w:t>
      </w:r>
      <w:r w:rsidRPr="00FF4CDD">
        <w:rPr>
          <w:sz w:val="22"/>
          <w:szCs w:val="22"/>
        </w:rPr>
        <w:t>;</w:t>
      </w:r>
    </w:p>
    <w:p w:rsidR="00FF4CDD" w:rsidRPr="00FF4CDD" w:rsidRDefault="00FF4CDD" w:rsidP="00FF4CDD">
      <w:pPr>
        <w:ind w:firstLine="397"/>
        <w:jc w:val="both"/>
        <w:rPr>
          <w:sz w:val="22"/>
          <w:szCs w:val="22"/>
        </w:rPr>
      </w:pPr>
      <w:r w:rsidRPr="00FF4CDD">
        <w:rPr>
          <w:sz w:val="22"/>
          <w:szCs w:val="22"/>
        </w:rPr>
        <w:t>– список использованной литературы</w:t>
      </w:r>
      <w:r w:rsidR="000A13C3">
        <w:rPr>
          <w:sz w:val="22"/>
          <w:szCs w:val="22"/>
        </w:rPr>
        <w:t xml:space="preserve"> («ЛИТЕРАТУРА»)</w:t>
      </w:r>
      <w:r w:rsidRPr="00FF4CDD">
        <w:rPr>
          <w:sz w:val="22"/>
          <w:szCs w:val="22"/>
        </w:rPr>
        <w:t>;</w:t>
      </w:r>
    </w:p>
    <w:p w:rsidR="00FF4CDD" w:rsidRPr="00FF4CDD" w:rsidRDefault="00FF4CDD" w:rsidP="00FF4CDD">
      <w:pPr>
        <w:ind w:firstLine="397"/>
        <w:jc w:val="both"/>
        <w:rPr>
          <w:sz w:val="22"/>
          <w:szCs w:val="22"/>
        </w:rPr>
      </w:pPr>
      <w:r w:rsidRPr="00FF4CDD">
        <w:rPr>
          <w:sz w:val="22"/>
          <w:szCs w:val="22"/>
        </w:rPr>
        <w:t>– приложения.</w:t>
      </w:r>
    </w:p>
    <w:p w:rsidR="00FF4CDD" w:rsidRPr="00FF4CDD" w:rsidRDefault="000A13C3" w:rsidP="00076A9D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Вышеперечисленные с</w:t>
      </w:r>
      <w:r w:rsidR="00FF4CDD" w:rsidRPr="00FF4CDD">
        <w:rPr>
          <w:sz w:val="22"/>
          <w:szCs w:val="22"/>
        </w:rPr>
        <w:t xml:space="preserve">труктурные элементы </w:t>
      </w:r>
      <w:r>
        <w:rPr>
          <w:sz w:val="22"/>
          <w:szCs w:val="22"/>
        </w:rPr>
        <w:t xml:space="preserve">следует </w:t>
      </w:r>
      <w:r w:rsidR="00FF4CDD" w:rsidRPr="00FF4CDD">
        <w:rPr>
          <w:sz w:val="22"/>
          <w:szCs w:val="22"/>
        </w:rPr>
        <w:t>расп</w:t>
      </w:r>
      <w:r w:rsidR="00FF4CDD" w:rsidRPr="00FF4CDD">
        <w:rPr>
          <w:sz w:val="22"/>
          <w:szCs w:val="22"/>
        </w:rPr>
        <w:t>о</w:t>
      </w:r>
      <w:r w:rsidR="00FF4CDD" w:rsidRPr="00FF4CDD">
        <w:rPr>
          <w:sz w:val="22"/>
          <w:szCs w:val="22"/>
        </w:rPr>
        <w:t>лагат</w:t>
      </w:r>
      <w:r>
        <w:rPr>
          <w:sz w:val="22"/>
          <w:szCs w:val="22"/>
        </w:rPr>
        <w:t>ь</w:t>
      </w:r>
      <w:r w:rsidR="00FF4CDD" w:rsidRPr="00FF4CDD">
        <w:rPr>
          <w:sz w:val="22"/>
          <w:szCs w:val="22"/>
        </w:rPr>
        <w:t xml:space="preserve"> последовательно, </w:t>
      </w:r>
      <w:r>
        <w:rPr>
          <w:sz w:val="22"/>
          <w:szCs w:val="22"/>
        </w:rPr>
        <w:t>каждый – с новой страницы. Также с новой страницы располагают разделы работы (их нумеруют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ной арабской цифрой без точки</w:t>
      </w:r>
      <w:r w:rsidR="00CD27A6">
        <w:rPr>
          <w:sz w:val="22"/>
          <w:szCs w:val="22"/>
        </w:rPr>
        <w:t>: 1, 2, 3 и т.д.</w:t>
      </w:r>
      <w:r>
        <w:rPr>
          <w:sz w:val="22"/>
          <w:szCs w:val="22"/>
        </w:rPr>
        <w:t>). Подразделы вну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ри раздела </w:t>
      </w:r>
      <w:r w:rsidR="0087412C">
        <w:rPr>
          <w:sz w:val="22"/>
          <w:szCs w:val="22"/>
        </w:rPr>
        <w:t xml:space="preserve">(их нумеруют двойной нумерацией без точки в конце номера, например: 1.1, 2.3 и т.п.) </w:t>
      </w:r>
      <w:r>
        <w:rPr>
          <w:sz w:val="22"/>
          <w:szCs w:val="22"/>
        </w:rPr>
        <w:t xml:space="preserve">располагают подряд, без </w:t>
      </w:r>
      <w:r w:rsidR="0087412C">
        <w:rPr>
          <w:sz w:val="22"/>
          <w:szCs w:val="22"/>
        </w:rPr>
        <w:t>о</w:t>
      </w:r>
      <w:r w:rsidR="0087412C">
        <w:rPr>
          <w:sz w:val="22"/>
          <w:szCs w:val="22"/>
        </w:rPr>
        <w:t>с</w:t>
      </w:r>
      <w:r w:rsidR="0087412C">
        <w:rPr>
          <w:sz w:val="22"/>
          <w:szCs w:val="22"/>
        </w:rPr>
        <w:t>тавл</w:t>
      </w:r>
      <w:r w:rsidR="0087412C">
        <w:rPr>
          <w:sz w:val="22"/>
          <w:szCs w:val="22"/>
        </w:rPr>
        <w:t>е</w:t>
      </w:r>
      <w:r w:rsidR="0087412C">
        <w:rPr>
          <w:sz w:val="22"/>
          <w:szCs w:val="22"/>
        </w:rPr>
        <w:t xml:space="preserve">ния </w:t>
      </w:r>
      <w:r w:rsidR="00076A9D">
        <w:rPr>
          <w:sz w:val="22"/>
          <w:szCs w:val="22"/>
        </w:rPr>
        <w:t xml:space="preserve">пустых строк в тексте. </w:t>
      </w:r>
      <w:r w:rsidR="00CD27A6">
        <w:rPr>
          <w:sz w:val="22"/>
          <w:szCs w:val="22"/>
        </w:rPr>
        <w:t>На последней странице раздела (п</w:t>
      </w:r>
      <w:r w:rsidR="00CD27A6">
        <w:rPr>
          <w:sz w:val="22"/>
          <w:szCs w:val="22"/>
        </w:rPr>
        <w:t>о</w:t>
      </w:r>
      <w:r w:rsidR="00CD27A6">
        <w:rPr>
          <w:sz w:val="22"/>
          <w:szCs w:val="22"/>
        </w:rPr>
        <w:t xml:space="preserve">следнего подраздела в соответствующем разделе) </w:t>
      </w:r>
      <w:r w:rsidR="00FF4CDD" w:rsidRPr="00FF4CDD">
        <w:rPr>
          <w:sz w:val="22"/>
          <w:szCs w:val="22"/>
        </w:rPr>
        <w:t xml:space="preserve">не </w:t>
      </w:r>
      <w:r w:rsidR="00CD27A6">
        <w:rPr>
          <w:sz w:val="22"/>
          <w:szCs w:val="22"/>
        </w:rPr>
        <w:t xml:space="preserve">должно оставаться много </w:t>
      </w:r>
      <w:r w:rsidR="0087412C">
        <w:rPr>
          <w:sz w:val="22"/>
          <w:szCs w:val="22"/>
        </w:rPr>
        <w:t>незаполненного текстом</w:t>
      </w:r>
      <w:r w:rsidR="00CD27A6">
        <w:rPr>
          <w:sz w:val="22"/>
          <w:szCs w:val="22"/>
        </w:rPr>
        <w:t xml:space="preserve"> места. Последняя страница должна быть заполнена не менее чем на 70</w:t>
      </w:r>
      <w:r w:rsidR="00250DE0">
        <w:rPr>
          <w:sz w:val="22"/>
          <w:szCs w:val="22"/>
        </w:rPr>
        <w:t> %</w:t>
      </w:r>
      <w:r w:rsidR="00CD27A6">
        <w:rPr>
          <w:sz w:val="22"/>
          <w:szCs w:val="22"/>
        </w:rPr>
        <w:t xml:space="preserve">. </w:t>
      </w:r>
    </w:p>
    <w:p w:rsidR="004D47BE" w:rsidRPr="00FF4CDD" w:rsidRDefault="00CD27A6" w:rsidP="00FF4CDD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оформлении заголовков их выделяют особым шрифтом</w:t>
      </w:r>
      <w:r w:rsidR="0087412C">
        <w:rPr>
          <w:sz w:val="22"/>
          <w:szCs w:val="22"/>
        </w:rPr>
        <w:t xml:space="preserve"> </w:t>
      </w:r>
      <w:r w:rsidR="0087412C">
        <w:rPr>
          <w:sz w:val="22"/>
          <w:szCs w:val="22"/>
        </w:rPr>
        <w:lastRenderedPageBreak/>
        <w:t>(требования приведены ниже – в п. 1.3)</w:t>
      </w:r>
      <w:r>
        <w:rPr>
          <w:sz w:val="22"/>
          <w:szCs w:val="22"/>
        </w:rPr>
        <w:t xml:space="preserve">, не </w:t>
      </w:r>
      <w:proofErr w:type="gramStart"/>
      <w:r>
        <w:rPr>
          <w:sz w:val="22"/>
          <w:szCs w:val="22"/>
        </w:rPr>
        <w:t>допускают переноса слов и не ставят</w:t>
      </w:r>
      <w:proofErr w:type="gramEnd"/>
      <w:r>
        <w:rPr>
          <w:sz w:val="22"/>
          <w:szCs w:val="22"/>
        </w:rPr>
        <w:t xml:space="preserve"> точки в конце.</w:t>
      </w:r>
    </w:p>
    <w:p w:rsidR="00FF481D" w:rsidRDefault="00382584" w:rsidP="00FF4CDD">
      <w:pPr>
        <w:widowControl w:val="0"/>
        <w:ind w:firstLine="426"/>
        <w:jc w:val="both"/>
        <w:rPr>
          <w:sz w:val="22"/>
        </w:rPr>
      </w:pPr>
      <w:r w:rsidRPr="00FF4CDD">
        <w:rPr>
          <w:sz w:val="22"/>
          <w:szCs w:val="22"/>
        </w:rPr>
        <w:t>1.</w:t>
      </w:r>
      <w:r w:rsidR="004D47BE" w:rsidRPr="00FF4CDD">
        <w:rPr>
          <w:sz w:val="22"/>
          <w:szCs w:val="22"/>
        </w:rPr>
        <w:t>3</w:t>
      </w:r>
      <w:proofErr w:type="gramStart"/>
      <w:r w:rsidR="00250DE0">
        <w:rPr>
          <w:sz w:val="22"/>
          <w:szCs w:val="22"/>
        </w:rPr>
        <w:t> </w:t>
      </w:r>
      <w:r w:rsidR="00FF481D" w:rsidRPr="00FF4CDD">
        <w:rPr>
          <w:sz w:val="22"/>
          <w:szCs w:val="22"/>
        </w:rPr>
        <w:t>Д</w:t>
      </w:r>
      <w:proofErr w:type="gramEnd"/>
      <w:r w:rsidR="00FF481D" w:rsidRPr="00FF4CDD">
        <w:rPr>
          <w:sz w:val="22"/>
          <w:szCs w:val="22"/>
        </w:rPr>
        <w:t>ля того чтобы электронный документ был качестве</w:t>
      </w:r>
      <w:r w:rsidR="00FF481D" w:rsidRPr="00FF4CDD">
        <w:rPr>
          <w:sz w:val="22"/>
          <w:szCs w:val="22"/>
        </w:rPr>
        <w:t>н</w:t>
      </w:r>
      <w:r w:rsidR="00FF481D">
        <w:rPr>
          <w:sz w:val="22"/>
        </w:rPr>
        <w:t xml:space="preserve">ным, в самом начале работы с ним следует создать его </w:t>
      </w:r>
      <w:r w:rsidR="00FF481D" w:rsidRPr="00FF481D">
        <w:rPr>
          <w:b/>
          <w:i/>
          <w:sz w:val="22"/>
        </w:rPr>
        <w:t>шаблон и описать основные ст</w:t>
      </w:r>
      <w:r w:rsidR="00FF481D" w:rsidRPr="00FF481D">
        <w:rPr>
          <w:b/>
          <w:i/>
          <w:sz w:val="22"/>
        </w:rPr>
        <w:t>и</w:t>
      </w:r>
      <w:r w:rsidR="00FF481D" w:rsidRPr="00FF481D">
        <w:rPr>
          <w:b/>
          <w:i/>
          <w:sz w:val="22"/>
        </w:rPr>
        <w:t>ли</w:t>
      </w:r>
      <w:r w:rsidR="00FF481D">
        <w:rPr>
          <w:sz w:val="22"/>
        </w:rPr>
        <w:t>.</w:t>
      </w:r>
    </w:p>
    <w:p w:rsidR="00FF481D" w:rsidRDefault="00FF481D" w:rsidP="008A0077">
      <w:pPr>
        <w:widowControl w:val="0"/>
        <w:ind w:firstLine="426"/>
        <w:jc w:val="both"/>
        <w:rPr>
          <w:sz w:val="22"/>
          <w:szCs w:val="22"/>
        </w:rPr>
      </w:pPr>
      <w:r w:rsidRPr="009A3A0D">
        <w:rPr>
          <w:b/>
          <w:i/>
          <w:sz w:val="22"/>
        </w:rPr>
        <w:t>Шаблон документа</w:t>
      </w:r>
      <w:r>
        <w:rPr>
          <w:sz w:val="22"/>
        </w:rPr>
        <w:t xml:space="preserve"> при оформлении </w:t>
      </w:r>
      <w:r w:rsidRPr="008A0077">
        <w:rPr>
          <w:sz w:val="22"/>
          <w:szCs w:val="22"/>
        </w:rPr>
        <w:t>курсовых работ, р</w:t>
      </w:r>
      <w:r w:rsidRPr="008A0077">
        <w:rPr>
          <w:sz w:val="22"/>
          <w:szCs w:val="22"/>
        </w:rPr>
        <w:t>е</w:t>
      </w:r>
      <w:r w:rsidRPr="008A0077">
        <w:rPr>
          <w:sz w:val="22"/>
          <w:szCs w:val="22"/>
        </w:rPr>
        <w:t>фератов, индивидуальных заданий</w:t>
      </w:r>
      <w:r>
        <w:rPr>
          <w:sz w:val="22"/>
          <w:szCs w:val="22"/>
        </w:rPr>
        <w:t xml:space="preserve"> и текстов докладов должен удо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летворять следующим требованиям:</w:t>
      </w:r>
    </w:p>
    <w:p w:rsidR="00A461B3" w:rsidRDefault="00FF481D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>ф</w:t>
      </w:r>
      <w:r w:rsidRPr="00FF481D">
        <w:rPr>
          <w:sz w:val="22"/>
          <w:szCs w:val="28"/>
        </w:rPr>
        <w:t xml:space="preserve">ормат </w:t>
      </w:r>
      <w:r>
        <w:rPr>
          <w:sz w:val="22"/>
          <w:szCs w:val="28"/>
        </w:rPr>
        <w:t xml:space="preserve">листа </w:t>
      </w:r>
      <w:r w:rsidRPr="00FF481D">
        <w:rPr>
          <w:sz w:val="22"/>
          <w:szCs w:val="28"/>
        </w:rPr>
        <w:t>–</w:t>
      </w:r>
      <w:r>
        <w:rPr>
          <w:sz w:val="22"/>
          <w:szCs w:val="28"/>
        </w:rPr>
        <w:t xml:space="preserve"> </w:t>
      </w:r>
      <w:r w:rsidRPr="00FF481D">
        <w:rPr>
          <w:sz w:val="22"/>
          <w:szCs w:val="28"/>
        </w:rPr>
        <w:t>А</w:t>
      </w:r>
      <w:proofErr w:type="gramStart"/>
      <w:r w:rsidRPr="00FF481D">
        <w:rPr>
          <w:sz w:val="22"/>
          <w:szCs w:val="28"/>
        </w:rPr>
        <w:t>4</w:t>
      </w:r>
      <w:proofErr w:type="gramEnd"/>
      <w:r w:rsidR="00A461B3">
        <w:rPr>
          <w:sz w:val="22"/>
          <w:szCs w:val="28"/>
        </w:rPr>
        <w:t>, книжная ориентация;</w:t>
      </w:r>
    </w:p>
    <w:p w:rsidR="00A461B3" w:rsidRDefault="00A461B3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 w:rsidRPr="00FF481D">
        <w:rPr>
          <w:sz w:val="22"/>
          <w:szCs w:val="28"/>
        </w:rPr>
        <w:t>шрифт</w:t>
      </w:r>
      <w:r>
        <w:rPr>
          <w:sz w:val="22"/>
          <w:szCs w:val="28"/>
        </w:rPr>
        <w:t xml:space="preserve"> основного текста</w:t>
      </w:r>
      <w:r w:rsidRPr="00FF481D">
        <w:rPr>
          <w:sz w:val="22"/>
          <w:szCs w:val="28"/>
        </w:rPr>
        <w:t xml:space="preserve"> </w:t>
      </w:r>
      <w:r w:rsidR="00125B86">
        <w:rPr>
          <w:sz w:val="22"/>
          <w:szCs w:val="28"/>
        </w:rPr>
        <w:t xml:space="preserve">– </w:t>
      </w:r>
      <w:r>
        <w:rPr>
          <w:sz w:val="22"/>
          <w:szCs w:val="28"/>
          <w:lang w:val="en-US"/>
        </w:rPr>
        <w:t>Times</w:t>
      </w:r>
      <w:r w:rsidRPr="00A461B3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New</w:t>
      </w:r>
      <w:r w:rsidRPr="00A461B3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Roman</w:t>
      </w:r>
      <w:r>
        <w:rPr>
          <w:sz w:val="22"/>
          <w:szCs w:val="28"/>
        </w:rPr>
        <w:t xml:space="preserve"> </w:t>
      </w:r>
      <w:r w:rsidR="00250DE0">
        <w:rPr>
          <w:sz w:val="22"/>
          <w:szCs w:val="28"/>
        </w:rPr>
        <w:t>№ </w:t>
      </w:r>
      <w:r w:rsidRPr="00FF481D">
        <w:rPr>
          <w:sz w:val="22"/>
          <w:szCs w:val="28"/>
        </w:rPr>
        <w:t>14</w:t>
      </w:r>
      <w:r>
        <w:rPr>
          <w:sz w:val="22"/>
          <w:szCs w:val="28"/>
        </w:rPr>
        <w:t>;</w:t>
      </w:r>
    </w:p>
    <w:p w:rsidR="00A461B3" w:rsidRDefault="00A461B3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>выравнивание основного текста – по ширине;</w:t>
      </w:r>
    </w:p>
    <w:p w:rsidR="00A461B3" w:rsidRDefault="00A461B3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межстрочный </w:t>
      </w:r>
      <w:r w:rsidRPr="00FF481D">
        <w:rPr>
          <w:sz w:val="22"/>
          <w:szCs w:val="28"/>
        </w:rPr>
        <w:t xml:space="preserve">интервал </w:t>
      </w:r>
      <w:r>
        <w:rPr>
          <w:sz w:val="22"/>
          <w:szCs w:val="28"/>
        </w:rPr>
        <w:t>основного текста</w:t>
      </w:r>
      <w:r w:rsidRPr="00FF481D">
        <w:rPr>
          <w:sz w:val="22"/>
          <w:szCs w:val="28"/>
        </w:rPr>
        <w:t xml:space="preserve"> – 1,5</w:t>
      </w:r>
      <w:r>
        <w:rPr>
          <w:sz w:val="22"/>
          <w:szCs w:val="28"/>
        </w:rPr>
        <w:t>;</w:t>
      </w:r>
    </w:p>
    <w:p w:rsidR="00A461B3" w:rsidRDefault="00FF481D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 w:rsidRPr="00FF481D">
        <w:rPr>
          <w:sz w:val="22"/>
          <w:szCs w:val="28"/>
        </w:rPr>
        <w:t>абзац</w:t>
      </w:r>
      <w:r w:rsidR="00A461B3">
        <w:rPr>
          <w:sz w:val="22"/>
          <w:szCs w:val="28"/>
        </w:rPr>
        <w:t>ный отступ</w:t>
      </w:r>
      <w:r w:rsidRPr="00FF481D">
        <w:rPr>
          <w:sz w:val="22"/>
          <w:szCs w:val="28"/>
        </w:rPr>
        <w:t xml:space="preserve"> </w:t>
      </w:r>
      <w:r w:rsidR="00A461B3">
        <w:rPr>
          <w:sz w:val="22"/>
          <w:szCs w:val="28"/>
        </w:rPr>
        <w:t>основного текста</w:t>
      </w:r>
      <w:r w:rsidR="00A461B3" w:rsidRPr="00FF481D">
        <w:rPr>
          <w:sz w:val="22"/>
          <w:szCs w:val="28"/>
        </w:rPr>
        <w:t xml:space="preserve"> </w:t>
      </w:r>
      <w:r w:rsidRPr="00FF481D">
        <w:rPr>
          <w:sz w:val="22"/>
          <w:szCs w:val="28"/>
        </w:rPr>
        <w:t>– 1,27</w:t>
      </w:r>
      <w:r w:rsidR="00A461B3">
        <w:rPr>
          <w:sz w:val="22"/>
          <w:szCs w:val="28"/>
        </w:rPr>
        <w:t xml:space="preserve"> (1,25) – обы</w:t>
      </w:r>
      <w:r w:rsidR="00A461B3">
        <w:rPr>
          <w:sz w:val="22"/>
          <w:szCs w:val="28"/>
        </w:rPr>
        <w:t>ч</w:t>
      </w:r>
      <w:r w:rsidR="00A461B3">
        <w:rPr>
          <w:sz w:val="22"/>
          <w:szCs w:val="28"/>
        </w:rPr>
        <w:t>но выставляется «по умолчанию»</w:t>
      </w:r>
      <w:r w:rsidRPr="00FF481D">
        <w:rPr>
          <w:sz w:val="22"/>
          <w:szCs w:val="28"/>
        </w:rPr>
        <w:t>;</w:t>
      </w:r>
    </w:p>
    <w:p w:rsidR="000A13C3" w:rsidRDefault="000A13C3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>в меню «Абзац» снять «</w:t>
      </w:r>
      <w:r w:rsidR="00250DE0">
        <w:rPr>
          <w:sz w:val="22"/>
          <w:szCs w:val="28"/>
        </w:rPr>
        <w:t>З</w:t>
      </w:r>
      <w:r>
        <w:rPr>
          <w:sz w:val="22"/>
          <w:szCs w:val="28"/>
        </w:rPr>
        <w:t>апрет висячих строк» для того</w:t>
      </w:r>
      <w:r w:rsidR="00125B86">
        <w:rPr>
          <w:sz w:val="22"/>
          <w:szCs w:val="28"/>
        </w:rPr>
        <w:t>,</w:t>
      </w:r>
      <w:r>
        <w:rPr>
          <w:sz w:val="22"/>
          <w:szCs w:val="28"/>
        </w:rPr>
        <w:t xml:space="preserve"> чтобы в тексте</w:t>
      </w:r>
      <w:r w:rsidR="0087412C">
        <w:rPr>
          <w:sz w:val="22"/>
          <w:szCs w:val="28"/>
        </w:rPr>
        <w:t xml:space="preserve"> в конце каждой страницы </w:t>
      </w:r>
      <w:r>
        <w:rPr>
          <w:sz w:val="22"/>
          <w:szCs w:val="28"/>
        </w:rPr>
        <w:t>не бы</w:t>
      </w:r>
      <w:r w:rsidR="0087412C">
        <w:rPr>
          <w:sz w:val="22"/>
          <w:szCs w:val="28"/>
        </w:rPr>
        <w:t>ло</w:t>
      </w:r>
      <w:r>
        <w:rPr>
          <w:sz w:val="22"/>
          <w:szCs w:val="28"/>
        </w:rPr>
        <w:t xml:space="preserve"> незаполне</w:t>
      </w:r>
      <w:r>
        <w:rPr>
          <w:sz w:val="22"/>
          <w:szCs w:val="28"/>
        </w:rPr>
        <w:t>н</w:t>
      </w:r>
      <w:r>
        <w:rPr>
          <w:sz w:val="22"/>
          <w:szCs w:val="28"/>
        </w:rPr>
        <w:t>ных «пустых</w:t>
      </w:r>
      <w:r w:rsidR="0087412C">
        <w:rPr>
          <w:sz w:val="22"/>
          <w:szCs w:val="28"/>
        </w:rPr>
        <w:t>»</w:t>
      </w:r>
      <w:r>
        <w:rPr>
          <w:sz w:val="22"/>
          <w:szCs w:val="28"/>
        </w:rPr>
        <w:t xml:space="preserve"> строк;</w:t>
      </w:r>
    </w:p>
    <w:p w:rsidR="00A461B3" w:rsidRDefault="00A461B3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настроить поля: </w:t>
      </w:r>
      <w:r w:rsidRPr="00FF481D">
        <w:rPr>
          <w:sz w:val="22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2,5 см"/>
        </w:smartTagPr>
        <w:r w:rsidRPr="00FF481D">
          <w:rPr>
            <w:sz w:val="22"/>
            <w:szCs w:val="28"/>
          </w:rPr>
          <w:t>2,5 см</w:t>
        </w:r>
      </w:smartTag>
      <w:r w:rsidRPr="00FF481D">
        <w:rPr>
          <w:sz w:val="22"/>
          <w:szCs w:val="28"/>
        </w:rPr>
        <w:t xml:space="preserve">; справа – </w:t>
      </w:r>
      <w:smartTag w:uri="urn:schemas-microsoft-com:office:smarttags" w:element="metricconverter">
        <w:smartTagPr>
          <w:attr w:name="ProductID" w:val="1 см"/>
        </w:smartTagPr>
        <w:r w:rsidRPr="00FF481D">
          <w:rPr>
            <w:sz w:val="22"/>
            <w:szCs w:val="28"/>
          </w:rPr>
          <w:t>1 см</w:t>
        </w:r>
      </w:smartTag>
      <w:r w:rsidRPr="00FF481D">
        <w:rPr>
          <w:sz w:val="22"/>
          <w:szCs w:val="28"/>
        </w:rPr>
        <w:t xml:space="preserve">; сверху – </w:t>
      </w:r>
      <w:smartTag w:uri="urn:schemas-microsoft-com:office:smarttags" w:element="metricconverter">
        <w:smartTagPr>
          <w:attr w:name="ProductID" w:val="1,5 см"/>
        </w:smartTagPr>
        <w:r w:rsidRPr="00FF481D">
          <w:rPr>
            <w:sz w:val="22"/>
            <w:szCs w:val="28"/>
          </w:rPr>
          <w:t>1,5 см</w:t>
        </w:r>
      </w:smartTag>
      <w:r w:rsidRPr="00FF481D">
        <w:rPr>
          <w:sz w:val="22"/>
          <w:szCs w:val="28"/>
        </w:rPr>
        <w:t xml:space="preserve">; снизу – </w:t>
      </w:r>
      <w:smartTag w:uri="urn:schemas-microsoft-com:office:smarttags" w:element="metricconverter">
        <w:smartTagPr>
          <w:attr w:name="ProductID" w:val="2 см"/>
        </w:smartTagPr>
        <w:r w:rsidRPr="00FF481D">
          <w:rPr>
            <w:sz w:val="22"/>
            <w:szCs w:val="28"/>
          </w:rPr>
          <w:t>2 см</w:t>
        </w:r>
      </w:smartTag>
      <w:r w:rsidRPr="00FF481D">
        <w:rPr>
          <w:sz w:val="22"/>
          <w:szCs w:val="28"/>
        </w:rPr>
        <w:t>;</w:t>
      </w:r>
      <w:proofErr w:type="gramEnd"/>
    </w:p>
    <w:p w:rsidR="009A3A0D" w:rsidRDefault="009A3A0D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установить </w:t>
      </w:r>
      <w:r w:rsidRPr="00FF481D">
        <w:rPr>
          <w:sz w:val="22"/>
          <w:szCs w:val="28"/>
        </w:rPr>
        <w:t>колонтитул</w:t>
      </w:r>
      <w:r>
        <w:rPr>
          <w:sz w:val="22"/>
          <w:szCs w:val="28"/>
        </w:rPr>
        <w:t xml:space="preserve">ы. Расстояния от края листа до верхнего </w:t>
      </w:r>
      <w:r w:rsidRPr="00FF481D">
        <w:rPr>
          <w:sz w:val="22"/>
          <w:szCs w:val="28"/>
        </w:rPr>
        <w:t>колонтитул</w:t>
      </w:r>
      <w:r>
        <w:rPr>
          <w:sz w:val="22"/>
          <w:szCs w:val="28"/>
        </w:rPr>
        <w:t>а – 0 см, до нижнего</w:t>
      </w:r>
      <w:r w:rsidRPr="00FF481D">
        <w:rPr>
          <w:sz w:val="22"/>
          <w:szCs w:val="28"/>
        </w:rPr>
        <w:t xml:space="preserve"> – 1,5 см</w:t>
      </w:r>
      <w:r>
        <w:rPr>
          <w:sz w:val="22"/>
          <w:szCs w:val="28"/>
        </w:rPr>
        <w:t>. В закладке «</w:t>
      </w:r>
      <w:r w:rsidR="00250DE0">
        <w:rPr>
          <w:sz w:val="22"/>
          <w:szCs w:val="28"/>
        </w:rPr>
        <w:t>Р</w:t>
      </w:r>
      <w:r>
        <w:rPr>
          <w:sz w:val="22"/>
          <w:szCs w:val="28"/>
        </w:rPr>
        <w:t>абота с колонтитулами» выбрать «Особый колонтитул для первого листа». На первой странице любого документа номер не проставляе</w:t>
      </w:r>
      <w:r>
        <w:rPr>
          <w:sz w:val="22"/>
          <w:szCs w:val="28"/>
        </w:rPr>
        <w:t>т</w:t>
      </w:r>
      <w:r>
        <w:rPr>
          <w:sz w:val="22"/>
          <w:szCs w:val="28"/>
        </w:rPr>
        <w:t>ся;</w:t>
      </w:r>
    </w:p>
    <w:p w:rsidR="00A461B3" w:rsidRDefault="00A461B3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>вставить номера страниц – внизу страницы с выравнив</w:t>
      </w:r>
      <w:r>
        <w:rPr>
          <w:sz w:val="22"/>
          <w:szCs w:val="28"/>
        </w:rPr>
        <w:t>а</w:t>
      </w:r>
      <w:r>
        <w:rPr>
          <w:sz w:val="22"/>
          <w:szCs w:val="28"/>
        </w:rPr>
        <w:t>нием «от центра»</w:t>
      </w:r>
      <w:r w:rsidR="009A3A0D">
        <w:rPr>
          <w:sz w:val="22"/>
          <w:szCs w:val="28"/>
        </w:rPr>
        <w:t>,</w:t>
      </w:r>
      <w:r>
        <w:rPr>
          <w:sz w:val="22"/>
          <w:szCs w:val="28"/>
        </w:rPr>
        <w:t xml:space="preserve"> </w:t>
      </w:r>
      <w:r w:rsidR="009A3A0D">
        <w:rPr>
          <w:sz w:val="22"/>
          <w:szCs w:val="28"/>
        </w:rPr>
        <w:t xml:space="preserve">без абзацного отступа. </w:t>
      </w:r>
      <w:r w:rsidR="00382584">
        <w:rPr>
          <w:sz w:val="22"/>
          <w:szCs w:val="28"/>
        </w:rPr>
        <w:t>Номер страницы в</w:t>
      </w:r>
      <w:r w:rsidR="00382584">
        <w:rPr>
          <w:sz w:val="22"/>
          <w:szCs w:val="28"/>
        </w:rPr>
        <w:t>ы</w:t>
      </w:r>
      <w:r w:rsidR="00382584">
        <w:rPr>
          <w:sz w:val="22"/>
          <w:szCs w:val="28"/>
        </w:rPr>
        <w:t>ставляется тем же шрифтом, что и основной текст документа</w:t>
      </w:r>
      <w:r w:rsidR="009A3A0D">
        <w:rPr>
          <w:sz w:val="22"/>
          <w:szCs w:val="28"/>
        </w:rPr>
        <w:t>. Следует проверить, что</w:t>
      </w:r>
      <w:r w:rsidR="00250DE0">
        <w:rPr>
          <w:sz w:val="22"/>
          <w:szCs w:val="28"/>
        </w:rPr>
        <w:t>бы</w:t>
      </w:r>
      <w:r w:rsidR="009A3A0D">
        <w:rPr>
          <w:sz w:val="22"/>
          <w:szCs w:val="28"/>
        </w:rPr>
        <w:t xml:space="preserve"> в колонтитуле не</w:t>
      </w:r>
      <w:r w:rsidR="00250DE0">
        <w:rPr>
          <w:sz w:val="22"/>
          <w:szCs w:val="28"/>
        </w:rPr>
        <w:t xml:space="preserve"> было</w:t>
      </w:r>
      <w:r w:rsidR="009A3A0D">
        <w:rPr>
          <w:sz w:val="22"/>
          <w:szCs w:val="28"/>
        </w:rPr>
        <w:t xml:space="preserve"> лишней пу</w:t>
      </w:r>
      <w:r w:rsidR="009A3A0D">
        <w:rPr>
          <w:sz w:val="22"/>
          <w:szCs w:val="28"/>
        </w:rPr>
        <w:t>с</w:t>
      </w:r>
      <w:r w:rsidR="009A3A0D">
        <w:rPr>
          <w:sz w:val="22"/>
          <w:szCs w:val="28"/>
        </w:rPr>
        <w:t>той строки – это может привести к увеличению нижнего поля создаваемого док</w:t>
      </w:r>
      <w:r w:rsidR="009A3A0D">
        <w:rPr>
          <w:sz w:val="22"/>
          <w:szCs w:val="28"/>
        </w:rPr>
        <w:t>у</w:t>
      </w:r>
      <w:r w:rsidR="009A3A0D">
        <w:rPr>
          <w:sz w:val="22"/>
          <w:szCs w:val="28"/>
        </w:rPr>
        <w:t>мента</w:t>
      </w:r>
      <w:r w:rsidR="00382584">
        <w:rPr>
          <w:sz w:val="22"/>
          <w:szCs w:val="28"/>
        </w:rPr>
        <w:t>;</w:t>
      </w:r>
    </w:p>
    <w:p w:rsidR="009A3A0D" w:rsidRDefault="009A3A0D" w:rsidP="00643581">
      <w:pPr>
        <w:widowControl w:val="0"/>
        <w:numPr>
          <w:ilvl w:val="0"/>
          <w:numId w:val="30"/>
        </w:numPr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>включить функцию «</w:t>
      </w:r>
      <w:r w:rsidR="00250DE0">
        <w:rPr>
          <w:sz w:val="22"/>
          <w:szCs w:val="28"/>
        </w:rPr>
        <w:t>А</w:t>
      </w:r>
      <w:r>
        <w:rPr>
          <w:sz w:val="22"/>
          <w:szCs w:val="28"/>
        </w:rPr>
        <w:t>втоматический перенос слов» (</w:t>
      </w:r>
      <w:r w:rsidR="00125B86">
        <w:rPr>
          <w:sz w:val="22"/>
          <w:szCs w:val="28"/>
        </w:rPr>
        <w:t>на</w:t>
      </w:r>
      <w:r>
        <w:rPr>
          <w:sz w:val="22"/>
          <w:szCs w:val="28"/>
        </w:rPr>
        <w:t xml:space="preserve"> закладке «Разметка страницы»).</w:t>
      </w:r>
    </w:p>
    <w:p w:rsidR="00812B07" w:rsidRDefault="009A3A0D" w:rsidP="008A0077">
      <w:pPr>
        <w:widowControl w:val="0"/>
        <w:ind w:firstLine="426"/>
        <w:jc w:val="both"/>
        <w:rPr>
          <w:sz w:val="22"/>
          <w:szCs w:val="28"/>
        </w:rPr>
      </w:pPr>
      <w:r>
        <w:rPr>
          <w:sz w:val="22"/>
          <w:szCs w:val="28"/>
        </w:rPr>
        <w:t>Д</w:t>
      </w:r>
      <w:r w:rsidR="004D47BE">
        <w:rPr>
          <w:sz w:val="22"/>
          <w:szCs w:val="28"/>
        </w:rPr>
        <w:t>алее</w:t>
      </w:r>
      <w:r>
        <w:rPr>
          <w:sz w:val="22"/>
          <w:szCs w:val="28"/>
        </w:rPr>
        <w:t xml:space="preserve"> следует описать (создать) </w:t>
      </w:r>
      <w:r w:rsidRPr="00FF481D">
        <w:rPr>
          <w:b/>
          <w:i/>
          <w:sz w:val="22"/>
        </w:rPr>
        <w:t>основные стили</w:t>
      </w:r>
      <w:r w:rsidR="004D47BE" w:rsidRPr="00FF4CDD">
        <w:rPr>
          <w:sz w:val="22"/>
        </w:rPr>
        <w:t>,</w:t>
      </w:r>
      <w:r w:rsidR="004D47BE">
        <w:rPr>
          <w:b/>
          <w:i/>
          <w:sz w:val="22"/>
        </w:rPr>
        <w:t xml:space="preserve"> </w:t>
      </w:r>
      <w:r w:rsidR="004D47BE" w:rsidRPr="00FF4CDD">
        <w:rPr>
          <w:sz w:val="22"/>
        </w:rPr>
        <w:t>испол</w:t>
      </w:r>
      <w:r w:rsidR="004D47BE" w:rsidRPr="00FF4CDD">
        <w:rPr>
          <w:sz w:val="22"/>
        </w:rPr>
        <w:t>ь</w:t>
      </w:r>
      <w:r w:rsidR="004D47BE" w:rsidRPr="00FF4CDD">
        <w:rPr>
          <w:sz w:val="22"/>
        </w:rPr>
        <w:t>зуемые в создаваемом документе</w:t>
      </w:r>
      <w:r w:rsidR="00FF481D" w:rsidRPr="00FF4CDD">
        <w:rPr>
          <w:sz w:val="22"/>
          <w:szCs w:val="28"/>
        </w:rPr>
        <w:t>:</w:t>
      </w:r>
    </w:p>
    <w:p w:rsidR="00812B07" w:rsidRDefault="00250DE0" w:rsidP="00125B86">
      <w:pPr>
        <w:widowControl w:val="0"/>
        <w:numPr>
          <w:ilvl w:val="0"/>
          <w:numId w:val="38"/>
        </w:numPr>
        <w:ind w:left="0" w:firstLine="426"/>
        <w:jc w:val="both"/>
        <w:rPr>
          <w:sz w:val="22"/>
        </w:rPr>
      </w:pPr>
      <w:r w:rsidRPr="00125B86">
        <w:rPr>
          <w:sz w:val="22"/>
        </w:rPr>
        <w:t>«О</w:t>
      </w:r>
      <w:r w:rsidR="00FF481D" w:rsidRPr="00125B86">
        <w:rPr>
          <w:sz w:val="22"/>
        </w:rPr>
        <w:t>бычный текст</w:t>
      </w:r>
      <w:r w:rsidRPr="00125B86">
        <w:rPr>
          <w:sz w:val="22"/>
        </w:rPr>
        <w:t>»</w:t>
      </w:r>
      <w:r w:rsidR="00812B07">
        <w:rPr>
          <w:sz w:val="22"/>
        </w:rPr>
        <w:t xml:space="preserve"> – требования к его стилю описаны выше;</w:t>
      </w:r>
    </w:p>
    <w:p w:rsidR="00812B07" w:rsidRPr="00812B07" w:rsidRDefault="00250DE0" w:rsidP="00125B86">
      <w:pPr>
        <w:widowControl w:val="0"/>
        <w:numPr>
          <w:ilvl w:val="0"/>
          <w:numId w:val="38"/>
        </w:numPr>
        <w:ind w:left="0" w:firstLine="426"/>
        <w:jc w:val="both"/>
        <w:rPr>
          <w:sz w:val="22"/>
        </w:rPr>
      </w:pPr>
      <w:r w:rsidRPr="00125B86">
        <w:rPr>
          <w:sz w:val="22"/>
        </w:rPr>
        <w:lastRenderedPageBreak/>
        <w:t>«З</w:t>
      </w:r>
      <w:r w:rsidR="00FF481D" w:rsidRPr="00125B86">
        <w:rPr>
          <w:sz w:val="22"/>
        </w:rPr>
        <w:t>аголовок</w:t>
      </w:r>
      <w:r w:rsidRPr="00125B86">
        <w:rPr>
          <w:sz w:val="22"/>
        </w:rPr>
        <w:t> </w:t>
      </w:r>
      <w:r w:rsidR="00FF481D" w:rsidRPr="00125B86">
        <w:rPr>
          <w:sz w:val="22"/>
        </w:rPr>
        <w:t>1</w:t>
      </w:r>
      <w:r w:rsidRPr="00125B86">
        <w:rPr>
          <w:sz w:val="22"/>
        </w:rPr>
        <w:t>»</w:t>
      </w:r>
      <w:r w:rsidR="00812B07">
        <w:rPr>
          <w:sz w:val="22"/>
        </w:rPr>
        <w:t xml:space="preserve"> – заголовки 1-го уровня </w:t>
      </w:r>
      <w:r w:rsidR="00812B07" w:rsidRPr="00812B07">
        <w:rPr>
          <w:sz w:val="22"/>
          <w:szCs w:val="28"/>
        </w:rPr>
        <w:t xml:space="preserve">(введение, все разделы </w:t>
      </w:r>
      <w:r w:rsidR="00812B07">
        <w:rPr>
          <w:sz w:val="22"/>
          <w:szCs w:val="28"/>
        </w:rPr>
        <w:t>работы</w:t>
      </w:r>
      <w:r w:rsidR="00812B07" w:rsidRPr="00812B07">
        <w:rPr>
          <w:sz w:val="22"/>
          <w:szCs w:val="28"/>
        </w:rPr>
        <w:t>, заключение, литература, приложения)</w:t>
      </w:r>
      <w:r w:rsidR="00812B07">
        <w:rPr>
          <w:sz w:val="22"/>
          <w:szCs w:val="28"/>
        </w:rPr>
        <w:t>. Треб</w:t>
      </w:r>
      <w:r w:rsidR="00812B07">
        <w:rPr>
          <w:sz w:val="22"/>
          <w:szCs w:val="28"/>
        </w:rPr>
        <w:t>о</w:t>
      </w:r>
      <w:r w:rsidR="00812B07">
        <w:rPr>
          <w:sz w:val="22"/>
          <w:szCs w:val="28"/>
        </w:rPr>
        <w:t>вания к формату шрифта этого заголовка: ш</w:t>
      </w:r>
      <w:r w:rsidR="00812B07" w:rsidRPr="00812B07">
        <w:rPr>
          <w:sz w:val="22"/>
          <w:szCs w:val="28"/>
        </w:rPr>
        <w:t xml:space="preserve">рифт </w:t>
      </w:r>
      <w:r w:rsidR="00812B07" w:rsidRPr="00812B07">
        <w:rPr>
          <w:sz w:val="22"/>
          <w:szCs w:val="28"/>
          <w:lang w:val="en-US"/>
        </w:rPr>
        <w:t>Times</w:t>
      </w:r>
      <w:r w:rsidR="00812B07" w:rsidRPr="00812B07">
        <w:rPr>
          <w:sz w:val="22"/>
          <w:szCs w:val="28"/>
        </w:rPr>
        <w:t xml:space="preserve"> </w:t>
      </w:r>
      <w:r w:rsidR="00812B07" w:rsidRPr="00812B07">
        <w:rPr>
          <w:sz w:val="22"/>
          <w:szCs w:val="28"/>
          <w:lang w:val="en-US"/>
        </w:rPr>
        <w:t>New</w:t>
      </w:r>
      <w:r w:rsidR="00812B07" w:rsidRPr="00812B07">
        <w:rPr>
          <w:sz w:val="22"/>
          <w:szCs w:val="28"/>
        </w:rPr>
        <w:t xml:space="preserve"> </w:t>
      </w:r>
      <w:r w:rsidR="00812B07" w:rsidRPr="00812B07">
        <w:rPr>
          <w:sz w:val="22"/>
          <w:szCs w:val="28"/>
          <w:lang w:val="en-US"/>
        </w:rPr>
        <w:t>Roman</w:t>
      </w:r>
      <w:r w:rsidR="00812B07">
        <w:rPr>
          <w:sz w:val="22"/>
          <w:szCs w:val="28"/>
        </w:rPr>
        <w:t>,</w:t>
      </w:r>
      <w:r w:rsidR="00812B07" w:rsidRPr="00812B07">
        <w:rPr>
          <w:sz w:val="22"/>
          <w:szCs w:val="28"/>
        </w:rPr>
        <w:t xml:space="preserve"> обычный</w:t>
      </w:r>
      <w:r w:rsidR="00812B07">
        <w:rPr>
          <w:sz w:val="22"/>
          <w:szCs w:val="28"/>
        </w:rPr>
        <w:t xml:space="preserve">, </w:t>
      </w:r>
      <w:r>
        <w:rPr>
          <w:sz w:val="22"/>
          <w:szCs w:val="28"/>
        </w:rPr>
        <w:t>№ </w:t>
      </w:r>
      <w:r w:rsidR="00812B07" w:rsidRPr="00812B07">
        <w:rPr>
          <w:sz w:val="22"/>
          <w:szCs w:val="28"/>
        </w:rPr>
        <w:t>14</w:t>
      </w:r>
      <w:r w:rsidR="00812B07">
        <w:rPr>
          <w:sz w:val="22"/>
          <w:szCs w:val="28"/>
        </w:rPr>
        <w:t>,</w:t>
      </w:r>
      <w:r w:rsidR="00812B07" w:rsidRPr="00812B07">
        <w:rPr>
          <w:sz w:val="22"/>
          <w:szCs w:val="28"/>
        </w:rPr>
        <w:t xml:space="preserve"> все прописные</w:t>
      </w:r>
      <w:r w:rsidR="00812B07">
        <w:rPr>
          <w:sz w:val="22"/>
          <w:szCs w:val="28"/>
        </w:rPr>
        <w:t>. Далее по меню «</w:t>
      </w:r>
      <w:r>
        <w:rPr>
          <w:sz w:val="22"/>
          <w:szCs w:val="28"/>
        </w:rPr>
        <w:t>А</w:t>
      </w:r>
      <w:r w:rsidR="00812B07">
        <w:rPr>
          <w:sz w:val="22"/>
          <w:szCs w:val="28"/>
        </w:rPr>
        <w:t>бзац» следует установить: выравн</w:t>
      </w:r>
      <w:r w:rsidR="00812B07" w:rsidRPr="00812B07">
        <w:rPr>
          <w:sz w:val="22"/>
          <w:szCs w:val="28"/>
        </w:rPr>
        <w:t>ивание – по ширине</w:t>
      </w:r>
      <w:r w:rsidR="00812B07">
        <w:rPr>
          <w:sz w:val="22"/>
          <w:szCs w:val="28"/>
        </w:rPr>
        <w:t>,</w:t>
      </w:r>
      <w:r w:rsidR="00812B07" w:rsidRPr="00812B07">
        <w:rPr>
          <w:sz w:val="22"/>
          <w:szCs w:val="28"/>
        </w:rPr>
        <w:t xml:space="preserve"> отступ</w:t>
      </w:r>
      <w:r>
        <w:rPr>
          <w:sz w:val="22"/>
          <w:szCs w:val="28"/>
        </w:rPr>
        <w:t>ы</w:t>
      </w:r>
      <w:r w:rsidR="00812B07">
        <w:rPr>
          <w:sz w:val="22"/>
          <w:szCs w:val="28"/>
        </w:rPr>
        <w:t xml:space="preserve"> абз</w:t>
      </w:r>
      <w:r w:rsidR="00812B07">
        <w:rPr>
          <w:sz w:val="22"/>
          <w:szCs w:val="28"/>
        </w:rPr>
        <w:t>а</w:t>
      </w:r>
      <w:r w:rsidR="00812B07">
        <w:rPr>
          <w:sz w:val="22"/>
          <w:szCs w:val="28"/>
        </w:rPr>
        <w:t>ца с заголовком</w:t>
      </w:r>
      <w:r>
        <w:rPr>
          <w:sz w:val="22"/>
          <w:szCs w:val="28"/>
        </w:rPr>
        <w:t>:</w:t>
      </w:r>
      <w:r w:rsidR="00812B07">
        <w:rPr>
          <w:sz w:val="22"/>
          <w:szCs w:val="28"/>
        </w:rPr>
        <w:t xml:space="preserve"> </w:t>
      </w:r>
      <w:r w:rsidR="00812B07" w:rsidRPr="00812B07">
        <w:rPr>
          <w:sz w:val="22"/>
          <w:szCs w:val="28"/>
        </w:rPr>
        <w:t xml:space="preserve">слева </w:t>
      </w:r>
      <w:r>
        <w:rPr>
          <w:sz w:val="22"/>
          <w:szCs w:val="28"/>
        </w:rPr>
        <w:t xml:space="preserve">– </w:t>
      </w:r>
      <w:r w:rsidR="00812B07" w:rsidRPr="00812B07">
        <w:rPr>
          <w:sz w:val="22"/>
          <w:szCs w:val="28"/>
        </w:rPr>
        <w:t>1,25 см</w:t>
      </w:r>
      <w:r w:rsidR="00812B07">
        <w:rPr>
          <w:sz w:val="22"/>
          <w:szCs w:val="28"/>
        </w:rPr>
        <w:t>,</w:t>
      </w:r>
      <w:r w:rsidR="00812B07" w:rsidRPr="00812B07">
        <w:rPr>
          <w:sz w:val="22"/>
          <w:szCs w:val="28"/>
        </w:rPr>
        <w:t xml:space="preserve"> справа – 0 см</w:t>
      </w:r>
      <w:r w:rsidR="00812B07">
        <w:rPr>
          <w:sz w:val="22"/>
          <w:szCs w:val="28"/>
        </w:rPr>
        <w:t>,</w:t>
      </w:r>
      <w:r w:rsidR="00812B07" w:rsidRPr="00812B07">
        <w:rPr>
          <w:sz w:val="22"/>
          <w:szCs w:val="28"/>
        </w:rPr>
        <w:t xml:space="preserve"> интервал: перед – 0</w:t>
      </w:r>
      <w:r>
        <w:rPr>
          <w:sz w:val="22"/>
          <w:szCs w:val="28"/>
        </w:rPr>
        <w:t> </w:t>
      </w:r>
      <w:proofErr w:type="gramStart"/>
      <w:r>
        <w:rPr>
          <w:sz w:val="22"/>
          <w:szCs w:val="28"/>
        </w:rPr>
        <w:t>пт</w:t>
      </w:r>
      <w:proofErr w:type="gramEnd"/>
      <w:r w:rsidR="00812B07" w:rsidRPr="00812B07">
        <w:rPr>
          <w:sz w:val="22"/>
          <w:szCs w:val="28"/>
        </w:rPr>
        <w:t>; после – 8</w:t>
      </w:r>
      <w:r>
        <w:rPr>
          <w:sz w:val="22"/>
          <w:szCs w:val="28"/>
        </w:rPr>
        <w:t> пт</w:t>
      </w:r>
      <w:r w:rsidR="00076A9D">
        <w:rPr>
          <w:sz w:val="22"/>
          <w:szCs w:val="28"/>
        </w:rPr>
        <w:t>,</w:t>
      </w:r>
      <w:r w:rsidR="00812B07" w:rsidRPr="00812B07">
        <w:rPr>
          <w:sz w:val="22"/>
          <w:szCs w:val="28"/>
        </w:rPr>
        <w:t xml:space="preserve"> первая строка – нет</w:t>
      </w:r>
      <w:r w:rsidR="00076A9D">
        <w:rPr>
          <w:sz w:val="22"/>
          <w:szCs w:val="28"/>
        </w:rPr>
        <w:t>,</w:t>
      </w:r>
      <w:r w:rsidR="00812B07" w:rsidRPr="00812B07">
        <w:rPr>
          <w:sz w:val="22"/>
          <w:szCs w:val="28"/>
        </w:rPr>
        <w:t xml:space="preserve"> межстрочный интервал – полуторный</w:t>
      </w:r>
      <w:r w:rsidR="00076A9D">
        <w:rPr>
          <w:sz w:val="22"/>
          <w:szCs w:val="28"/>
        </w:rPr>
        <w:t xml:space="preserve">, </w:t>
      </w:r>
      <w:r w:rsidR="00CD27A6">
        <w:rPr>
          <w:sz w:val="22"/>
          <w:szCs w:val="28"/>
        </w:rPr>
        <w:t>в «</w:t>
      </w:r>
      <w:r>
        <w:rPr>
          <w:sz w:val="22"/>
          <w:szCs w:val="28"/>
        </w:rPr>
        <w:t>П</w:t>
      </w:r>
      <w:r w:rsidR="00CD27A6">
        <w:rPr>
          <w:sz w:val="22"/>
          <w:szCs w:val="28"/>
        </w:rPr>
        <w:t xml:space="preserve">оложении на странице» </w:t>
      </w:r>
      <w:r w:rsidR="00076A9D">
        <w:rPr>
          <w:sz w:val="22"/>
          <w:szCs w:val="28"/>
        </w:rPr>
        <w:t>включить «</w:t>
      </w:r>
      <w:r>
        <w:rPr>
          <w:sz w:val="22"/>
          <w:szCs w:val="28"/>
        </w:rPr>
        <w:t>С</w:t>
      </w:r>
      <w:r w:rsidR="00076A9D">
        <w:rPr>
          <w:sz w:val="22"/>
          <w:szCs w:val="28"/>
        </w:rPr>
        <w:t xml:space="preserve"> новой страницы» и «</w:t>
      </w:r>
      <w:r>
        <w:rPr>
          <w:sz w:val="22"/>
          <w:szCs w:val="28"/>
        </w:rPr>
        <w:t>З</w:t>
      </w:r>
      <w:r w:rsidR="00076A9D">
        <w:rPr>
          <w:sz w:val="22"/>
          <w:szCs w:val="28"/>
        </w:rPr>
        <w:t>апретить автоматический п</w:t>
      </w:r>
      <w:r w:rsidR="00076A9D">
        <w:rPr>
          <w:sz w:val="22"/>
          <w:szCs w:val="28"/>
        </w:rPr>
        <w:t>е</w:t>
      </w:r>
      <w:r w:rsidR="00076A9D">
        <w:rPr>
          <w:sz w:val="22"/>
          <w:szCs w:val="28"/>
        </w:rPr>
        <w:t>ренос слов»</w:t>
      </w:r>
      <w:r w:rsidR="00812B07">
        <w:rPr>
          <w:sz w:val="22"/>
          <w:szCs w:val="28"/>
        </w:rPr>
        <w:t>;</w:t>
      </w:r>
    </w:p>
    <w:p w:rsidR="00812B07" w:rsidRDefault="00250DE0" w:rsidP="00125B86">
      <w:pPr>
        <w:widowControl w:val="0"/>
        <w:numPr>
          <w:ilvl w:val="0"/>
          <w:numId w:val="38"/>
        </w:numPr>
        <w:ind w:left="0" w:firstLine="426"/>
        <w:jc w:val="both"/>
        <w:rPr>
          <w:sz w:val="22"/>
        </w:rPr>
      </w:pPr>
      <w:r w:rsidRPr="00125B86">
        <w:rPr>
          <w:sz w:val="22"/>
        </w:rPr>
        <w:t>«З</w:t>
      </w:r>
      <w:r w:rsidR="004D47BE" w:rsidRPr="00125B86">
        <w:rPr>
          <w:sz w:val="22"/>
        </w:rPr>
        <w:t>аголовок 2</w:t>
      </w:r>
      <w:r w:rsidRPr="00125B86">
        <w:rPr>
          <w:sz w:val="22"/>
        </w:rPr>
        <w:t>»</w:t>
      </w:r>
      <w:r w:rsidR="004D47BE">
        <w:rPr>
          <w:i/>
          <w:sz w:val="22"/>
        </w:rPr>
        <w:t xml:space="preserve"> </w:t>
      </w:r>
      <w:r w:rsidR="004D47BE">
        <w:rPr>
          <w:sz w:val="22"/>
        </w:rPr>
        <w:t>– заголовки 2-го уровня</w:t>
      </w:r>
      <w:r w:rsidR="00812B07">
        <w:rPr>
          <w:sz w:val="22"/>
        </w:rPr>
        <w:t xml:space="preserve"> (</w:t>
      </w:r>
      <w:r w:rsidR="004D47BE">
        <w:rPr>
          <w:sz w:val="22"/>
        </w:rPr>
        <w:t>все по</w:t>
      </w:r>
      <w:r w:rsidR="004D47BE">
        <w:rPr>
          <w:sz w:val="22"/>
        </w:rPr>
        <w:t>д</w:t>
      </w:r>
      <w:r w:rsidR="004D47BE">
        <w:rPr>
          <w:sz w:val="22"/>
        </w:rPr>
        <w:t>разделы с двойной нумерацией: 1.1, 1.2, …, 2.2, 3.1 и т.п.</w:t>
      </w:r>
      <w:r w:rsidR="00812B07">
        <w:rPr>
          <w:sz w:val="22"/>
        </w:rPr>
        <w:t>)</w:t>
      </w:r>
      <w:r w:rsidR="004D47BE">
        <w:rPr>
          <w:sz w:val="22"/>
        </w:rPr>
        <w:t>.</w:t>
      </w:r>
      <w:r w:rsidR="00FF481D">
        <w:rPr>
          <w:sz w:val="22"/>
        </w:rPr>
        <w:t xml:space="preserve"> </w:t>
      </w:r>
      <w:r w:rsidR="004D47BE">
        <w:rPr>
          <w:sz w:val="22"/>
          <w:szCs w:val="28"/>
        </w:rPr>
        <w:t>Требования к формату шрифта этого заголовка: ш</w:t>
      </w:r>
      <w:r w:rsidR="004D47BE" w:rsidRPr="00812B07">
        <w:rPr>
          <w:sz w:val="22"/>
          <w:szCs w:val="28"/>
        </w:rPr>
        <w:t xml:space="preserve">рифт </w:t>
      </w:r>
      <w:r w:rsidR="004D47BE" w:rsidRPr="00812B07">
        <w:rPr>
          <w:sz w:val="22"/>
          <w:szCs w:val="28"/>
          <w:lang w:val="en-US"/>
        </w:rPr>
        <w:t>Times</w:t>
      </w:r>
      <w:r w:rsidR="004D47BE" w:rsidRPr="00812B07">
        <w:rPr>
          <w:sz w:val="22"/>
          <w:szCs w:val="28"/>
        </w:rPr>
        <w:t xml:space="preserve"> </w:t>
      </w:r>
      <w:r w:rsidR="004D47BE" w:rsidRPr="00812B07">
        <w:rPr>
          <w:sz w:val="22"/>
          <w:szCs w:val="28"/>
          <w:lang w:val="en-US"/>
        </w:rPr>
        <w:t>New</w:t>
      </w:r>
      <w:r w:rsidR="004D47BE" w:rsidRPr="00812B07">
        <w:rPr>
          <w:sz w:val="22"/>
          <w:szCs w:val="28"/>
        </w:rPr>
        <w:t xml:space="preserve"> </w:t>
      </w:r>
      <w:r w:rsidR="004D47BE" w:rsidRPr="00812B07">
        <w:rPr>
          <w:sz w:val="22"/>
          <w:szCs w:val="28"/>
          <w:lang w:val="en-US"/>
        </w:rPr>
        <w:t>Roman</w:t>
      </w:r>
      <w:r w:rsidR="004D47BE">
        <w:rPr>
          <w:sz w:val="22"/>
          <w:szCs w:val="28"/>
        </w:rPr>
        <w:t xml:space="preserve">, </w:t>
      </w:r>
      <w:r w:rsidR="004D47BE" w:rsidRPr="004D47BE">
        <w:rPr>
          <w:sz w:val="22"/>
          <w:szCs w:val="28"/>
        </w:rPr>
        <w:t>п</w:t>
      </w:r>
      <w:r w:rsidR="004D47BE" w:rsidRPr="004D47BE">
        <w:rPr>
          <w:sz w:val="22"/>
          <w:szCs w:val="28"/>
        </w:rPr>
        <w:t>о</w:t>
      </w:r>
      <w:r w:rsidR="004D47BE" w:rsidRPr="004D47BE">
        <w:rPr>
          <w:sz w:val="22"/>
          <w:szCs w:val="28"/>
        </w:rPr>
        <w:t>лужирный</w:t>
      </w:r>
      <w:r w:rsidR="004D47BE">
        <w:rPr>
          <w:sz w:val="22"/>
          <w:szCs w:val="28"/>
        </w:rPr>
        <w:t xml:space="preserve">, </w:t>
      </w:r>
      <w:r>
        <w:rPr>
          <w:sz w:val="22"/>
          <w:szCs w:val="28"/>
        </w:rPr>
        <w:t>№ </w:t>
      </w:r>
      <w:r w:rsidR="004D47BE" w:rsidRPr="004D47BE">
        <w:rPr>
          <w:sz w:val="22"/>
          <w:szCs w:val="28"/>
        </w:rPr>
        <w:t>14</w:t>
      </w:r>
      <w:r w:rsidR="004D47BE">
        <w:rPr>
          <w:sz w:val="22"/>
          <w:szCs w:val="28"/>
        </w:rPr>
        <w:t>.</w:t>
      </w:r>
      <w:r w:rsidR="004D47BE" w:rsidRPr="004D47BE">
        <w:rPr>
          <w:sz w:val="22"/>
          <w:szCs w:val="28"/>
        </w:rPr>
        <w:t xml:space="preserve"> </w:t>
      </w:r>
      <w:r w:rsidR="004D47BE">
        <w:rPr>
          <w:sz w:val="22"/>
          <w:szCs w:val="28"/>
        </w:rPr>
        <w:t>Далее по меню «</w:t>
      </w:r>
      <w:r>
        <w:rPr>
          <w:sz w:val="22"/>
          <w:szCs w:val="28"/>
        </w:rPr>
        <w:t>А</w:t>
      </w:r>
      <w:r w:rsidR="004D47BE">
        <w:rPr>
          <w:sz w:val="22"/>
          <w:szCs w:val="28"/>
        </w:rPr>
        <w:t xml:space="preserve">бзац» установить: </w:t>
      </w:r>
      <w:r w:rsidR="004D47BE" w:rsidRPr="004D47BE">
        <w:rPr>
          <w:sz w:val="22"/>
          <w:szCs w:val="28"/>
        </w:rPr>
        <w:t>выравн</w:t>
      </w:r>
      <w:r w:rsidR="004D47BE" w:rsidRPr="004D47BE">
        <w:rPr>
          <w:sz w:val="22"/>
          <w:szCs w:val="28"/>
        </w:rPr>
        <w:t>и</w:t>
      </w:r>
      <w:r w:rsidR="004D47BE" w:rsidRPr="004D47BE">
        <w:rPr>
          <w:sz w:val="22"/>
          <w:szCs w:val="28"/>
        </w:rPr>
        <w:t>вание – по ширине</w:t>
      </w:r>
      <w:r w:rsidR="004D47BE">
        <w:rPr>
          <w:sz w:val="22"/>
          <w:szCs w:val="28"/>
        </w:rPr>
        <w:t>,</w:t>
      </w:r>
      <w:r w:rsidR="004D47BE" w:rsidRPr="004D47BE">
        <w:rPr>
          <w:sz w:val="22"/>
          <w:szCs w:val="28"/>
        </w:rPr>
        <w:t xml:space="preserve"> отступ</w:t>
      </w:r>
      <w:r>
        <w:rPr>
          <w:sz w:val="22"/>
          <w:szCs w:val="28"/>
        </w:rPr>
        <w:t>ы</w:t>
      </w:r>
      <w:r w:rsidR="004D47BE" w:rsidRPr="004D47BE">
        <w:rPr>
          <w:sz w:val="22"/>
          <w:szCs w:val="28"/>
        </w:rPr>
        <w:t xml:space="preserve"> </w:t>
      </w:r>
      <w:r w:rsidR="004D47BE">
        <w:rPr>
          <w:sz w:val="22"/>
          <w:szCs w:val="28"/>
        </w:rPr>
        <w:t>абзаца с заголовком</w:t>
      </w:r>
      <w:r>
        <w:rPr>
          <w:sz w:val="22"/>
          <w:szCs w:val="28"/>
        </w:rPr>
        <w:t>:</w:t>
      </w:r>
      <w:r w:rsidR="004D47BE" w:rsidRPr="004D47BE">
        <w:rPr>
          <w:sz w:val="22"/>
          <w:szCs w:val="28"/>
        </w:rPr>
        <w:t xml:space="preserve"> слева </w:t>
      </w:r>
      <w:r>
        <w:rPr>
          <w:sz w:val="22"/>
          <w:szCs w:val="28"/>
        </w:rPr>
        <w:t xml:space="preserve">– </w:t>
      </w:r>
      <w:r w:rsidR="004D47BE" w:rsidRPr="004D47BE">
        <w:rPr>
          <w:sz w:val="22"/>
          <w:szCs w:val="28"/>
        </w:rPr>
        <w:t>1,25</w:t>
      </w:r>
      <w:r>
        <w:rPr>
          <w:sz w:val="22"/>
          <w:szCs w:val="28"/>
        </w:rPr>
        <w:t> см,</w:t>
      </w:r>
      <w:r w:rsidR="004D47BE" w:rsidRPr="004D47BE">
        <w:rPr>
          <w:sz w:val="22"/>
          <w:szCs w:val="28"/>
        </w:rPr>
        <w:t xml:space="preserve"> справа – 0</w:t>
      </w:r>
      <w:r>
        <w:rPr>
          <w:sz w:val="22"/>
          <w:szCs w:val="28"/>
        </w:rPr>
        <w:t> см,</w:t>
      </w:r>
      <w:r w:rsidR="004D47BE" w:rsidRPr="004D47BE">
        <w:rPr>
          <w:sz w:val="22"/>
          <w:szCs w:val="28"/>
        </w:rPr>
        <w:t xml:space="preserve"> интервал</w:t>
      </w:r>
      <w:r w:rsidR="004D47BE">
        <w:rPr>
          <w:sz w:val="22"/>
          <w:szCs w:val="28"/>
        </w:rPr>
        <w:t>ы</w:t>
      </w:r>
      <w:r w:rsidR="004D47BE" w:rsidRPr="004D47BE">
        <w:rPr>
          <w:sz w:val="22"/>
          <w:szCs w:val="28"/>
        </w:rPr>
        <w:t xml:space="preserve"> перед – 8</w:t>
      </w:r>
      <w:r>
        <w:rPr>
          <w:sz w:val="22"/>
          <w:szCs w:val="28"/>
        </w:rPr>
        <w:t> </w:t>
      </w:r>
      <w:proofErr w:type="gramStart"/>
      <w:r>
        <w:rPr>
          <w:sz w:val="22"/>
          <w:szCs w:val="28"/>
        </w:rPr>
        <w:t>пт</w:t>
      </w:r>
      <w:proofErr w:type="gramEnd"/>
      <w:r w:rsidR="004D47BE">
        <w:rPr>
          <w:sz w:val="22"/>
          <w:szCs w:val="28"/>
        </w:rPr>
        <w:t>,</w:t>
      </w:r>
      <w:r w:rsidR="004D47BE" w:rsidRPr="004D47BE">
        <w:rPr>
          <w:sz w:val="22"/>
          <w:szCs w:val="28"/>
        </w:rPr>
        <w:t xml:space="preserve"> после – 8</w:t>
      </w:r>
      <w:r>
        <w:rPr>
          <w:sz w:val="22"/>
          <w:szCs w:val="28"/>
        </w:rPr>
        <w:t> пт</w:t>
      </w:r>
      <w:r w:rsidR="004D47BE">
        <w:rPr>
          <w:sz w:val="22"/>
          <w:szCs w:val="28"/>
        </w:rPr>
        <w:t>,</w:t>
      </w:r>
      <w:r w:rsidR="004D47BE" w:rsidRPr="004D47BE">
        <w:rPr>
          <w:sz w:val="22"/>
          <w:szCs w:val="28"/>
        </w:rPr>
        <w:t xml:space="preserve"> пе</w:t>
      </w:r>
      <w:r w:rsidR="004D47BE" w:rsidRPr="004D47BE">
        <w:rPr>
          <w:sz w:val="22"/>
          <w:szCs w:val="28"/>
        </w:rPr>
        <w:t>р</w:t>
      </w:r>
      <w:r w:rsidR="004D47BE" w:rsidRPr="004D47BE">
        <w:rPr>
          <w:sz w:val="22"/>
          <w:szCs w:val="28"/>
        </w:rPr>
        <w:t>вая строка – нет</w:t>
      </w:r>
      <w:r w:rsidR="004D47BE">
        <w:rPr>
          <w:sz w:val="22"/>
          <w:szCs w:val="28"/>
        </w:rPr>
        <w:t>,</w:t>
      </w:r>
      <w:r w:rsidR="004D47BE" w:rsidRPr="004D47BE">
        <w:rPr>
          <w:sz w:val="22"/>
          <w:szCs w:val="28"/>
        </w:rPr>
        <w:t xml:space="preserve"> межстрочный интервал – полуторный</w:t>
      </w:r>
      <w:r w:rsidR="00076A9D">
        <w:rPr>
          <w:sz w:val="22"/>
          <w:szCs w:val="28"/>
        </w:rPr>
        <w:t xml:space="preserve">, </w:t>
      </w:r>
      <w:r w:rsidR="00CD27A6">
        <w:rPr>
          <w:sz w:val="22"/>
          <w:szCs w:val="28"/>
        </w:rPr>
        <w:t>в «</w:t>
      </w:r>
      <w:r>
        <w:rPr>
          <w:sz w:val="22"/>
          <w:szCs w:val="28"/>
        </w:rPr>
        <w:t>П</w:t>
      </w:r>
      <w:r w:rsidR="00CD27A6">
        <w:rPr>
          <w:sz w:val="22"/>
          <w:szCs w:val="28"/>
        </w:rPr>
        <w:t>о</w:t>
      </w:r>
      <w:r w:rsidR="00CD27A6">
        <w:rPr>
          <w:sz w:val="22"/>
          <w:szCs w:val="28"/>
        </w:rPr>
        <w:t xml:space="preserve">ложении на странице» </w:t>
      </w:r>
      <w:r w:rsidR="00076A9D">
        <w:rPr>
          <w:sz w:val="22"/>
          <w:szCs w:val="28"/>
        </w:rPr>
        <w:t>включить «</w:t>
      </w:r>
      <w:r>
        <w:rPr>
          <w:sz w:val="22"/>
          <w:szCs w:val="28"/>
        </w:rPr>
        <w:t>Н</w:t>
      </w:r>
      <w:r w:rsidR="00076A9D">
        <w:rPr>
          <w:sz w:val="22"/>
          <w:szCs w:val="28"/>
        </w:rPr>
        <w:t>е отрывать от следу</w:t>
      </w:r>
      <w:r w:rsidR="00076A9D">
        <w:rPr>
          <w:sz w:val="22"/>
          <w:szCs w:val="28"/>
        </w:rPr>
        <w:t>ю</w:t>
      </w:r>
      <w:r w:rsidR="00076A9D">
        <w:rPr>
          <w:sz w:val="22"/>
          <w:szCs w:val="28"/>
        </w:rPr>
        <w:t>щего», «</w:t>
      </w:r>
      <w:r>
        <w:rPr>
          <w:sz w:val="22"/>
          <w:szCs w:val="28"/>
        </w:rPr>
        <w:t>Н</w:t>
      </w:r>
      <w:r w:rsidR="00076A9D">
        <w:rPr>
          <w:sz w:val="22"/>
          <w:szCs w:val="28"/>
        </w:rPr>
        <w:t>е разрывать абзац» и «</w:t>
      </w:r>
      <w:r>
        <w:rPr>
          <w:sz w:val="22"/>
          <w:szCs w:val="28"/>
        </w:rPr>
        <w:t>З</w:t>
      </w:r>
      <w:r w:rsidR="00076A9D">
        <w:rPr>
          <w:sz w:val="22"/>
          <w:szCs w:val="28"/>
        </w:rPr>
        <w:t>апретить автоматический перенос слов»</w:t>
      </w:r>
      <w:r w:rsidR="004D47BE" w:rsidRPr="004D47BE">
        <w:rPr>
          <w:sz w:val="22"/>
          <w:szCs w:val="28"/>
        </w:rPr>
        <w:t>.</w:t>
      </w:r>
    </w:p>
    <w:p w:rsidR="00A67649" w:rsidRDefault="00076A9D" w:rsidP="00076A9D">
      <w:pPr>
        <w:widowControl w:val="0"/>
        <w:ind w:firstLine="426"/>
        <w:jc w:val="both"/>
        <w:rPr>
          <w:sz w:val="22"/>
          <w:szCs w:val="28"/>
        </w:rPr>
      </w:pPr>
      <w:r>
        <w:rPr>
          <w:sz w:val="22"/>
          <w:szCs w:val="28"/>
        </w:rPr>
        <w:t>Данные стили следует добавить в «</w:t>
      </w:r>
      <w:r w:rsidR="00250DE0">
        <w:rPr>
          <w:sz w:val="22"/>
          <w:szCs w:val="28"/>
        </w:rPr>
        <w:t>С</w:t>
      </w:r>
      <w:r>
        <w:rPr>
          <w:sz w:val="22"/>
          <w:szCs w:val="28"/>
        </w:rPr>
        <w:t xml:space="preserve">писок </w:t>
      </w:r>
      <w:proofErr w:type="gramStart"/>
      <w:r>
        <w:rPr>
          <w:sz w:val="22"/>
          <w:szCs w:val="28"/>
        </w:rPr>
        <w:t>экспресс-сти</w:t>
      </w:r>
      <w:r w:rsidR="00250DE0">
        <w:rPr>
          <w:sz w:val="22"/>
          <w:szCs w:val="28"/>
        </w:rPr>
        <w:softHyphen/>
      </w:r>
      <w:r>
        <w:rPr>
          <w:sz w:val="22"/>
          <w:szCs w:val="28"/>
        </w:rPr>
        <w:t>лей</w:t>
      </w:r>
      <w:proofErr w:type="gramEnd"/>
      <w:r>
        <w:rPr>
          <w:sz w:val="22"/>
          <w:szCs w:val="28"/>
        </w:rPr>
        <w:t>» и использовать при форматировании соответствующих элеме</w:t>
      </w:r>
      <w:r>
        <w:rPr>
          <w:sz w:val="22"/>
          <w:szCs w:val="28"/>
        </w:rPr>
        <w:t>н</w:t>
      </w:r>
      <w:r>
        <w:rPr>
          <w:sz w:val="22"/>
          <w:szCs w:val="28"/>
        </w:rPr>
        <w:t>тов текста. Это позволит создать оглавление документа в автомат</w:t>
      </w:r>
      <w:r>
        <w:rPr>
          <w:sz w:val="22"/>
          <w:szCs w:val="28"/>
        </w:rPr>
        <w:t>и</w:t>
      </w:r>
      <w:r>
        <w:rPr>
          <w:sz w:val="22"/>
          <w:szCs w:val="28"/>
        </w:rPr>
        <w:t>ческом режиме.</w:t>
      </w:r>
      <w:r w:rsidR="00A67649">
        <w:rPr>
          <w:sz w:val="22"/>
          <w:szCs w:val="28"/>
        </w:rPr>
        <w:t xml:space="preserve"> </w:t>
      </w:r>
    </w:p>
    <w:p w:rsidR="00076A9D" w:rsidRDefault="00A67649" w:rsidP="00076A9D">
      <w:pPr>
        <w:widowControl w:val="0"/>
        <w:ind w:firstLine="426"/>
        <w:jc w:val="both"/>
        <w:rPr>
          <w:sz w:val="22"/>
          <w:szCs w:val="28"/>
        </w:rPr>
      </w:pPr>
      <w:r>
        <w:rPr>
          <w:sz w:val="22"/>
          <w:szCs w:val="28"/>
        </w:rPr>
        <w:t>Пример текста с заголовками приведен в прил</w:t>
      </w:r>
      <w:r>
        <w:rPr>
          <w:sz w:val="22"/>
          <w:szCs w:val="28"/>
        </w:rPr>
        <w:t>о</w:t>
      </w:r>
      <w:r>
        <w:rPr>
          <w:sz w:val="22"/>
          <w:szCs w:val="28"/>
        </w:rPr>
        <w:t xml:space="preserve">жении А. </w:t>
      </w:r>
    </w:p>
    <w:p w:rsidR="00024095" w:rsidRDefault="00CD27A6" w:rsidP="00CD27A6">
      <w:pPr>
        <w:widowControl w:val="0"/>
        <w:ind w:firstLine="426"/>
        <w:jc w:val="both"/>
        <w:rPr>
          <w:sz w:val="22"/>
          <w:szCs w:val="28"/>
        </w:rPr>
      </w:pPr>
      <w:r>
        <w:rPr>
          <w:sz w:val="22"/>
          <w:szCs w:val="28"/>
        </w:rPr>
        <w:t>1.4</w:t>
      </w:r>
      <w:proofErr w:type="gramStart"/>
      <w:r w:rsidR="00250DE0">
        <w:rPr>
          <w:sz w:val="22"/>
          <w:szCs w:val="28"/>
        </w:rPr>
        <w:t> </w:t>
      </w:r>
      <w:r>
        <w:rPr>
          <w:sz w:val="22"/>
          <w:szCs w:val="28"/>
        </w:rPr>
        <w:t>В</w:t>
      </w:r>
      <w:proofErr w:type="gramEnd"/>
      <w:r>
        <w:rPr>
          <w:sz w:val="22"/>
          <w:szCs w:val="28"/>
        </w:rPr>
        <w:t xml:space="preserve"> тексте любого документа часто приводят </w:t>
      </w:r>
      <w:r w:rsidR="00024095">
        <w:rPr>
          <w:sz w:val="22"/>
          <w:szCs w:val="28"/>
        </w:rPr>
        <w:t>информ</w:t>
      </w:r>
      <w:r w:rsidR="00024095">
        <w:rPr>
          <w:sz w:val="22"/>
          <w:szCs w:val="28"/>
        </w:rPr>
        <w:t>а</w:t>
      </w:r>
      <w:r w:rsidR="00024095">
        <w:rPr>
          <w:sz w:val="22"/>
          <w:szCs w:val="28"/>
        </w:rPr>
        <w:t xml:space="preserve">цию в виде </w:t>
      </w:r>
      <w:r>
        <w:rPr>
          <w:sz w:val="22"/>
          <w:szCs w:val="28"/>
        </w:rPr>
        <w:t>списк</w:t>
      </w:r>
      <w:r w:rsidR="00024095">
        <w:rPr>
          <w:sz w:val="22"/>
          <w:szCs w:val="28"/>
        </w:rPr>
        <w:t>ов</w:t>
      </w:r>
      <w:r>
        <w:rPr>
          <w:sz w:val="22"/>
          <w:szCs w:val="28"/>
        </w:rPr>
        <w:t xml:space="preserve">. </w:t>
      </w:r>
      <w:r w:rsidR="00024095">
        <w:rPr>
          <w:sz w:val="22"/>
          <w:szCs w:val="28"/>
        </w:rPr>
        <w:t>При форматировании списков следует приде</w:t>
      </w:r>
      <w:r w:rsidR="00024095">
        <w:rPr>
          <w:sz w:val="22"/>
          <w:szCs w:val="28"/>
        </w:rPr>
        <w:t>р</w:t>
      </w:r>
      <w:r w:rsidR="00024095">
        <w:rPr>
          <w:sz w:val="22"/>
          <w:szCs w:val="28"/>
        </w:rPr>
        <w:t>живаться определенных требований и</w:t>
      </w:r>
      <w:r w:rsidR="00024095" w:rsidRPr="00024095">
        <w:rPr>
          <w:sz w:val="22"/>
          <w:szCs w:val="28"/>
        </w:rPr>
        <w:t xml:space="preserve"> </w:t>
      </w:r>
      <w:r w:rsidR="00024095">
        <w:rPr>
          <w:sz w:val="22"/>
          <w:szCs w:val="28"/>
        </w:rPr>
        <w:t>правил:</w:t>
      </w:r>
    </w:p>
    <w:p w:rsidR="00024095" w:rsidRDefault="00024095" w:rsidP="00643581">
      <w:pPr>
        <w:widowControl w:val="0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>перед каждым перечислением (списком) указывается и</w:t>
      </w:r>
      <w:r>
        <w:rPr>
          <w:sz w:val="22"/>
          <w:szCs w:val="28"/>
        </w:rPr>
        <w:t>с</w:t>
      </w:r>
      <w:r>
        <w:rPr>
          <w:sz w:val="22"/>
          <w:szCs w:val="28"/>
        </w:rPr>
        <w:t>точник приводимой ниже информации (порядок ее получения студентом или литературный источник, из которого она заимс</w:t>
      </w:r>
      <w:r>
        <w:rPr>
          <w:sz w:val="22"/>
          <w:szCs w:val="28"/>
        </w:rPr>
        <w:t>т</w:t>
      </w:r>
      <w:r>
        <w:rPr>
          <w:sz w:val="22"/>
          <w:szCs w:val="28"/>
        </w:rPr>
        <w:t>вована) и ставится дво</w:t>
      </w:r>
      <w:r>
        <w:rPr>
          <w:sz w:val="22"/>
          <w:szCs w:val="28"/>
        </w:rPr>
        <w:t>е</w:t>
      </w:r>
      <w:r>
        <w:rPr>
          <w:sz w:val="22"/>
          <w:szCs w:val="28"/>
        </w:rPr>
        <w:t>точие;</w:t>
      </w:r>
    </w:p>
    <w:p w:rsidR="00024095" w:rsidRDefault="00024095" w:rsidP="00643581">
      <w:pPr>
        <w:widowControl w:val="0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>каждый фрагмент списка начина</w:t>
      </w:r>
      <w:r w:rsidR="00250DE0">
        <w:rPr>
          <w:sz w:val="22"/>
          <w:szCs w:val="28"/>
        </w:rPr>
        <w:t>е</w:t>
      </w:r>
      <w:r>
        <w:rPr>
          <w:sz w:val="22"/>
          <w:szCs w:val="28"/>
        </w:rPr>
        <w:t>т</w:t>
      </w:r>
      <w:r w:rsidR="00250DE0">
        <w:rPr>
          <w:sz w:val="22"/>
          <w:szCs w:val="28"/>
        </w:rPr>
        <w:t>ся</w:t>
      </w:r>
      <w:r>
        <w:rPr>
          <w:sz w:val="22"/>
          <w:szCs w:val="28"/>
        </w:rPr>
        <w:t xml:space="preserve"> с абзацного отст</w:t>
      </w:r>
      <w:r>
        <w:rPr>
          <w:sz w:val="22"/>
          <w:szCs w:val="28"/>
        </w:rPr>
        <w:t>у</w:t>
      </w:r>
      <w:r>
        <w:rPr>
          <w:sz w:val="22"/>
          <w:szCs w:val="28"/>
        </w:rPr>
        <w:t>па, со ст</w:t>
      </w:r>
      <w:r w:rsidR="002E0981">
        <w:rPr>
          <w:sz w:val="22"/>
          <w:szCs w:val="28"/>
        </w:rPr>
        <w:t>р</w:t>
      </w:r>
      <w:r>
        <w:rPr>
          <w:sz w:val="22"/>
          <w:szCs w:val="28"/>
        </w:rPr>
        <w:t xml:space="preserve">очной буквы, если первое слово – не имя собственное или аббревиатура. Абзац с фрагментом списка не должен иметь отступов (справа, слева, </w:t>
      </w:r>
      <w:proofErr w:type="gramStart"/>
      <w:r>
        <w:rPr>
          <w:sz w:val="22"/>
          <w:szCs w:val="28"/>
        </w:rPr>
        <w:t>перед</w:t>
      </w:r>
      <w:proofErr w:type="gramEnd"/>
      <w:r>
        <w:rPr>
          <w:sz w:val="22"/>
          <w:szCs w:val="28"/>
        </w:rPr>
        <w:t>, после). В конце абзаца списка ставится точка с запятой;</w:t>
      </w:r>
    </w:p>
    <w:p w:rsidR="00FF44B7" w:rsidRDefault="00FF44B7" w:rsidP="00643581">
      <w:pPr>
        <w:widowControl w:val="0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lastRenderedPageBreak/>
        <w:t>у разных списков в пределах двух страниц текста след</w:t>
      </w:r>
      <w:r>
        <w:rPr>
          <w:sz w:val="22"/>
          <w:szCs w:val="28"/>
        </w:rPr>
        <w:t>у</w:t>
      </w:r>
      <w:r>
        <w:rPr>
          <w:sz w:val="22"/>
          <w:szCs w:val="28"/>
        </w:rPr>
        <w:t>ет устанавливать разные маркеры (например: 1), а</w:t>
      </w:r>
      <w:proofErr w:type="gramStart"/>
      <w:r>
        <w:rPr>
          <w:sz w:val="22"/>
          <w:szCs w:val="28"/>
        </w:rPr>
        <w:t xml:space="preserve">), –, •, ▪ </w:t>
      </w:r>
      <w:proofErr w:type="gramEnd"/>
      <w:r>
        <w:rPr>
          <w:sz w:val="22"/>
          <w:szCs w:val="28"/>
        </w:rPr>
        <w:t>и др.). Цифра с точкой в качестве маркера в основном тексте не прим</w:t>
      </w:r>
      <w:r>
        <w:rPr>
          <w:sz w:val="22"/>
          <w:szCs w:val="28"/>
        </w:rPr>
        <w:t>е</w:t>
      </w:r>
      <w:r>
        <w:rPr>
          <w:sz w:val="22"/>
          <w:szCs w:val="28"/>
        </w:rPr>
        <w:t>няется – только при изложении выводов в структурном элементе «ЗАКЛЮЧЕНИЕ» и перечислении использованных источн</w:t>
      </w:r>
      <w:r>
        <w:rPr>
          <w:sz w:val="22"/>
          <w:szCs w:val="28"/>
        </w:rPr>
        <w:t>и</w:t>
      </w:r>
      <w:r>
        <w:rPr>
          <w:sz w:val="22"/>
          <w:szCs w:val="28"/>
        </w:rPr>
        <w:t xml:space="preserve">ков в структурном элементе </w:t>
      </w:r>
      <w:r>
        <w:rPr>
          <w:sz w:val="22"/>
          <w:szCs w:val="22"/>
        </w:rPr>
        <w:t>«ЛИТЕРАТУРА»</w:t>
      </w:r>
      <w:r>
        <w:rPr>
          <w:sz w:val="22"/>
          <w:szCs w:val="28"/>
        </w:rPr>
        <w:t>;</w:t>
      </w:r>
    </w:p>
    <w:p w:rsidR="002E0981" w:rsidRDefault="002E0981" w:rsidP="00643581">
      <w:pPr>
        <w:widowControl w:val="0"/>
        <w:numPr>
          <w:ilvl w:val="0"/>
          <w:numId w:val="31"/>
        </w:numPr>
        <w:tabs>
          <w:tab w:val="left" w:pos="709"/>
        </w:tabs>
        <w:ind w:left="0" w:firstLine="426"/>
        <w:jc w:val="both"/>
        <w:rPr>
          <w:sz w:val="22"/>
          <w:szCs w:val="28"/>
        </w:rPr>
      </w:pPr>
      <w:r>
        <w:rPr>
          <w:sz w:val="22"/>
          <w:szCs w:val="28"/>
        </w:rPr>
        <w:t>цифровые и буквенные маркеры в списке следует пр</w:t>
      </w:r>
      <w:r>
        <w:rPr>
          <w:sz w:val="22"/>
          <w:szCs w:val="28"/>
        </w:rPr>
        <w:t>и</w:t>
      </w:r>
      <w:r>
        <w:rPr>
          <w:sz w:val="22"/>
          <w:szCs w:val="28"/>
        </w:rPr>
        <w:t>менять, если впоследствии к нему будет обр</w:t>
      </w:r>
      <w:r>
        <w:rPr>
          <w:sz w:val="22"/>
          <w:szCs w:val="28"/>
        </w:rPr>
        <w:t>а</w:t>
      </w:r>
      <w:r>
        <w:rPr>
          <w:sz w:val="22"/>
          <w:szCs w:val="28"/>
        </w:rPr>
        <w:t>щение.</w:t>
      </w:r>
    </w:p>
    <w:p w:rsidR="00A67649" w:rsidRDefault="00A67649" w:rsidP="00CD27A6">
      <w:pPr>
        <w:widowControl w:val="0"/>
        <w:ind w:firstLine="426"/>
        <w:jc w:val="both"/>
        <w:rPr>
          <w:sz w:val="22"/>
          <w:szCs w:val="28"/>
        </w:rPr>
      </w:pPr>
      <w:r>
        <w:rPr>
          <w:sz w:val="22"/>
          <w:szCs w:val="28"/>
        </w:rPr>
        <w:t>Пример текста со списками приведен в прил</w:t>
      </w:r>
      <w:r>
        <w:rPr>
          <w:sz w:val="22"/>
          <w:szCs w:val="28"/>
        </w:rPr>
        <w:t>о</w:t>
      </w:r>
      <w:r>
        <w:rPr>
          <w:sz w:val="22"/>
          <w:szCs w:val="28"/>
        </w:rPr>
        <w:t>жении А.</w:t>
      </w:r>
    </w:p>
    <w:p w:rsidR="009B1B59" w:rsidRDefault="002E0981" w:rsidP="00CD27A6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  <w:szCs w:val="28"/>
        </w:rPr>
        <w:t>1.5</w:t>
      </w:r>
      <w:r w:rsidR="00250DE0">
        <w:rPr>
          <w:sz w:val="22"/>
          <w:szCs w:val="28"/>
        </w:rPr>
        <w:t> </w:t>
      </w:r>
      <w:r w:rsidR="00A67649">
        <w:rPr>
          <w:sz w:val="22"/>
          <w:szCs w:val="28"/>
        </w:rPr>
        <w:t>У</w:t>
      </w:r>
      <w:r>
        <w:rPr>
          <w:sz w:val="22"/>
          <w:szCs w:val="28"/>
        </w:rPr>
        <w:t>чебные работы выполняются с использованием ра</w:t>
      </w:r>
      <w:r>
        <w:rPr>
          <w:sz w:val="22"/>
          <w:szCs w:val="28"/>
        </w:rPr>
        <w:t>з</w:t>
      </w:r>
      <w:r>
        <w:rPr>
          <w:sz w:val="22"/>
          <w:szCs w:val="28"/>
        </w:rPr>
        <w:t>личных источников информации. На все заимствованные ма</w:t>
      </w:r>
      <w:r w:rsidRPr="002E0981">
        <w:rPr>
          <w:sz w:val="22"/>
          <w:szCs w:val="22"/>
        </w:rPr>
        <w:t>т</w:t>
      </w:r>
      <w:r w:rsidRPr="002E0981">
        <w:rPr>
          <w:sz w:val="22"/>
          <w:szCs w:val="22"/>
        </w:rPr>
        <w:t>е</w:t>
      </w:r>
      <w:r w:rsidRPr="002E0981">
        <w:rPr>
          <w:sz w:val="22"/>
          <w:szCs w:val="22"/>
        </w:rPr>
        <w:t>риалы во введении и в содержательной части работ</w:t>
      </w:r>
      <w:r>
        <w:rPr>
          <w:sz w:val="22"/>
          <w:szCs w:val="22"/>
        </w:rPr>
        <w:t>ы следует обязательно давать</w:t>
      </w:r>
      <w:r w:rsidRPr="002E0981">
        <w:rPr>
          <w:sz w:val="22"/>
          <w:szCs w:val="22"/>
        </w:rPr>
        <w:t xml:space="preserve"> ссылк</w:t>
      </w:r>
      <w:r>
        <w:rPr>
          <w:sz w:val="22"/>
          <w:szCs w:val="22"/>
        </w:rPr>
        <w:t xml:space="preserve">и. </w:t>
      </w:r>
      <w:proofErr w:type="gramStart"/>
      <w:r w:rsidR="00A67649">
        <w:rPr>
          <w:sz w:val="22"/>
          <w:szCs w:val="22"/>
        </w:rPr>
        <w:t>И</w:t>
      </w:r>
      <w:r w:rsidRPr="002E0981">
        <w:rPr>
          <w:sz w:val="22"/>
          <w:szCs w:val="22"/>
        </w:rPr>
        <w:t>спольз</w:t>
      </w:r>
      <w:r>
        <w:rPr>
          <w:sz w:val="22"/>
          <w:szCs w:val="22"/>
        </w:rPr>
        <w:t>ованные</w:t>
      </w:r>
      <w:r w:rsidRPr="002E0981">
        <w:rPr>
          <w:sz w:val="22"/>
          <w:szCs w:val="22"/>
        </w:rPr>
        <w:t xml:space="preserve"> литературные и</w:t>
      </w:r>
      <w:r w:rsidRPr="002E0981">
        <w:rPr>
          <w:sz w:val="22"/>
          <w:szCs w:val="22"/>
        </w:rPr>
        <w:t>с</w:t>
      </w:r>
      <w:r w:rsidRPr="002E0981">
        <w:rPr>
          <w:sz w:val="22"/>
          <w:szCs w:val="22"/>
        </w:rPr>
        <w:t>точники</w:t>
      </w:r>
      <w:r>
        <w:rPr>
          <w:sz w:val="22"/>
          <w:szCs w:val="22"/>
        </w:rPr>
        <w:t xml:space="preserve"> (</w:t>
      </w:r>
      <w:r w:rsidRPr="002E0981">
        <w:rPr>
          <w:sz w:val="22"/>
          <w:szCs w:val="22"/>
        </w:rPr>
        <w:t>нормативно-законодательны</w:t>
      </w:r>
      <w:r>
        <w:rPr>
          <w:sz w:val="22"/>
          <w:szCs w:val="22"/>
        </w:rPr>
        <w:t>е</w:t>
      </w:r>
      <w:r w:rsidRPr="002E0981">
        <w:rPr>
          <w:sz w:val="22"/>
          <w:szCs w:val="22"/>
        </w:rPr>
        <w:t xml:space="preserve"> акт</w:t>
      </w:r>
      <w:r>
        <w:rPr>
          <w:sz w:val="22"/>
          <w:szCs w:val="22"/>
        </w:rPr>
        <w:t>ы</w:t>
      </w:r>
      <w:r w:rsidRPr="002E0981">
        <w:rPr>
          <w:sz w:val="22"/>
          <w:szCs w:val="22"/>
        </w:rPr>
        <w:t>, учебник</w:t>
      </w:r>
      <w:r>
        <w:rPr>
          <w:sz w:val="22"/>
          <w:szCs w:val="22"/>
        </w:rPr>
        <w:t>и</w:t>
      </w:r>
      <w:r w:rsidRPr="002E0981">
        <w:rPr>
          <w:sz w:val="22"/>
          <w:szCs w:val="22"/>
        </w:rPr>
        <w:t>, спр</w:t>
      </w:r>
      <w:r w:rsidRPr="002E0981">
        <w:rPr>
          <w:sz w:val="22"/>
          <w:szCs w:val="22"/>
        </w:rPr>
        <w:t>а</w:t>
      </w:r>
      <w:r w:rsidRPr="002E0981">
        <w:rPr>
          <w:sz w:val="22"/>
          <w:szCs w:val="22"/>
        </w:rPr>
        <w:t>вочник</w:t>
      </w:r>
      <w:r w:rsidR="009B1B59">
        <w:rPr>
          <w:sz w:val="22"/>
          <w:szCs w:val="22"/>
        </w:rPr>
        <w:t>и</w:t>
      </w:r>
      <w:r w:rsidRPr="002E0981">
        <w:rPr>
          <w:sz w:val="22"/>
          <w:szCs w:val="22"/>
        </w:rPr>
        <w:t>, монографи</w:t>
      </w:r>
      <w:r w:rsidR="009B1B59">
        <w:rPr>
          <w:sz w:val="22"/>
          <w:szCs w:val="22"/>
        </w:rPr>
        <w:t>и</w:t>
      </w:r>
      <w:r w:rsidRPr="002E0981">
        <w:rPr>
          <w:sz w:val="22"/>
          <w:szCs w:val="22"/>
        </w:rPr>
        <w:t>, отдельны</w:t>
      </w:r>
      <w:r w:rsidR="009B1B59">
        <w:rPr>
          <w:sz w:val="22"/>
          <w:szCs w:val="22"/>
        </w:rPr>
        <w:t>е</w:t>
      </w:r>
      <w:r w:rsidRPr="002E0981">
        <w:rPr>
          <w:sz w:val="22"/>
          <w:szCs w:val="22"/>
        </w:rPr>
        <w:t xml:space="preserve"> стать</w:t>
      </w:r>
      <w:r w:rsidR="009B1B59">
        <w:rPr>
          <w:sz w:val="22"/>
          <w:szCs w:val="22"/>
        </w:rPr>
        <w:t>и</w:t>
      </w:r>
      <w:r w:rsidRPr="002E0981">
        <w:rPr>
          <w:sz w:val="22"/>
          <w:szCs w:val="22"/>
        </w:rPr>
        <w:t xml:space="preserve"> (из сборников, журн</w:t>
      </w:r>
      <w:r w:rsidRPr="002E0981">
        <w:rPr>
          <w:sz w:val="22"/>
          <w:szCs w:val="22"/>
        </w:rPr>
        <w:t>а</w:t>
      </w:r>
      <w:r w:rsidRPr="002E0981">
        <w:rPr>
          <w:sz w:val="22"/>
          <w:szCs w:val="22"/>
        </w:rPr>
        <w:t>лов, газет), сборник</w:t>
      </w:r>
      <w:r w:rsidR="009B1B59">
        <w:rPr>
          <w:sz w:val="22"/>
          <w:szCs w:val="22"/>
        </w:rPr>
        <w:t>и</w:t>
      </w:r>
      <w:r w:rsidRPr="002E0981">
        <w:rPr>
          <w:sz w:val="22"/>
          <w:szCs w:val="22"/>
        </w:rPr>
        <w:t xml:space="preserve"> научных трудов, научно-технически</w:t>
      </w:r>
      <w:r w:rsidR="009B1B59">
        <w:rPr>
          <w:sz w:val="22"/>
          <w:szCs w:val="22"/>
        </w:rPr>
        <w:t>е</w:t>
      </w:r>
      <w:r w:rsidRPr="002E0981">
        <w:rPr>
          <w:sz w:val="22"/>
          <w:szCs w:val="22"/>
        </w:rPr>
        <w:t xml:space="preserve"> отч</w:t>
      </w:r>
      <w:r w:rsidR="00250DE0">
        <w:rPr>
          <w:sz w:val="22"/>
          <w:szCs w:val="22"/>
        </w:rPr>
        <w:t>е</w:t>
      </w:r>
      <w:r w:rsidRPr="002E0981">
        <w:rPr>
          <w:sz w:val="22"/>
          <w:szCs w:val="22"/>
        </w:rPr>
        <w:t>т</w:t>
      </w:r>
      <w:r w:rsidR="009B1B59">
        <w:rPr>
          <w:sz w:val="22"/>
          <w:szCs w:val="22"/>
        </w:rPr>
        <w:t>ы</w:t>
      </w:r>
      <w:r w:rsidRPr="002E0981">
        <w:rPr>
          <w:sz w:val="22"/>
          <w:szCs w:val="22"/>
        </w:rPr>
        <w:t>, проектно-технически</w:t>
      </w:r>
      <w:r w:rsidR="009B1B59">
        <w:rPr>
          <w:sz w:val="22"/>
          <w:szCs w:val="22"/>
        </w:rPr>
        <w:t>е</w:t>
      </w:r>
      <w:r w:rsidRPr="002E0981">
        <w:rPr>
          <w:sz w:val="22"/>
          <w:szCs w:val="22"/>
        </w:rPr>
        <w:t xml:space="preserve"> документ</w:t>
      </w:r>
      <w:r w:rsidR="009B1B59">
        <w:rPr>
          <w:sz w:val="22"/>
          <w:szCs w:val="22"/>
        </w:rPr>
        <w:t>ы</w:t>
      </w:r>
      <w:r w:rsidRPr="002E0981">
        <w:rPr>
          <w:sz w:val="22"/>
          <w:szCs w:val="22"/>
        </w:rPr>
        <w:t>, авторски</w:t>
      </w:r>
      <w:r w:rsidR="009B1B59">
        <w:rPr>
          <w:sz w:val="22"/>
          <w:szCs w:val="22"/>
        </w:rPr>
        <w:t>е</w:t>
      </w:r>
      <w:r w:rsidRPr="002E0981">
        <w:rPr>
          <w:sz w:val="22"/>
          <w:szCs w:val="22"/>
        </w:rPr>
        <w:t xml:space="preserve"> свидетельства, патент</w:t>
      </w:r>
      <w:r w:rsidR="009B1B59">
        <w:rPr>
          <w:sz w:val="22"/>
          <w:szCs w:val="22"/>
        </w:rPr>
        <w:t>ы, интернет-источники и т.п.</w:t>
      </w:r>
      <w:r w:rsidRPr="002E0981">
        <w:rPr>
          <w:sz w:val="22"/>
          <w:szCs w:val="22"/>
        </w:rPr>
        <w:t>), из которых приведена ц</w:t>
      </w:r>
      <w:r w:rsidRPr="002E0981">
        <w:rPr>
          <w:sz w:val="22"/>
          <w:szCs w:val="22"/>
        </w:rPr>
        <w:t>и</w:t>
      </w:r>
      <w:r w:rsidRPr="002E0981">
        <w:rPr>
          <w:sz w:val="22"/>
          <w:szCs w:val="22"/>
        </w:rPr>
        <w:t>тата или фактический материал</w:t>
      </w:r>
      <w:r w:rsidR="00250DE0">
        <w:rPr>
          <w:sz w:val="22"/>
          <w:szCs w:val="22"/>
        </w:rPr>
        <w:t>,</w:t>
      </w:r>
      <w:r w:rsidR="009B1B59">
        <w:rPr>
          <w:sz w:val="22"/>
          <w:szCs w:val="22"/>
        </w:rPr>
        <w:t xml:space="preserve"> включаются в структурный элемент «ЛИТ</w:t>
      </w:r>
      <w:r w:rsidR="009B1B59">
        <w:rPr>
          <w:sz w:val="22"/>
          <w:szCs w:val="22"/>
        </w:rPr>
        <w:t>Е</w:t>
      </w:r>
      <w:r w:rsidR="009B1B59">
        <w:rPr>
          <w:sz w:val="22"/>
          <w:szCs w:val="22"/>
        </w:rPr>
        <w:t>РАТУРА»</w:t>
      </w:r>
      <w:r w:rsidRPr="002E0981">
        <w:rPr>
          <w:sz w:val="22"/>
          <w:szCs w:val="22"/>
        </w:rPr>
        <w:t xml:space="preserve">. </w:t>
      </w:r>
      <w:proofErr w:type="gramEnd"/>
    </w:p>
    <w:p w:rsidR="00024095" w:rsidRDefault="002E0981" w:rsidP="00CD27A6">
      <w:pPr>
        <w:widowControl w:val="0"/>
        <w:ind w:firstLine="426"/>
        <w:jc w:val="both"/>
        <w:rPr>
          <w:sz w:val="22"/>
          <w:szCs w:val="22"/>
        </w:rPr>
      </w:pPr>
      <w:proofErr w:type="gramStart"/>
      <w:r w:rsidRPr="002E0981">
        <w:rPr>
          <w:sz w:val="22"/>
          <w:szCs w:val="22"/>
        </w:rPr>
        <w:t xml:space="preserve">Ссылки на литературу </w:t>
      </w:r>
      <w:r w:rsidR="009B1B59">
        <w:rPr>
          <w:sz w:val="22"/>
          <w:szCs w:val="22"/>
        </w:rPr>
        <w:t xml:space="preserve">в тексте работы </w:t>
      </w:r>
      <w:r w:rsidRPr="002E0981">
        <w:rPr>
          <w:sz w:val="22"/>
          <w:szCs w:val="22"/>
        </w:rPr>
        <w:t>выполняют пут</w:t>
      </w:r>
      <w:r w:rsidR="00250DE0">
        <w:rPr>
          <w:sz w:val="22"/>
          <w:szCs w:val="22"/>
        </w:rPr>
        <w:t>е</w:t>
      </w:r>
      <w:r w:rsidRPr="002E0981">
        <w:rPr>
          <w:sz w:val="22"/>
          <w:szCs w:val="22"/>
        </w:rPr>
        <w:t xml:space="preserve">м проставления в квадратных скобках порядковых номеров, под которыми </w:t>
      </w:r>
      <w:r w:rsidR="00250DE0">
        <w:rPr>
          <w:sz w:val="22"/>
          <w:szCs w:val="22"/>
        </w:rPr>
        <w:t>данные</w:t>
      </w:r>
      <w:r w:rsidRPr="002E0981">
        <w:rPr>
          <w:sz w:val="22"/>
          <w:szCs w:val="22"/>
        </w:rPr>
        <w:t xml:space="preserve"> источники обозначены в </w:t>
      </w:r>
      <w:r w:rsidR="009B1B59">
        <w:rPr>
          <w:sz w:val="22"/>
          <w:szCs w:val="22"/>
        </w:rPr>
        <w:t>структурном элеме</w:t>
      </w:r>
      <w:r w:rsidR="009B1B59">
        <w:rPr>
          <w:sz w:val="22"/>
          <w:szCs w:val="22"/>
        </w:rPr>
        <w:t>н</w:t>
      </w:r>
      <w:r w:rsidR="009B1B59">
        <w:rPr>
          <w:sz w:val="22"/>
          <w:szCs w:val="22"/>
        </w:rPr>
        <w:t>те «ЛИТЕРАТУРА»</w:t>
      </w:r>
      <w:r w:rsidR="00250DE0">
        <w:rPr>
          <w:sz w:val="22"/>
          <w:szCs w:val="22"/>
        </w:rPr>
        <w:t>,</w:t>
      </w:r>
      <w:r w:rsidR="009B1B59">
        <w:rPr>
          <w:sz w:val="22"/>
          <w:szCs w:val="22"/>
        </w:rPr>
        <w:t xml:space="preserve"> </w:t>
      </w:r>
      <w:r w:rsidRPr="002E0981">
        <w:rPr>
          <w:sz w:val="22"/>
          <w:szCs w:val="22"/>
        </w:rPr>
        <w:t>и страниц, на которых опубликован цит</w:t>
      </w:r>
      <w:r w:rsidRPr="002E0981">
        <w:rPr>
          <w:sz w:val="22"/>
          <w:szCs w:val="22"/>
        </w:rPr>
        <w:t>и</w:t>
      </w:r>
      <w:r w:rsidRPr="002E0981">
        <w:rPr>
          <w:sz w:val="22"/>
          <w:szCs w:val="22"/>
        </w:rPr>
        <w:t>руемый материал (например, [34, с.</w:t>
      </w:r>
      <w:r w:rsidR="00250DE0">
        <w:rPr>
          <w:sz w:val="22"/>
          <w:szCs w:val="22"/>
        </w:rPr>
        <w:t> </w:t>
      </w:r>
      <w:r w:rsidRPr="002E0981">
        <w:rPr>
          <w:sz w:val="22"/>
          <w:szCs w:val="22"/>
        </w:rPr>
        <w:t>234]</w:t>
      </w:r>
      <w:r w:rsidR="00250DE0">
        <w:rPr>
          <w:sz w:val="22"/>
          <w:szCs w:val="22"/>
        </w:rPr>
        <w:t>)</w:t>
      </w:r>
      <w:r w:rsidR="009B1B59">
        <w:rPr>
          <w:sz w:val="22"/>
          <w:szCs w:val="22"/>
        </w:rPr>
        <w:t>, если цитат</w:t>
      </w:r>
      <w:r w:rsidR="00250DE0">
        <w:rPr>
          <w:sz w:val="22"/>
          <w:szCs w:val="22"/>
        </w:rPr>
        <w:t>ы</w:t>
      </w:r>
      <w:r w:rsidR="009B1B59">
        <w:rPr>
          <w:sz w:val="22"/>
          <w:szCs w:val="22"/>
        </w:rPr>
        <w:t xml:space="preserve"> из печа</w:t>
      </w:r>
      <w:r w:rsidR="009B1B59">
        <w:rPr>
          <w:sz w:val="22"/>
          <w:szCs w:val="22"/>
        </w:rPr>
        <w:t>т</w:t>
      </w:r>
      <w:r w:rsidR="009B1B59">
        <w:rPr>
          <w:sz w:val="22"/>
          <w:szCs w:val="22"/>
        </w:rPr>
        <w:t>н</w:t>
      </w:r>
      <w:r w:rsidR="00250DE0">
        <w:rPr>
          <w:sz w:val="22"/>
          <w:szCs w:val="22"/>
        </w:rPr>
        <w:t>ых</w:t>
      </w:r>
      <w:r w:rsidR="009B1B59">
        <w:rPr>
          <w:sz w:val="22"/>
          <w:szCs w:val="22"/>
        </w:rPr>
        <w:t xml:space="preserve"> издани</w:t>
      </w:r>
      <w:r w:rsidR="00250DE0">
        <w:rPr>
          <w:sz w:val="22"/>
          <w:szCs w:val="22"/>
        </w:rPr>
        <w:t>й</w:t>
      </w:r>
      <w:r w:rsidR="009B1B59">
        <w:rPr>
          <w:sz w:val="22"/>
          <w:szCs w:val="22"/>
        </w:rPr>
        <w:t>, или только номер</w:t>
      </w:r>
      <w:r w:rsidR="00250DE0">
        <w:rPr>
          <w:sz w:val="22"/>
          <w:szCs w:val="22"/>
        </w:rPr>
        <w:t>ов</w:t>
      </w:r>
      <w:r w:rsidR="009B1B59">
        <w:rPr>
          <w:sz w:val="22"/>
          <w:szCs w:val="22"/>
        </w:rPr>
        <w:t xml:space="preserve"> источник</w:t>
      </w:r>
      <w:r w:rsidR="00250DE0">
        <w:rPr>
          <w:sz w:val="22"/>
          <w:szCs w:val="22"/>
        </w:rPr>
        <w:t>ов</w:t>
      </w:r>
      <w:r w:rsidR="009B1B59">
        <w:rPr>
          <w:sz w:val="22"/>
          <w:szCs w:val="22"/>
        </w:rPr>
        <w:t xml:space="preserve"> (например, </w:t>
      </w:r>
      <w:r w:rsidR="009B1B59" w:rsidRPr="009B1B59">
        <w:rPr>
          <w:sz w:val="22"/>
          <w:szCs w:val="22"/>
        </w:rPr>
        <w:t>[</w:t>
      </w:r>
      <w:r w:rsidR="009B1B59">
        <w:rPr>
          <w:sz w:val="22"/>
          <w:szCs w:val="22"/>
        </w:rPr>
        <w:t>8</w:t>
      </w:r>
      <w:r w:rsidR="009B1B59" w:rsidRPr="009B1B59">
        <w:rPr>
          <w:sz w:val="22"/>
          <w:szCs w:val="22"/>
        </w:rPr>
        <w:t>]</w:t>
      </w:r>
      <w:r w:rsidR="00250DE0">
        <w:rPr>
          <w:sz w:val="22"/>
          <w:szCs w:val="22"/>
        </w:rPr>
        <w:t>)</w:t>
      </w:r>
      <w:r w:rsidR="009B1B59">
        <w:rPr>
          <w:sz w:val="22"/>
          <w:szCs w:val="22"/>
        </w:rPr>
        <w:t xml:space="preserve"> – при цитировании интернет-источник</w:t>
      </w:r>
      <w:r w:rsidR="00250DE0">
        <w:rPr>
          <w:sz w:val="22"/>
          <w:szCs w:val="22"/>
        </w:rPr>
        <w:t>ов</w:t>
      </w:r>
      <w:r w:rsidR="009B1B59">
        <w:rPr>
          <w:sz w:val="22"/>
          <w:szCs w:val="22"/>
        </w:rPr>
        <w:t xml:space="preserve"> и друг</w:t>
      </w:r>
      <w:r w:rsidR="00250DE0">
        <w:rPr>
          <w:sz w:val="22"/>
          <w:szCs w:val="22"/>
        </w:rPr>
        <w:t>их</w:t>
      </w:r>
      <w:r w:rsidR="009B1B59">
        <w:rPr>
          <w:sz w:val="22"/>
          <w:szCs w:val="22"/>
        </w:rPr>
        <w:t xml:space="preserve"> электронн</w:t>
      </w:r>
      <w:r w:rsidR="00250DE0">
        <w:rPr>
          <w:sz w:val="22"/>
          <w:szCs w:val="22"/>
        </w:rPr>
        <w:t>ых</w:t>
      </w:r>
      <w:r w:rsidR="009B1B59">
        <w:rPr>
          <w:sz w:val="22"/>
          <w:szCs w:val="22"/>
        </w:rPr>
        <w:t xml:space="preserve"> документ</w:t>
      </w:r>
      <w:r w:rsidR="00250DE0">
        <w:rPr>
          <w:sz w:val="22"/>
          <w:szCs w:val="22"/>
        </w:rPr>
        <w:t>ов</w:t>
      </w:r>
      <w:r w:rsidR="009B1B59">
        <w:rPr>
          <w:sz w:val="22"/>
          <w:szCs w:val="22"/>
        </w:rPr>
        <w:t>.</w:t>
      </w:r>
      <w:proofErr w:type="gramEnd"/>
    </w:p>
    <w:p w:rsidR="009B1B59" w:rsidRDefault="009B1B59" w:rsidP="00CD27A6">
      <w:pPr>
        <w:widowControl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Ссылку на источник помещают сразу после текста цитаты</w:t>
      </w:r>
      <w:r w:rsidR="000A760B">
        <w:rPr>
          <w:sz w:val="22"/>
          <w:szCs w:val="22"/>
        </w:rPr>
        <w:t>,</w:t>
      </w:r>
      <w:r>
        <w:rPr>
          <w:sz w:val="22"/>
          <w:szCs w:val="22"/>
        </w:rPr>
        <w:t xml:space="preserve"> через пробел. Если ссылка приводится в конце фразы – после нее ставится точка. Например, </w:t>
      </w:r>
      <w:r w:rsidR="004473B5">
        <w:rPr>
          <w:sz w:val="22"/>
          <w:szCs w:val="22"/>
        </w:rPr>
        <w:t>«</w:t>
      </w:r>
      <w:r w:rsidR="000A760B">
        <w:rPr>
          <w:sz w:val="22"/>
          <w:szCs w:val="22"/>
        </w:rPr>
        <w:t>ставка налога на прибыль с</w:t>
      </w:r>
      <w:r w:rsidR="000A760B">
        <w:rPr>
          <w:sz w:val="22"/>
          <w:szCs w:val="22"/>
        </w:rPr>
        <w:t>о</w:t>
      </w:r>
      <w:r w:rsidR="000A760B">
        <w:rPr>
          <w:sz w:val="22"/>
          <w:szCs w:val="22"/>
        </w:rPr>
        <w:t>ставляет 20</w:t>
      </w:r>
      <w:r w:rsidR="00250DE0">
        <w:rPr>
          <w:sz w:val="22"/>
          <w:szCs w:val="22"/>
        </w:rPr>
        <w:t> %</w:t>
      </w:r>
      <w:r w:rsidR="000A760B">
        <w:rPr>
          <w:sz w:val="22"/>
          <w:szCs w:val="22"/>
        </w:rPr>
        <w:t xml:space="preserve">» </w:t>
      </w:r>
      <w:r w:rsidR="000A760B">
        <w:rPr>
          <w:sz w:val="22"/>
          <w:szCs w:val="22"/>
          <w:lang w:val="en-US"/>
        </w:rPr>
        <w:t>[</w:t>
      </w:r>
      <w:r w:rsidR="000A760B">
        <w:rPr>
          <w:sz w:val="22"/>
          <w:szCs w:val="22"/>
        </w:rPr>
        <w:t>14</w:t>
      </w:r>
      <w:r w:rsidR="000A760B">
        <w:rPr>
          <w:sz w:val="22"/>
          <w:szCs w:val="22"/>
          <w:lang w:val="en-US"/>
        </w:rPr>
        <w:t>]</w:t>
      </w:r>
      <w:r w:rsidR="000A760B">
        <w:rPr>
          <w:sz w:val="22"/>
          <w:szCs w:val="22"/>
        </w:rPr>
        <w:t>.</w:t>
      </w:r>
    </w:p>
    <w:p w:rsidR="000A760B" w:rsidRPr="00B94D4C" w:rsidRDefault="000A760B" w:rsidP="00250DE0">
      <w:pPr>
        <w:widowControl w:val="0"/>
        <w:spacing w:line="252" w:lineRule="auto"/>
        <w:ind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>1.6 Показатели, используемые или рассчитываемые в раб</w:t>
      </w:r>
      <w:r w:rsidRPr="00B94D4C">
        <w:rPr>
          <w:sz w:val="22"/>
          <w:szCs w:val="22"/>
        </w:rPr>
        <w:t>о</w:t>
      </w:r>
      <w:r w:rsidRPr="00B94D4C">
        <w:rPr>
          <w:sz w:val="22"/>
          <w:szCs w:val="22"/>
        </w:rPr>
        <w:t xml:space="preserve">тах, имеют размерность – определенные единицы измерения, которые часто сокращают. Применяемые студентами в работах сокращения должны соответствовать требованиям стандартов. </w:t>
      </w:r>
      <w:r w:rsidRPr="00B94D4C">
        <w:rPr>
          <w:sz w:val="22"/>
          <w:szCs w:val="22"/>
        </w:rPr>
        <w:lastRenderedPageBreak/>
        <w:t>Примеры основных сокращений:</w:t>
      </w:r>
    </w:p>
    <w:p w:rsidR="003F16A8" w:rsidRPr="00B94D4C" w:rsidRDefault="003F16A8" w:rsidP="00250DE0">
      <w:pPr>
        <w:widowControl w:val="0"/>
        <w:numPr>
          <w:ilvl w:val="0"/>
          <w:numId w:val="32"/>
        </w:numPr>
        <w:tabs>
          <w:tab w:val="left" w:pos="709"/>
        </w:tabs>
        <w:spacing w:line="252" w:lineRule="auto"/>
        <w:ind w:left="0"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 xml:space="preserve">рубль – р., тысяча рублей – тыс. р., миллион рублей – </w:t>
      </w:r>
      <w:proofErr w:type="gramStart"/>
      <w:r w:rsidRPr="00B94D4C">
        <w:rPr>
          <w:sz w:val="22"/>
          <w:szCs w:val="22"/>
        </w:rPr>
        <w:t>млн</w:t>
      </w:r>
      <w:proofErr w:type="gramEnd"/>
      <w:r w:rsidRPr="00B94D4C">
        <w:rPr>
          <w:sz w:val="22"/>
          <w:szCs w:val="22"/>
        </w:rPr>
        <w:t> р.;</w:t>
      </w:r>
    </w:p>
    <w:p w:rsidR="003F16A8" w:rsidRPr="00B94D4C" w:rsidRDefault="003F16A8" w:rsidP="00250DE0">
      <w:pPr>
        <w:widowControl w:val="0"/>
        <w:numPr>
          <w:ilvl w:val="0"/>
          <w:numId w:val="32"/>
        </w:numPr>
        <w:tabs>
          <w:tab w:val="left" w:pos="709"/>
        </w:tabs>
        <w:spacing w:line="252" w:lineRule="auto"/>
        <w:ind w:left="0"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>процент</w:t>
      </w:r>
      <w:proofErr w:type="gramStart"/>
      <w:r w:rsidRPr="00B94D4C">
        <w:rPr>
          <w:sz w:val="22"/>
          <w:szCs w:val="22"/>
        </w:rPr>
        <w:t xml:space="preserve"> –</w:t>
      </w:r>
      <w:r w:rsidR="00250DE0">
        <w:rPr>
          <w:sz w:val="22"/>
          <w:szCs w:val="22"/>
        </w:rPr>
        <w:t> %</w:t>
      </w:r>
      <w:r w:rsidRPr="00B94D4C">
        <w:rPr>
          <w:sz w:val="22"/>
          <w:szCs w:val="22"/>
        </w:rPr>
        <w:t>;</w:t>
      </w:r>
      <w:proofErr w:type="gramEnd"/>
    </w:p>
    <w:p w:rsidR="003F16A8" w:rsidRPr="00B94D4C" w:rsidRDefault="003F16A8" w:rsidP="00250DE0">
      <w:pPr>
        <w:widowControl w:val="0"/>
        <w:numPr>
          <w:ilvl w:val="0"/>
          <w:numId w:val="32"/>
        </w:numPr>
        <w:tabs>
          <w:tab w:val="left" w:pos="709"/>
        </w:tabs>
        <w:spacing w:line="252" w:lineRule="auto"/>
        <w:ind w:left="0"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 xml:space="preserve">тонна – </w:t>
      </w:r>
      <w:proofErr w:type="gramStart"/>
      <w:r w:rsidRPr="00B94D4C">
        <w:rPr>
          <w:sz w:val="22"/>
          <w:szCs w:val="22"/>
        </w:rPr>
        <w:t>т</w:t>
      </w:r>
      <w:proofErr w:type="gramEnd"/>
      <w:r w:rsidRPr="00B94D4C">
        <w:rPr>
          <w:sz w:val="22"/>
          <w:szCs w:val="22"/>
        </w:rPr>
        <w:t>;</w:t>
      </w:r>
    </w:p>
    <w:p w:rsidR="003F16A8" w:rsidRPr="00B94D4C" w:rsidRDefault="003F16A8" w:rsidP="00250DE0">
      <w:pPr>
        <w:widowControl w:val="0"/>
        <w:numPr>
          <w:ilvl w:val="0"/>
          <w:numId w:val="32"/>
        </w:numPr>
        <w:tabs>
          <w:tab w:val="left" w:pos="709"/>
        </w:tabs>
        <w:spacing w:line="252" w:lineRule="auto"/>
        <w:ind w:left="0"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>штука – шт.;</w:t>
      </w:r>
    </w:p>
    <w:p w:rsidR="003F16A8" w:rsidRPr="00B94D4C" w:rsidRDefault="003F16A8" w:rsidP="00250DE0">
      <w:pPr>
        <w:widowControl w:val="0"/>
        <w:numPr>
          <w:ilvl w:val="0"/>
          <w:numId w:val="32"/>
        </w:numPr>
        <w:tabs>
          <w:tab w:val="left" w:pos="709"/>
        </w:tabs>
        <w:spacing w:line="252" w:lineRule="auto"/>
        <w:ind w:left="0"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>человек – чел.;</w:t>
      </w:r>
    </w:p>
    <w:p w:rsidR="003F16A8" w:rsidRPr="00B94D4C" w:rsidRDefault="003F16A8" w:rsidP="00250DE0">
      <w:pPr>
        <w:widowControl w:val="0"/>
        <w:numPr>
          <w:ilvl w:val="0"/>
          <w:numId w:val="32"/>
        </w:numPr>
        <w:tabs>
          <w:tab w:val="left" w:pos="709"/>
        </w:tabs>
        <w:spacing w:line="252" w:lineRule="auto"/>
        <w:ind w:left="0"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>квадратный метр – м</w:t>
      </w:r>
      <w:proofErr w:type="gramStart"/>
      <w:r w:rsidRPr="00B94D4C">
        <w:rPr>
          <w:sz w:val="22"/>
          <w:szCs w:val="22"/>
          <w:vertAlign w:val="superscript"/>
        </w:rPr>
        <w:t>2</w:t>
      </w:r>
      <w:proofErr w:type="gramEnd"/>
      <w:r w:rsidRPr="00B94D4C">
        <w:rPr>
          <w:sz w:val="22"/>
          <w:szCs w:val="22"/>
        </w:rPr>
        <w:t>;</w:t>
      </w:r>
    </w:p>
    <w:p w:rsidR="003F16A8" w:rsidRPr="00B94D4C" w:rsidRDefault="003F16A8" w:rsidP="00250DE0">
      <w:pPr>
        <w:widowControl w:val="0"/>
        <w:numPr>
          <w:ilvl w:val="0"/>
          <w:numId w:val="32"/>
        </w:numPr>
        <w:tabs>
          <w:tab w:val="left" w:pos="709"/>
        </w:tabs>
        <w:spacing w:line="252" w:lineRule="auto"/>
        <w:ind w:left="0"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>кубический метр – м</w:t>
      </w:r>
      <w:r w:rsidRPr="00B94D4C">
        <w:rPr>
          <w:sz w:val="22"/>
          <w:szCs w:val="22"/>
          <w:vertAlign w:val="superscript"/>
        </w:rPr>
        <w:t>3</w:t>
      </w:r>
      <w:r w:rsidRPr="00B94D4C">
        <w:rPr>
          <w:sz w:val="22"/>
          <w:szCs w:val="22"/>
        </w:rPr>
        <w:t>;</w:t>
      </w:r>
    </w:p>
    <w:p w:rsidR="003F16A8" w:rsidRPr="00B94D4C" w:rsidRDefault="003F16A8" w:rsidP="00250DE0">
      <w:pPr>
        <w:widowControl w:val="0"/>
        <w:numPr>
          <w:ilvl w:val="0"/>
          <w:numId w:val="32"/>
        </w:numPr>
        <w:tabs>
          <w:tab w:val="left" w:pos="709"/>
        </w:tabs>
        <w:spacing w:line="252" w:lineRule="auto"/>
        <w:ind w:left="0" w:firstLine="425"/>
        <w:jc w:val="both"/>
        <w:rPr>
          <w:sz w:val="22"/>
          <w:szCs w:val="22"/>
        </w:rPr>
      </w:pPr>
      <w:proofErr w:type="gramStart"/>
      <w:r w:rsidRPr="00B94D4C">
        <w:rPr>
          <w:sz w:val="22"/>
          <w:szCs w:val="22"/>
        </w:rPr>
        <w:t xml:space="preserve">цены за единицу продукции </w:t>
      </w:r>
      <w:r w:rsidR="00136B0A" w:rsidRPr="00B94D4C">
        <w:rPr>
          <w:sz w:val="22"/>
          <w:szCs w:val="22"/>
        </w:rPr>
        <w:t xml:space="preserve">– </w:t>
      </w:r>
      <w:r w:rsidRPr="00B94D4C">
        <w:rPr>
          <w:sz w:val="22"/>
          <w:szCs w:val="22"/>
        </w:rPr>
        <w:t>р./шт., тыс. р./т, р./м и т.п.</w:t>
      </w:r>
      <w:proofErr w:type="gramEnd"/>
    </w:p>
    <w:p w:rsidR="000A760B" w:rsidRPr="00B94D4C" w:rsidRDefault="000A760B" w:rsidP="00250DE0">
      <w:pPr>
        <w:widowControl w:val="0"/>
        <w:spacing w:line="252" w:lineRule="auto"/>
        <w:ind w:firstLine="425"/>
        <w:jc w:val="both"/>
        <w:rPr>
          <w:sz w:val="22"/>
          <w:szCs w:val="22"/>
        </w:rPr>
      </w:pPr>
      <w:r w:rsidRPr="00B94D4C">
        <w:rPr>
          <w:sz w:val="22"/>
          <w:szCs w:val="22"/>
        </w:rPr>
        <w:t xml:space="preserve">Единицы измерения </w:t>
      </w:r>
      <w:r w:rsidR="003F16A8" w:rsidRPr="00B94D4C">
        <w:rPr>
          <w:sz w:val="22"/>
          <w:szCs w:val="22"/>
        </w:rPr>
        <w:t>отделяются от чисел пробелами.</w:t>
      </w:r>
      <w:r w:rsidRPr="00B94D4C">
        <w:rPr>
          <w:sz w:val="22"/>
          <w:szCs w:val="22"/>
        </w:rPr>
        <w:t xml:space="preserve"> </w:t>
      </w:r>
    </w:p>
    <w:p w:rsidR="00B94D4C" w:rsidRDefault="00246837" w:rsidP="00250DE0">
      <w:pPr>
        <w:widowControl w:val="0"/>
        <w:spacing w:line="252" w:lineRule="auto"/>
        <w:ind w:firstLine="425"/>
        <w:jc w:val="both"/>
        <w:rPr>
          <w:sz w:val="22"/>
        </w:rPr>
      </w:pPr>
      <w:r w:rsidRPr="00250DE0">
        <w:rPr>
          <w:spacing w:val="-2"/>
          <w:sz w:val="22"/>
          <w:szCs w:val="22"/>
        </w:rPr>
        <w:t>1.7</w:t>
      </w:r>
      <w:r w:rsidR="00250DE0" w:rsidRPr="00250DE0">
        <w:rPr>
          <w:spacing w:val="-2"/>
          <w:sz w:val="22"/>
          <w:szCs w:val="22"/>
        </w:rPr>
        <w:t> </w:t>
      </w:r>
      <w:r w:rsidR="00B94D4C" w:rsidRPr="00250DE0">
        <w:rPr>
          <w:spacing w:val="-2"/>
          <w:sz w:val="22"/>
          <w:szCs w:val="22"/>
        </w:rPr>
        <w:t xml:space="preserve">В тексте часто применяют символы дефис </w:t>
      </w:r>
      <w:proofErr w:type="gramStart"/>
      <w:r w:rsidR="00B94D4C" w:rsidRPr="00250DE0">
        <w:rPr>
          <w:spacing w:val="-2"/>
          <w:sz w:val="22"/>
          <w:szCs w:val="22"/>
        </w:rPr>
        <w:t>«-</w:t>
      </w:r>
      <w:proofErr w:type="gramEnd"/>
      <w:r w:rsidR="00B94D4C" w:rsidRPr="00250DE0">
        <w:rPr>
          <w:spacing w:val="-2"/>
          <w:sz w:val="22"/>
          <w:szCs w:val="22"/>
        </w:rPr>
        <w:t>» и тире «–».</w:t>
      </w:r>
      <w:r w:rsidR="00B94D4C" w:rsidRPr="00B94D4C">
        <w:rPr>
          <w:sz w:val="22"/>
          <w:szCs w:val="22"/>
        </w:rPr>
        <w:t xml:space="preserve"> Дефисы ставятся в составных словах и могут применяться как маркеры в списках. Во всех остальных случаях следует ставить тире. Например, </w:t>
      </w:r>
      <w:r w:rsidR="00B94D4C" w:rsidRPr="00B94D4C">
        <w:rPr>
          <w:sz w:val="22"/>
        </w:rPr>
        <w:t>тире следует ставить при описании интервалов</w:t>
      </w:r>
      <w:r w:rsidR="00B94D4C">
        <w:rPr>
          <w:sz w:val="22"/>
        </w:rPr>
        <w:t>:</w:t>
      </w:r>
      <w:r w:rsidR="00B94D4C" w:rsidRPr="00B94D4C">
        <w:rPr>
          <w:sz w:val="22"/>
        </w:rPr>
        <w:t xml:space="preserve"> 300</w:t>
      </w:r>
      <w:r w:rsidR="00B94D4C">
        <w:rPr>
          <w:sz w:val="22"/>
        </w:rPr>
        <w:t xml:space="preserve"> </w:t>
      </w:r>
      <w:r w:rsidR="00B94D4C" w:rsidRPr="00B94D4C">
        <w:rPr>
          <w:sz w:val="22"/>
        </w:rPr>
        <w:t>–</w:t>
      </w:r>
      <w:r w:rsidR="00B94D4C">
        <w:rPr>
          <w:sz w:val="22"/>
        </w:rPr>
        <w:t xml:space="preserve"> </w:t>
      </w:r>
      <w:r w:rsidR="00B94D4C" w:rsidRPr="00B94D4C">
        <w:rPr>
          <w:sz w:val="22"/>
        </w:rPr>
        <w:t xml:space="preserve">450 р./т; </w:t>
      </w:r>
      <w:r w:rsidR="00B94D4C">
        <w:rPr>
          <w:sz w:val="22"/>
        </w:rPr>
        <w:t>2012 – 2014 гг., 18 – 24 м</w:t>
      </w:r>
      <w:proofErr w:type="gramStart"/>
      <w:r w:rsidR="00B94D4C" w:rsidRPr="00B94D4C">
        <w:rPr>
          <w:sz w:val="22"/>
          <w:vertAlign w:val="superscript"/>
        </w:rPr>
        <w:t>2</w:t>
      </w:r>
      <w:proofErr w:type="gramEnd"/>
      <w:r w:rsidR="00B94D4C">
        <w:rPr>
          <w:sz w:val="22"/>
        </w:rPr>
        <w:t>/чел.</w:t>
      </w:r>
    </w:p>
    <w:p w:rsidR="00B94D4C" w:rsidRDefault="00B94D4C" w:rsidP="00250DE0">
      <w:pPr>
        <w:widowControl w:val="0"/>
        <w:spacing w:line="252" w:lineRule="auto"/>
        <w:ind w:firstLine="425"/>
        <w:jc w:val="both"/>
        <w:rPr>
          <w:sz w:val="22"/>
        </w:rPr>
      </w:pPr>
      <w:r>
        <w:rPr>
          <w:sz w:val="22"/>
        </w:rPr>
        <w:t xml:space="preserve">Знак дефиса ставится с клавиатуры «по умолчанию». </w:t>
      </w:r>
      <w:r w:rsidR="00192671">
        <w:rPr>
          <w:sz w:val="22"/>
        </w:rPr>
        <w:t>Знак тире ставится путем использования меню «Вставка», функция «</w:t>
      </w:r>
      <w:r w:rsidR="00250DE0">
        <w:rPr>
          <w:sz w:val="22"/>
        </w:rPr>
        <w:t>С</w:t>
      </w:r>
      <w:r w:rsidR="00192671">
        <w:rPr>
          <w:sz w:val="22"/>
        </w:rPr>
        <w:t xml:space="preserve">имвол», либо копированием. </w:t>
      </w:r>
    </w:p>
    <w:p w:rsidR="00192671" w:rsidRDefault="00192671" w:rsidP="00250DE0">
      <w:pPr>
        <w:widowControl w:val="0"/>
        <w:spacing w:line="252" w:lineRule="auto"/>
        <w:ind w:firstLine="425"/>
        <w:jc w:val="both"/>
        <w:rPr>
          <w:sz w:val="22"/>
        </w:rPr>
      </w:pPr>
      <w:r>
        <w:rPr>
          <w:sz w:val="22"/>
        </w:rPr>
        <w:t>1.8</w:t>
      </w:r>
      <w:proofErr w:type="gramStart"/>
      <w:r w:rsidR="00250DE0">
        <w:rPr>
          <w:sz w:val="22"/>
        </w:rPr>
        <w:t> </w:t>
      </w:r>
      <w:r>
        <w:rPr>
          <w:sz w:val="22"/>
        </w:rPr>
        <w:t>П</w:t>
      </w:r>
      <w:proofErr w:type="gramEnd"/>
      <w:r>
        <w:rPr>
          <w:sz w:val="22"/>
        </w:rPr>
        <w:t xml:space="preserve">ри копировании информации из </w:t>
      </w:r>
      <w:r w:rsidR="00250DE0">
        <w:rPr>
          <w:sz w:val="22"/>
        </w:rPr>
        <w:t>И</w:t>
      </w:r>
      <w:r>
        <w:rPr>
          <w:sz w:val="22"/>
        </w:rPr>
        <w:t>нтернет</w:t>
      </w:r>
      <w:r w:rsidR="00250DE0">
        <w:rPr>
          <w:sz w:val="22"/>
        </w:rPr>
        <w:t>а</w:t>
      </w:r>
      <w:r>
        <w:rPr>
          <w:sz w:val="22"/>
        </w:rPr>
        <w:t xml:space="preserve"> и других электронных документов часто в текст вносятся неверные си</w:t>
      </w:r>
      <w:r>
        <w:rPr>
          <w:sz w:val="22"/>
        </w:rPr>
        <w:t>м</w:t>
      </w:r>
      <w:r>
        <w:rPr>
          <w:sz w:val="22"/>
        </w:rPr>
        <w:t>волы для обозначения кавычек и знака «номер». Кавычки по тексту всей работы должны иметь вид: «» (проставляются с ру</w:t>
      </w:r>
      <w:r>
        <w:rPr>
          <w:sz w:val="22"/>
        </w:rPr>
        <w:t>с</w:t>
      </w:r>
      <w:r>
        <w:rPr>
          <w:sz w:val="22"/>
        </w:rPr>
        <w:t xml:space="preserve">ской клавиатуры – верхний регистр цифры 2). Знак «номер» должен иметь вид: </w:t>
      </w:r>
      <w:r w:rsidR="00250DE0">
        <w:rPr>
          <w:sz w:val="22"/>
        </w:rPr>
        <w:t>№ </w:t>
      </w:r>
      <w:r>
        <w:rPr>
          <w:sz w:val="22"/>
        </w:rPr>
        <w:t>(проставля</w:t>
      </w:r>
      <w:r w:rsidR="00136B0A">
        <w:rPr>
          <w:sz w:val="22"/>
        </w:rPr>
        <w:t>е</w:t>
      </w:r>
      <w:r>
        <w:rPr>
          <w:sz w:val="22"/>
        </w:rPr>
        <w:t>тся с русской клавиатуры – верхний р</w:t>
      </w:r>
      <w:r>
        <w:rPr>
          <w:sz w:val="22"/>
        </w:rPr>
        <w:t>е</w:t>
      </w:r>
      <w:r>
        <w:rPr>
          <w:sz w:val="22"/>
        </w:rPr>
        <w:t>гистр цифры 3).</w:t>
      </w:r>
    </w:p>
    <w:p w:rsidR="00192671" w:rsidRDefault="00192671" w:rsidP="00250DE0">
      <w:pPr>
        <w:widowControl w:val="0"/>
        <w:spacing w:line="252" w:lineRule="auto"/>
        <w:ind w:firstLine="425"/>
        <w:jc w:val="both"/>
        <w:rPr>
          <w:sz w:val="22"/>
        </w:rPr>
      </w:pPr>
      <w:r>
        <w:rPr>
          <w:sz w:val="22"/>
        </w:rPr>
        <w:t xml:space="preserve">Скопированный из </w:t>
      </w:r>
      <w:r w:rsidR="00250DE0">
        <w:rPr>
          <w:sz w:val="22"/>
        </w:rPr>
        <w:t>И</w:t>
      </w:r>
      <w:r>
        <w:rPr>
          <w:sz w:val="22"/>
        </w:rPr>
        <w:t>нтернет</w:t>
      </w:r>
      <w:r w:rsidR="00250DE0">
        <w:rPr>
          <w:sz w:val="22"/>
        </w:rPr>
        <w:t>а</w:t>
      </w:r>
      <w:r>
        <w:rPr>
          <w:sz w:val="22"/>
        </w:rPr>
        <w:t xml:space="preserve"> текст также следует пров</w:t>
      </w:r>
      <w:r>
        <w:rPr>
          <w:sz w:val="22"/>
        </w:rPr>
        <w:t>е</w:t>
      </w:r>
      <w:r>
        <w:rPr>
          <w:sz w:val="22"/>
        </w:rPr>
        <w:t>рять на соответствие требуемому формату текста (п. 1.3 насто</w:t>
      </w:r>
      <w:r>
        <w:rPr>
          <w:sz w:val="22"/>
        </w:rPr>
        <w:t>я</w:t>
      </w:r>
      <w:r>
        <w:rPr>
          <w:sz w:val="22"/>
        </w:rPr>
        <w:t>щих указаний), а также на наличие в нем различных непечата</w:t>
      </w:r>
      <w:r>
        <w:rPr>
          <w:sz w:val="22"/>
        </w:rPr>
        <w:t>е</w:t>
      </w:r>
      <w:r>
        <w:rPr>
          <w:sz w:val="22"/>
        </w:rPr>
        <w:t>мых символов (их следует удалять, чтобы не нарушить формат основного текста).</w:t>
      </w:r>
    </w:p>
    <w:p w:rsidR="00250DE0" w:rsidRPr="00B94D4C" w:rsidRDefault="00250DE0" w:rsidP="00192671">
      <w:pPr>
        <w:widowControl w:val="0"/>
        <w:ind w:firstLine="426"/>
        <w:jc w:val="both"/>
        <w:rPr>
          <w:sz w:val="24"/>
          <w:szCs w:val="22"/>
        </w:rPr>
      </w:pPr>
    </w:p>
    <w:p w:rsidR="00AD6907" w:rsidRPr="00F859B6" w:rsidRDefault="00246837" w:rsidP="00DD7E87">
      <w:pPr>
        <w:pStyle w:val="1"/>
      </w:pPr>
      <w:bookmarkStart w:id="4" w:name="_Toc392936098"/>
      <w:bookmarkStart w:id="5" w:name="_Toc393277762"/>
      <w:r w:rsidRPr="00F859B6">
        <w:rPr>
          <w:caps w:val="0"/>
        </w:rPr>
        <w:lastRenderedPageBreak/>
        <w:t xml:space="preserve">2 </w:t>
      </w:r>
      <w:bookmarkEnd w:id="4"/>
      <w:r>
        <w:rPr>
          <w:caps w:val="0"/>
        </w:rPr>
        <w:t xml:space="preserve">УКАЗАНИЯ ПО ОФОРМЛЕНИЮ ТАБЛИЦ, </w:t>
      </w:r>
      <w:r w:rsidR="00643581">
        <w:rPr>
          <w:caps w:val="0"/>
        </w:rPr>
        <w:t xml:space="preserve">   </w:t>
      </w:r>
      <w:r>
        <w:rPr>
          <w:caps w:val="0"/>
        </w:rPr>
        <w:t>РИСУНКОВ</w:t>
      </w:r>
      <w:r w:rsidR="004D417D">
        <w:rPr>
          <w:caps w:val="0"/>
        </w:rPr>
        <w:t>, ФОРМУЛ И ПРИЛОЖЕНИЙ</w:t>
      </w:r>
      <w:bookmarkEnd w:id="5"/>
    </w:p>
    <w:p w:rsidR="007211F0" w:rsidRDefault="00246837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</w:rPr>
        <w:t>2.1</w:t>
      </w:r>
      <w:r w:rsidR="00250DE0">
        <w:rPr>
          <w:sz w:val="22"/>
        </w:rPr>
        <w:t> </w:t>
      </w:r>
      <w:r>
        <w:rPr>
          <w:sz w:val="22"/>
        </w:rPr>
        <w:t>Тексты работ для удобства подачи и восприятия мат</w:t>
      </w:r>
      <w:r>
        <w:rPr>
          <w:sz w:val="22"/>
        </w:rPr>
        <w:t>е</w:t>
      </w:r>
      <w:r>
        <w:rPr>
          <w:sz w:val="22"/>
        </w:rPr>
        <w:t>риалов должны содержать таблицы, формулы и рисунки. Есть неп</w:t>
      </w:r>
      <w:r>
        <w:rPr>
          <w:sz w:val="22"/>
        </w:rPr>
        <w:t>и</w:t>
      </w:r>
      <w:r>
        <w:rPr>
          <w:sz w:val="22"/>
        </w:rPr>
        <w:t xml:space="preserve">саное правило – на три страницы текста следует приводить один </w:t>
      </w:r>
      <w:r w:rsidRPr="00246837">
        <w:rPr>
          <w:sz w:val="22"/>
          <w:szCs w:val="22"/>
        </w:rPr>
        <w:t xml:space="preserve">визуальный объект: таблицу, формулу или рисунок. </w:t>
      </w:r>
    </w:p>
    <w:p w:rsidR="00246837" w:rsidRDefault="00246837">
      <w:pPr>
        <w:pStyle w:val="a7"/>
        <w:widowControl w:val="0"/>
        <w:ind w:firstLine="425"/>
        <w:rPr>
          <w:sz w:val="22"/>
          <w:szCs w:val="22"/>
        </w:rPr>
      </w:pPr>
      <w:r w:rsidRPr="00246837">
        <w:rPr>
          <w:sz w:val="22"/>
          <w:szCs w:val="22"/>
        </w:rPr>
        <w:t>Нумерацию таблиц, формул и рисунков следует приводить двойную. Номер составляют из номера раздела и порядкового номера таблицы</w:t>
      </w:r>
      <w:r>
        <w:rPr>
          <w:sz w:val="22"/>
          <w:szCs w:val="22"/>
        </w:rPr>
        <w:t>,</w:t>
      </w:r>
      <w:r w:rsidRPr="00246837">
        <w:rPr>
          <w:sz w:val="22"/>
          <w:szCs w:val="22"/>
        </w:rPr>
        <w:t xml:space="preserve"> </w:t>
      </w:r>
      <w:r>
        <w:rPr>
          <w:sz w:val="22"/>
        </w:rPr>
        <w:t>формулы или рисунка</w:t>
      </w:r>
      <w:r w:rsidRPr="00246837">
        <w:rPr>
          <w:sz w:val="22"/>
          <w:szCs w:val="22"/>
        </w:rPr>
        <w:t xml:space="preserve"> в разделе, разделяя их точкой. Например: 2.1 – первая таблица</w:t>
      </w:r>
      <w:r w:rsidR="002E134F">
        <w:rPr>
          <w:sz w:val="22"/>
          <w:szCs w:val="22"/>
        </w:rPr>
        <w:t xml:space="preserve"> (</w:t>
      </w:r>
      <w:r w:rsidR="002E134F" w:rsidRPr="00246837">
        <w:rPr>
          <w:sz w:val="22"/>
          <w:szCs w:val="22"/>
        </w:rPr>
        <w:t>формул</w:t>
      </w:r>
      <w:r w:rsidR="002E134F">
        <w:rPr>
          <w:sz w:val="22"/>
          <w:szCs w:val="22"/>
        </w:rPr>
        <w:t>а</w:t>
      </w:r>
      <w:r w:rsidR="002E134F" w:rsidRPr="00246837">
        <w:rPr>
          <w:sz w:val="22"/>
          <w:szCs w:val="22"/>
        </w:rPr>
        <w:t xml:space="preserve"> или рисунок</w:t>
      </w:r>
      <w:r w:rsidR="002E134F">
        <w:rPr>
          <w:sz w:val="22"/>
          <w:szCs w:val="22"/>
        </w:rPr>
        <w:t>)</w:t>
      </w:r>
      <w:r w:rsidR="002E134F" w:rsidRPr="00246837">
        <w:rPr>
          <w:sz w:val="22"/>
          <w:szCs w:val="22"/>
        </w:rPr>
        <w:t xml:space="preserve"> </w:t>
      </w:r>
      <w:r w:rsidRPr="00246837">
        <w:rPr>
          <w:sz w:val="22"/>
          <w:szCs w:val="22"/>
        </w:rPr>
        <w:t>второго раздела.</w:t>
      </w:r>
      <w:r>
        <w:rPr>
          <w:sz w:val="22"/>
          <w:szCs w:val="22"/>
        </w:rPr>
        <w:t xml:space="preserve"> Знак номера</w:t>
      </w:r>
      <w:proofErr w:type="gramStart"/>
      <w:r>
        <w:rPr>
          <w:sz w:val="22"/>
          <w:szCs w:val="22"/>
        </w:rPr>
        <w:t xml:space="preserve"> (</w:t>
      </w:r>
      <w:r w:rsidR="00250DE0">
        <w:rPr>
          <w:sz w:val="22"/>
          <w:szCs w:val="22"/>
        </w:rPr>
        <w:t>№</w:t>
      </w:r>
      <w:r>
        <w:rPr>
          <w:sz w:val="22"/>
          <w:szCs w:val="22"/>
        </w:rPr>
        <w:t xml:space="preserve">) </w:t>
      </w:r>
      <w:proofErr w:type="gramEnd"/>
      <w:r>
        <w:rPr>
          <w:sz w:val="22"/>
          <w:szCs w:val="22"/>
        </w:rPr>
        <w:t xml:space="preserve">при этом не </w:t>
      </w:r>
      <w:r w:rsidR="00250DE0">
        <w:rPr>
          <w:sz w:val="22"/>
          <w:szCs w:val="22"/>
        </w:rPr>
        <w:t>ставят</w:t>
      </w:r>
      <w:r>
        <w:rPr>
          <w:sz w:val="22"/>
          <w:szCs w:val="22"/>
        </w:rPr>
        <w:t>.</w:t>
      </w:r>
    </w:p>
    <w:p w:rsidR="002E134F" w:rsidRDefault="002E134F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Перед каждой </w:t>
      </w:r>
      <w:r>
        <w:rPr>
          <w:sz w:val="22"/>
        </w:rPr>
        <w:t>таблицей, формулой или рисунком обяз</w:t>
      </w:r>
      <w:r>
        <w:rPr>
          <w:sz w:val="22"/>
        </w:rPr>
        <w:t>а</w:t>
      </w:r>
      <w:r>
        <w:rPr>
          <w:sz w:val="22"/>
        </w:rPr>
        <w:t>тельно поясняют, какая информация в них приведена</w:t>
      </w:r>
      <w:r w:rsidR="00250DE0">
        <w:rPr>
          <w:sz w:val="22"/>
        </w:rPr>
        <w:t>,</w:t>
      </w:r>
      <w:r>
        <w:rPr>
          <w:sz w:val="22"/>
        </w:rPr>
        <w:t xml:space="preserve"> и указ</w:t>
      </w:r>
      <w:r>
        <w:rPr>
          <w:sz w:val="22"/>
        </w:rPr>
        <w:t>ы</w:t>
      </w:r>
      <w:r>
        <w:rPr>
          <w:sz w:val="22"/>
        </w:rPr>
        <w:t>вают их номер. Также описывают способ их получения – с</w:t>
      </w:r>
      <w:r>
        <w:rPr>
          <w:sz w:val="22"/>
        </w:rPr>
        <w:t>о</w:t>
      </w:r>
      <w:r>
        <w:rPr>
          <w:sz w:val="22"/>
        </w:rPr>
        <w:t>ставлено а</w:t>
      </w:r>
      <w:r>
        <w:rPr>
          <w:sz w:val="22"/>
        </w:rPr>
        <w:t>в</w:t>
      </w:r>
      <w:r>
        <w:rPr>
          <w:sz w:val="22"/>
        </w:rPr>
        <w:t xml:space="preserve">тором (пояснить, каким образом) либо заимствовано (дать ссылку на источник). Затем приводят </w:t>
      </w:r>
      <w:r w:rsidRPr="00246837">
        <w:rPr>
          <w:sz w:val="22"/>
          <w:szCs w:val="22"/>
        </w:rPr>
        <w:t>таблицу, формулу или рисунок</w:t>
      </w:r>
      <w:r>
        <w:rPr>
          <w:sz w:val="22"/>
          <w:szCs w:val="22"/>
        </w:rPr>
        <w:t xml:space="preserve">, оформляя и описывая их по приведенным ниже правилам. </w:t>
      </w:r>
    </w:p>
    <w:p w:rsidR="002E134F" w:rsidRDefault="002E134F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Если таблица или рисунок </w:t>
      </w:r>
      <w:proofErr w:type="gramStart"/>
      <w:r>
        <w:rPr>
          <w:sz w:val="22"/>
          <w:szCs w:val="22"/>
        </w:rPr>
        <w:t>заимствованы</w:t>
      </w:r>
      <w:proofErr w:type="gramEnd"/>
      <w:r>
        <w:rPr>
          <w:sz w:val="22"/>
          <w:szCs w:val="22"/>
        </w:rPr>
        <w:t xml:space="preserve"> без изменений, в их названиях ссылку на источник повторяют. Саму таблицу или рисунок приводят после первого упоминания о них </w:t>
      </w:r>
      <w:r w:rsidR="00DA7623">
        <w:rPr>
          <w:sz w:val="22"/>
          <w:szCs w:val="22"/>
        </w:rPr>
        <w:t>в удобном для их размещения месте – чаще всего с новой страницы. Та</w:t>
      </w:r>
      <w:r w:rsidR="00DA7623">
        <w:rPr>
          <w:sz w:val="22"/>
          <w:szCs w:val="22"/>
        </w:rPr>
        <w:t>б</w:t>
      </w:r>
      <w:r w:rsidR="00DA7623">
        <w:rPr>
          <w:sz w:val="22"/>
          <w:szCs w:val="22"/>
        </w:rPr>
        <w:t>лицы, которые помещаются на одну страницу, разрывать не следует. Рисунки также разрывать не рекомендуется. Если р</w:t>
      </w:r>
      <w:r w:rsidR="00DA7623">
        <w:rPr>
          <w:sz w:val="22"/>
          <w:szCs w:val="22"/>
        </w:rPr>
        <w:t>и</w:t>
      </w:r>
      <w:r w:rsidR="00DA7623">
        <w:rPr>
          <w:sz w:val="22"/>
          <w:szCs w:val="22"/>
        </w:rPr>
        <w:t>сунок не умещается на одну страницу в требуемом формате, его следует привести в приложении к работе.</w:t>
      </w:r>
      <w:r w:rsidR="00A27D3D">
        <w:rPr>
          <w:sz w:val="22"/>
          <w:szCs w:val="22"/>
        </w:rPr>
        <w:t xml:space="preserve"> </w:t>
      </w:r>
    </w:p>
    <w:p w:rsidR="00A27D3D" w:rsidRDefault="00A27D3D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В приложениях также </w:t>
      </w:r>
      <w:r w:rsidR="009148F2">
        <w:rPr>
          <w:sz w:val="22"/>
          <w:szCs w:val="22"/>
        </w:rPr>
        <w:t xml:space="preserve">следует </w:t>
      </w:r>
      <w:r>
        <w:rPr>
          <w:sz w:val="22"/>
          <w:szCs w:val="22"/>
        </w:rPr>
        <w:t>привод</w:t>
      </w:r>
      <w:r w:rsidR="009148F2">
        <w:rPr>
          <w:sz w:val="22"/>
          <w:szCs w:val="22"/>
        </w:rPr>
        <w:t>и</w:t>
      </w:r>
      <w:r>
        <w:rPr>
          <w:sz w:val="22"/>
          <w:szCs w:val="22"/>
        </w:rPr>
        <w:t>т</w:t>
      </w:r>
      <w:r w:rsidR="009148F2">
        <w:rPr>
          <w:sz w:val="22"/>
          <w:szCs w:val="22"/>
        </w:rPr>
        <w:t>ь</w:t>
      </w:r>
      <w:r>
        <w:rPr>
          <w:sz w:val="22"/>
          <w:szCs w:val="22"/>
        </w:rPr>
        <w:t xml:space="preserve"> </w:t>
      </w:r>
      <w:r w:rsidR="009148F2">
        <w:rPr>
          <w:sz w:val="22"/>
          <w:szCs w:val="22"/>
        </w:rPr>
        <w:t>громоздкие та</w:t>
      </w:r>
      <w:r w:rsidR="009148F2">
        <w:rPr>
          <w:sz w:val="22"/>
          <w:szCs w:val="22"/>
        </w:rPr>
        <w:t>б</w:t>
      </w:r>
      <w:r w:rsidR="009148F2">
        <w:rPr>
          <w:sz w:val="22"/>
          <w:szCs w:val="22"/>
        </w:rPr>
        <w:t>лицы, которые сложно оформить в тексте по установленным требованиям, отсканированные материалы, ксерокопии док</w:t>
      </w:r>
      <w:r w:rsidR="009148F2">
        <w:rPr>
          <w:sz w:val="22"/>
          <w:szCs w:val="22"/>
        </w:rPr>
        <w:t>у</w:t>
      </w:r>
      <w:r w:rsidR="009148F2">
        <w:rPr>
          <w:sz w:val="22"/>
          <w:szCs w:val="22"/>
        </w:rPr>
        <w:t xml:space="preserve">ментов, рукописные выписки, исходные данные </w:t>
      </w:r>
      <w:r>
        <w:rPr>
          <w:sz w:val="22"/>
          <w:szCs w:val="22"/>
        </w:rPr>
        <w:t>и</w:t>
      </w:r>
      <w:r w:rsidR="009148F2">
        <w:rPr>
          <w:sz w:val="22"/>
          <w:szCs w:val="22"/>
        </w:rPr>
        <w:t xml:space="preserve"> другую д</w:t>
      </w:r>
      <w:r w:rsidR="009148F2">
        <w:rPr>
          <w:sz w:val="22"/>
          <w:szCs w:val="22"/>
        </w:rPr>
        <w:t>о</w:t>
      </w:r>
      <w:r w:rsidR="009148F2">
        <w:rPr>
          <w:sz w:val="22"/>
          <w:szCs w:val="22"/>
        </w:rPr>
        <w:t>полнител</w:t>
      </w:r>
      <w:r w:rsidR="009148F2">
        <w:rPr>
          <w:sz w:val="22"/>
          <w:szCs w:val="22"/>
        </w:rPr>
        <w:t>ь</w:t>
      </w:r>
      <w:r w:rsidR="009148F2">
        <w:rPr>
          <w:sz w:val="22"/>
          <w:szCs w:val="22"/>
        </w:rPr>
        <w:t>ную и разъяснительную информацию.</w:t>
      </w:r>
    </w:p>
    <w:p w:rsidR="00E03D0B" w:rsidRDefault="00E03D0B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  <w:szCs w:val="22"/>
        </w:rPr>
        <w:t>В конце заголовков (наименований) таблиц</w:t>
      </w:r>
      <w:r w:rsidR="00A27D3D">
        <w:rPr>
          <w:sz w:val="22"/>
          <w:szCs w:val="22"/>
        </w:rPr>
        <w:t>,</w:t>
      </w:r>
      <w:r>
        <w:rPr>
          <w:sz w:val="22"/>
          <w:szCs w:val="22"/>
        </w:rPr>
        <w:t xml:space="preserve"> рисунков </w:t>
      </w:r>
      <w:r w:rsidR="00A27D3D">
        <w:rPr>
          <w:sz w:val="22"/>
          <w:szCs w:val="22"/>
        </w:rPr>
        <w:t xml:space="preserve">и приложений </w:t>
      </w:r>
      <w:r>
        <w:rPr>
          <w:sz w:val="22"/>
          <w:szCs w:val="22"/>
        </w:rPr>
        <w:t>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ки не ставят.</w:t>
      </w:r>
    </w:p>
    <w:p w:rsidR="00B801BC" w:rsidRDefault="00B801BC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  <w:szCs w:val="22"/>
        </w:rPr>
        <w:t>Слова «таблица»</w:t>
      </w:r>
      <w:r w:rsidR="00A27D3D">
        <w:rPr>
          <w:sz w:val="22"/>
          <w:szCs w:val="22"/>
        </w:rPr>
        <w:t>,</w:t>
      </w:r>
      <w:r>
        <w:rPr>
          <w:sz w:val="22"/>
          <w:szCs w:val="22"/>
        </w:rPr>
        <w:t xml:space="preserve"> «рисунок» </w:t>
      </w:r>
      <w:r w:rsidR="00A27D3D">
        <w:rPr>
          <w:sz w:val="22"/>
          <w:szCs w:val="22"/>
        </w:rPr>
        <w:t xml:space="preserve">и «приложение» </w:t>
      </w:r>
      <w:r>
        <w:rPr>
          <w:sz w:val="22"/>
          <w:szCs w:val="22"/>
        </w:rPr>
        <w:t>в тексте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ты не сокращают – записывают полностью. При ссылке на 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формацию, приведенную в таблицах</w:t>
      </w:r>
      <w:r w:rsidR="00A27D3D">
        <w:rPr>
          <w:sz w:val="22"/>
          <w:szCs w:val="22"/>
        </w:rPr>
        <w:t>,</w:t>
      </w:r>
      <w:r>
        <w:rPr>
          <w:sz w:val="22"/>
          <w:szCs w:val="22"/>
        </w:rPr>
        <w:t xml:space="preserve"> рисунках</w:t>
      </w:r>
      <w:r w:rsidR="00A27D3D" w:rsidRPr="00A27D3D">
        <w:rPr>
          <w:sz w:val="22"/>
          <w:szCs w:val="22"/>
        </w:rPr>
        <w:t xml:space="preserve"> </w:t>
      </w:r>
      <w:r w:rsidR="00A27D3D">
        <w:rPr>
          <w:sz w:val="22"/>
          <w:szCs w:val="22"/>
        </w:rPr>
        <w:t>и приложениях</w:t>
      </w:r>
      <w:r w:rsidR="00D45793">
        <w:rPr>
          <w:sz w:val="22"/>
          <w:szCs w:val="22"/>
        </w:rPr>
        <w:t xml:space="preserve">, </w:t>
      </w:r>
      <w:r w:rsidR="00D45793">
        <w:rPr>
          <w:sz w:val="22"/>
          <w:szCs w:val="22"/>
        </w:rPr>
        <w:lastRenderedPageBreak/>
        <w:t>сокращение «</w:t>
      </w:r>
      <w:proofErr w:type="gramStart"/>
      <w:r w:rsidR="00D45793">
        <w:rPr>
          <w:sz w:val="22"/>
          <w:szCs w:val="22"/>
        </w:rPr>
        <w:t>см</w:t>
      </w:r>
      <w:proofErr w:type="gramEnd"/>
      <w:r w:rsidR="00D45793">
        <w:rPr>
          <w:sz w:val="22"/>
          <w:szCs w:val="22"/>
        </w:rPr>
        <w:t>.» не пр</w:t>
      </w:r>
      <w:r w:rsidR="00D45793">
        <w:rPr>
          <w:sz w:val="22"/>
          <w:szCs w:val="22"/>
        </w:rPr>
        <w:t>и</w:t>
      </w:r>
      <w:r w:rsidR="00D45793">
        <w:rPr>
          <w:sz w:val="22"/>
          <w:szCs w:val="22"/>
        </w:rPr>
        <w:t xml:space="preserve">меняют. </w:t>
      </w:r>
    </w:p>
    <w:p w:rsidR="007211F0" w:rsidRDefault="007211F0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  <w:szCs w:val="22"/>
        </w:rPr>
        <w:t>Помещаемый в таблицы и рисунки текст должен быть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полнен тем же шрифтом, что и основной текст работы (</w:t>
      </w:r>
      <w:r>
        <w:rPr>
          <w:sz w:val="22"/>
          <w:szCs w:val="28"/>
          <w:lang w:val="en-US"/>
        </w:rPr>
        <w:t>Times</w:t>
      </w:r>
      <w:r w:rsidRPr="00A461B3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New</w:t>
      </w:r>
      <w:r w:rsidRPr="00A461B3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Roman</w:t>
      </w:r>
      <w:r>
        <w:rPr>
          <w:sz w:val="22"/>
          <w:szCs w:val="22"/>
        </w:rPr>
        <w:t>). Для компактности текст в таблицах и рисунках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комендуется приводить через один интервал и размер шрифта установить </w:t>
      </w:r>
      <w:r w:rsidR="00250DE0">
        <w:rPr>
          <w:sz w:val="22"/>
          <w:szCs w:val="22"/>
        </w:rPr>
        <w:t>№ </w:t>
      </w:r>
      <w:r>
        <w:rPr>
          <w:sz w:val="22"/>
          <w:szCs w:val="22"/>
        </w:rPr>
        <w:t xml:space="preserve">12. </w:t>
      </w:r>
    </w:p>
    <w:p w:rsidR="007211F0" w:rsidRDefault="00DA7623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  <w:szCs w:val="22"/>
        </w:rPr>
        <w:t>2.2</w:t>
      </w:r>
      <w:proofErr w:type="gramStart"/>
      <w:r w:rsidR="00250DE0">
        <w:rPr>
          <w:sz w:val="22"/>
          <w:szCs w:val="22"/>
        </w:rPr>
        <w:t> </w:t>
      </w:r>
      <w:r w:rsidR="00C213C2">
        <w:rPr>
          <w:sz w:val="22"/>
          <w:szCs w:val="22"/>
        </w:rPr>
        <w:t>В</w:t>
      </w:r>
      <w:proofErr w:type="gramEnd"/>
      <w:r w:rsidR="00C213C2">
        <w:rPr>
          <w:sz w:val="22"/>
          <w:szCs w:val="22"/>
        </w:rPr>
        <w:t xml:space="preserve"> целях наглядности и компактности представления расчетно-аналитической информации, хода расчетов и аналит</w:t>
      </w:r>
      <w:r w:rsidR="00C213C2">
        <w:rPr>
          <w:sz w:val="22"/>
          <w:szCs w:val="22"/>
        </w:rPr>
        <w:t>и</w:t>
      </w:r>
      <w:r w:rsidR="00C213C2">
        <w:rPr>
          <w:sz w:val="22"/>
          <w:szCs w:val="22"/>
        </w:rPr>
        <w:t xml:space="preserve">ческих исследований в работах рекомендуется приводить </w:t>
      </w:r>
      <w:r w:rsidR="00C213C2" w:rsidRPr="005B2D11">
        <w:rPr>
          <w:i/>
          <w:sz w:val="22"/>
          <w:szCs w:val="22"/>
        </w:rPr>
        <w:t>та</w:t>
      </w:r>
      <w:r w:rsidR="00C213C2" w:rsidRPr="005B2D11">
        <w:rPr>
          <w:i/>
          <w:sz w:val="22"/>
          <w:szCs w:val="22"/>
        </w:rPr>
        <w:t>б</w:t>
      </w:r>
      <w:r w:rsidR="00C213C2" w:rsidRPr="005B2D11">
        <w:rPr>
          <w:i/>
          <w:sz w:val="22"/>
          <w:szCs w:val="22"/>
        </w:rPr>
        <w:t>лицы</w:t>
      </w:r>
      <w:r w:rsidR="00C213C2">
        <w:rPr>
          <w:sz w:val="22"/>
          <w:szCs w:val="22"/>
        </w:rPr>
        <w:t>. Таблицы могут содержать информационно-статисти</w:t>
      </w:r>
      <w:r w:rsidR="00250DE0">
        <w:rPr>
          <w:sz w:val="22"/>
          <w:szCs w:val="22"/>
        </w:rPr>
        <w:softHyphen/>
      </w:r>
      <w:r w:rsidR="00C213C2">
        <w:rPr>
          <w:sz w:val="22"/>
          <w:szCs w:val="22"/>
        </w:rPr>
        <w:t>чес</w:t>
      </w:r>
      <w:r w:rsidR="00250DE0">
        <w:rPr>
          <w:sz w:val="22"/>
          <w:szCs w:val="22"/>
        </w:rPr>
        <w:softHyphen/>
      </w:r>
      <w:r w:rsidR="00C213C2">
        <w:rPr>
          <w:sz w:val="22"/>
          <w:szCs w:val="22"/>
        </w:rPr>
        <w:t>кие и расчетно-аналитические материалы. В расче</w:t>
      </w:r>
      <w:r w:rsidR="00C213C2">
        <w:rPr>
          <w:sz w:val="22"/>
          <w:szCs w:val="22"/>
        </w:rPr>
        <w:t>т</w:t>
      </w:r>
      <w:r w:rsidR="00C213C2">
        <w:rPr>
          <w:sz w:val="22"/>
          <w:szCs w:val="22"/>
        </w:rPr>
        <w:t>но-аналити</w:t>
      </w:r>
      <w:r w:rsidR="00250DE0">
        <w:rPr>
          <w:sz w:val="22"/>
          <w:szCs w:val="22"/>
        </w:rPr>
        <w:softHyphen/>
      </w:r>
      <w:r w:rsidR="00C213C2">
        <w:rPr>
          <w:sz w:val="22"/>
          <w:szCs w:val="22"/>
        </w:rPr>
        <w:t>чес</w:t>
      </w:r>
      <w:r w:rsidR="00250DE0">
        <w:rPr>
          <w:sz w:val="22"/>
          <w:szCs w:val="22"/>
        </w:rPr>
        <w:softHyphen/>
      </w:r>
      <w:r w:rsidR="00C213C2">
        <w:rPr>
          <w:sz w:val="22"/>
          <w:szCs w:val="22"/>
        </w:rPr>
        <w:t>ких таблицах в строках и графах приводятся расчетные сх</w:t>
      </w:r>
      <w:r w:rsidR="00C213C2">
        <w:rPr>
          <w:sz w:val="22"/>
          <w:szCs w:val="22"/>
        </w:rPr>
        <w:t>е</w:t>
      </w:r>
      <w:r w:rsidR="00C213C2">
        <w:rPr>
          <w:sz w:val="22"/>
          <w:szCs w:val="22"/>
        </w:rPr>
        <w:t>мы определения приводимых в них показателей, поэтому в т</w:t>
      </w:r>
      <w:r w:rsidR="00C213C2">
        <w:rPr>
          <w:sz w:val="22"/>
          <w:szCs w:val="22"/>
        </w:rPr>
        <w:t>а</w:t>
      </w:r>
      <w:r w:rsidR="00C213C2">
        <w:rPr>
          <w:sz w:val="22"/>
          <w:szCs w:val="22"/>
        </w:rPr>
        <w:t>ких таблицах следует обязательно включать строку с нумерац</w:t>
      </w:r>
      <w:r w:rsidR="00C213C2">
        <w:rPr>
          <w:sz w:val="22"/>
          <w:szCs w:val="22"/>
        </w:rPr>
        <w:t>и</w:t>
      </w:r>
      <w:r w:rsidR="00C213C2">
        <w:rPr>
          <w:sz w:val="22"/>
          <w:szCs w:val="22"/>
        </w:rPr>
        <w:t>ей граф</w:t>
      </w:r>
      <w:r w:rsidR="00A81295">
        <w:rPr>
          <w:sz w:val="22"/>
          <w:szCs w:val="22"/>
        </w:rPr>
        <w:t xml:space="preserve"> </w:t>
      </w:r>
      <w:r w:rsidR="00C213C2">
        <w:rPr>
          <w:sz w:val="22"/>
          <w:szCs w:val="22"/>
        </w:rPr>
        <w:t xml:space="preserve">и давать нумерацию строк. </w:t>
      </w:r>
      <w:r w:rsidR="00FC0E80">
        <w:rPr>
          <w:sz w:val="22"/>
          <w:szCs w:val="22"/>
        </w:rPr>
        <w:t>Т</w:t>
      </w:r>
      <w:r w:rsidR="007211F0">
        <w:rPr>
          <w:sz w:val="22"/>
          <w:szCs w:val="22"/>
        </w:rPr>
        <w:t>ребования к оформлению т</w:t>
      </w:r>
      <w:r w:rsidR="00FC0E80">
        <w:rPr>
          <w:sz w:val="22"/>
          <w:szCs w:val="22"/>
        </w:rPr>
        <w:t>аблиц</w:t>
      </w:r>
      <w:r w:rsidR="007211F0">
        <w:rPr>
          <w:sz w:val="22"/>
          <w:szCs w:val="22"/>
        </w:rPr>
        <w:t>:</w:t>
      </w:r>
      <w:r w:rsidR="00C213C2" w:rsidRPr="00C213C2">
        <w:rPr>
          <w:sz w:val="22"/>
          <w:szCs w:val="22"/>
        </w:rPr>
        <w:t xml:space="preserve"> </w:t>
      </w:r>
    </w:p>
    <w:p w:rsidR="00A81295" w:rsidRDefault="00C213C2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все т</w:t>
      </w:r>
      <w:r w:rsidR="007211F0" w:rsidRPr="007211F0">
        <w:rPr>
          <w:sz w:val="22"/>
          <w:szCs w:val="22"/>
        </w:rPr>
        <w:t xml:space="preserve">аблицы </w:t>
      </w:r>
      <w:r w:rsidR="00A81295">
        <w:rPr>
          <w:sz w:val="22"/>
          <w:szCs w:val="22"/>
        </w:rPr>
        <w:t xml:space="preserve">должны иметь </w:t>
      </w:r>
      <w:r w:rsidR="00A81295" w:rsidRPr="006807E4">
        <w:rPr>
          <w:i/>
          <w:sz w:val="22"/>
          <w:szCs w:val="22"/>
        </w:rPr>
        <w:t>наименования (</w:t>
      </w:r>
      <w:r w:rsidR="007211F0" w:rsidRPr="006807E4">
        <w:rPr>
          <w:i/>
          <w:sz w:val="22"/>
          <w:szCs w:val="22"/>
        </w:rPr>
        <w:t>заголовк</w:t>
      </w:r>
      <w:r w:rsidR="00A81295" w:rsidRPr="006807E4">
        <w:rPr>
          <w:i/>
          <w:sz w:val="22"/>
          <w:szCs w:val="22"/>
        </w:rPr>
        <w:t>и)</w:t>
      </w:r>
      <w:r w:rsidR="007211F0" w:rsidRPr="007211F0">
        <w:rPr>
          <w:sz w:val="22"/>
          <w:szCs w:val="22"/>
        </w:rPr>
        <w:t>, которы</w:t>
      </w:r>
      <w:r w:rsidR="00A81295">
        <w:rPr>
          <w:sz w:val="22"/>
          <w:szCs w:val="22"/>
        </w:rPr>
        <w:t>е</w:t>
      </w:r>
      <w:r w:rsidR="007211F0" w:rsidRPr="007211F0">
        <w:rPr>
          <w:sz w:val="22"/>
          <w:szCs w:val="22"/>
        </w:rPr>
        <w:t xml:space="preserve"> выполняют строчными буквами (кроме первой пропи</w:t>
      </w:r>
      <w:r w:rsidR="007211F0" w:rsidRPr="007211F0">
        <w:rPr>
          <w:sz w:val="22"/>
          <w:szCs w:val="22"/>
        </w:rPr>
        <w:t>с</w:t>
      </w:r>
      <w:r w:rsidR="007211F0" w:rsidRPr="007211F0">
        <w:rPr>
          <w:sz w:val="22"/>
          <w:szCs w:val="22"/>
        </w:rPr>
        <w:t xml:space="preserve">ной) и помещают над таблицей с выравниванием по </w:t>
      </w:r>
      <w:r w:rsidR="00A81295">
        <w:rPr>
          <w:sz w:val="22"/>
          <w:szCs w:val="22"/>
        </w:rPr>
        <w:t xml:space="preserve">ширине </w:t>
      </w:r>
      <w:r w:rsidR="007211F0" w:rsidRPr="007211F0">
        <w:rPr>
          <w:sz w:val="22"/>
          <w:szCs w:val="22"/>
        </w:rPr>
        <w:t>таблицы</w:t>
      </w:r>
      <w:r w:rsidR="00E03D0B">
        <w:rPr>
          <w:sz w:val="22"/>
          <w:szCs w:val="22"/>
        </w:rPr>
        <w:t>. Перед заголовком записывают слово «Таблица» с ук</w:t>
      </w:r>
      <w:r w:rsidR="00E03D0B">
        <w:rPr>
          <w:sz w:val="22"/>
          <w:szCs w:val="22"/>
        </w:rPr>
        <w:t>а</w:t>
      </w:r>
      <w:r w:rsidR="00E03D0B">
        <w:rPr>
          <w:sz w:val="22"/>
          <w:szCs w:val="22"/>
        </w:rPr>
        <w:t>занием ее порядкового номера (без точки в конце), после кот</w:t>
      </w:r>
      <w:r w:rsidR="00E03D0B">
        <w:rPr>
          <w:sz w:val="22"/>
          <w:szCs w:val="22"/>
        </w:rPr>
        <w:t>о</w:t>
      </w:r>
      <w:r w:rsidR="00E03D0B">
        <w:rPr>
          <w:sz w:val="22"/>
          <w:szCs w:val="22"/>
        </w:rPr>
        <w:t>рого ставят тире. Если заголовок таблицы состоит их нескол</w:t>
      </w:r>
      <w:r w:rsidR="00E03D0B">
        <w:rPr>
          <w:sz w:val="22"/>
          <w:szCs w:val="22"/>
        </w:rPr>
        <w:t>ь</w:t>
      </w:r>
      <w:r w:rsidR="00E03D0B">
        <w:rPr>
          <w:sz w:val="22"/>
          <w:szCs w:val="22"/>
        </w:rPr>
        <w:t xml:space="preserve">ких строк, его </w:t>
      </w:r>
      <w:proofErr w:type="gramStart"/>
      <w:r w:rsidR="00E03D0B">
        <w:rPr>
          <w:sz w:val="22"/>
          <w:szCs w:val="22"/>
        </w:rPr>
        <w:t>переносят и помещают</w:t>
      </w:r>
      <w:proofErr w:type="gramEnd"/>
      <w:r w:rsidR="00E03D0B">
        <w:rPr>
          <w:sz w:val="22"/>
          <w:szCs w:val="22"/>
        </w:rPr>
        <w:t xml:space="preserve"> так, чтобы под словом «Таблица» текста не было</w:t>
      </w:r>
      <w:r w:rsidR="004A530E">
        <w:rPr>
          <w:sz w:val="22"/>
          <w:szCs w:val="22"/>
        </w:rPr>
        <w:t xml:space="preserve"> (текст последующих строк заголовка должен начинаться </w:t>
      </w:r>
      <w:r w:rsidR="004A530E" w:rsidRPr="007211F0">
        <w:rPr>
          <w:sz w:val="22"/>
          <w:szCs w:val="22"/>
        </w:rPr>
        <w:t xml:space="preserve">не ранее окончания слова </w:t>
      </w:r>
      <w:r w:rsidR="004A530E">
        <w:rPr>
          <w:sz w:val="22"/>
          <w:szCs w:val="22"/>
        </w:rPr>
        <w:t>«</w:t>
      </w:r>
      <w:r w:rsidR="004A530E" w:rsidRPr="007211F0">
        <w:rPr>
          <w:sz w:val="22"/>
          <w:szCs w:val="22"/>
        </w:rPr>
        <w:t>Таблица</w:t>
      </w:r>
      <w:r w:rsidR="004A530E">
        <w:rPr>
          <w:sz w:val="22"/>
          <w:szCs w:val="22"/>
        </w:rPr>
        <w:t>»)</w:t>
      </w:r>
      <w:r w:rsidR="00E03D0B">
        <w:rPr>
          <w:sz w:val="22"/>
          <w:szCs w:val="22"/>
        </w:rPr>
        <w:t>. Пр</w:t>
      </w:r>
      <w:r w:rsidR="00E03D0B">
        <w:rPr>
          <w:sz w:val="22"/>
          <w:szCs w:val="22"/>
        </w:rPr>
        <w:t>и</w:t>
      </w:r>
      <w:r w:rsidR="00E03D0B">
        <w:rPr>
          <w:sz w:val="22"/>
          <w:szCs w:val="22"/>
        </w:rPr>
        <w:t>мер оформления заголовка таблицы приведен в прил</w:t>
      </w:r>
      <w:r w:rsidR="00E03D0B">
        <w:rPr>
          <w:sz w:val="22"/>
          <w:szCs w:val="22"/>
        </w:rPr>
        <w:t>о</w:t>
      </w:r>
      <w:r w:rsidR="00E03D0B">
        <w:rPr>
          <w:sz w:val="22"/>
          <w:szCs w:val="22"/>
        </w:rPr>
        <w:t>жении</w:t>
      </w:r>
      <w:proofErr w:type="gramStart"/>
      <w:r w:rsidR="00E03D0B">
        <w:rPr>
          <w:sz w:val="22"/>
          <w:szCs w:val="22"/>
        </w:rPr>
        <w:t xml:space="preserve"> Б</w:t>
      </w:r>
      <w:proofErr w:type="gramEnd"/>
      <w:r w:rsidR="00A81295">
        <w:rPr>
          <w:sz w:val="22"/>
          <w:szCs w:val="22"/>
        </w:rPr>
        <w:t>;</w:t>
      </w:r>
    </w:p>
    <w:p w:rsidR="006807E4" w:rsidRDefault="006807E4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для создания таблицы рекомендуется в меню «Вставка» создать шаблон таблицы с необходимым количеством граф и строк</w:t>
      </w:r>
      <w:r w:rsidR="0056093D">
        <w:rPr>
          <w:sz w:val="22"/>
          <w:szCs w:val="22"/>
        </w:rPr>
        <w:t>;</w:t>
      </w:r>
    </w:p>
    <w:p w:rsidR="0056093D" w:rsidRDefault="0056093D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ширина таблицы устанавливается по ширине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новного текста;</w:t>
      </w:r>
    </w:p>
    <w:p w:rsidR="0056093D" w:rsidRDefault="0056093D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если таблица заимствована или копируется из другого электронного документа, ее форматы следует привести в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ветствие с требованиями создаваемой студентом работы по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положению, шрифтам и интервалам. Следует также проверить по свойс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вам таблицы, чтобы не было обтекания текста (курсор </w:t>
      </w:r>
      <w:r>
        <w:rPr>
          <w:sz w:val="22"/>
          <w:szCs w:val="22"/>
        </w:rPr>
        <w:lastRenderedPageBreak/>
        <w:t>установить на поле таблицы, в меню «</w:t>
      </w:r>
      <w:r w:rsidR="00250DE0">
        <w:rPr>
          <w:sz w:val="22"/>
          <w:szCs w:val="22"/>
        </w:rPr>
        <w:t>М</w:t>
      </w:r>
      <w:r>
        <w:rPr>
          <w:sz w:val="22"/>
          <w:szCs w:val="22"/>
        </w:rPr>
        <w:t>акет» выбрать «</w:t>
      </w:r>
      <w:r w:rsidR="00250DE0">
        <w:rPr>
          <w:sz w:val="22"/>
          <w:szCs w:val="22"/>
        </w:rPr>
        <w:t>С</w:t>
      </w:r>
      <w:r>
        <w:rPr>
          <w:sz w:val="22"/>
          <w:szCs w:val="22"/>
        </w:rPr>
        <w:t>войс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ва»</w:t>
      </w:r>
      <w:r w:rsidR="00125B86">
        <w:rPr>
          <w:sz w:val="22"/>
          <w:szCs w:val="22"/>
        </w:rPr>
        <w:t>,</w:t>
      </w:r>
      <w:r>
        <w:rPr>
          <w:sz w:val="22"/>
          <w:szCs w:val="22"/>
        </w:rPr>
        <w:t xml:space="preserve"> в «</w:t>
      </w:r>
      <w:r w:rsidR="00250DE0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текании» – </w:t>
      </w:r>
      <w:r w:rsidR="00250DE0">
        <w:rPr>
          <w:sz w:val="22"/>
          <w:szCs w:val="22"/>
        </w:rPr>
        <w:t>«</w:t>
      </w:r>
      <w:r>
        <w:rPr>
          <w:sz w:val="22"/>
          <w:szCs w:val="22"/>
        </w:rPr>
        <w:t>нет</w:t>
      </w:r>
      <w:r w:rsidR="00250DE0">
        <w:rPr>
          <w:sz w:val="22"/>
          <w:szCs w:val="22"/>
        </w:rPr>
        <w:t>»</w:t>
      </w:r>
      <w:r>
        <w:rPr>
          <w:sz w:val="22"/>
          <w:szCs w:val="22"/>
        </w:rPr>
        <w:t>);</w:t>
      </w:r>
    </w:p>
    <w:p w:rsidR="006807E4" w:rsidRDefault="00A81295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каждая таблица должна иметь </w:t>
      </w:r>
      <w:r w:rsidRPr="006807E4">
        <w:rPr>
          <w:i/>
          <w:sz w:val="22"/>
          <w:szCs w:val="22"/>
        </w:rPr>
        <w:t>шапку</w:t>
      </w:r>
      <w:r w:rsidR="006807E4">
        <w:rPr>
          <w:i/>
          <w:sz w:val="22"/>
          <w:szCs w:val="22"/>
        </w:rPr>
        <w:t xml:space="preserve"> (головку)</w:t>
      </w:r>
      <w:r>
        <w:rPr>
          <w:sz w:val="22"/>
          <w:szCs w:val="22"/>
        </w:rPr>
        <w:t xml:space="preserve"> – вер</w:t>
      </w:r>
      <w:r>
        <w:rPr>
          <w:sz w:val="22"/>
          <w:szCs w:val="22"/>
        </w:rPr>
        <w:t>х</w:t>
      </w:r>
      <w:r>
        <w:rPr>
          <w:sz w:val="22"/>
          <w:szCs w:val="22"/>
        </w:rPr>
        <w:t>нюю строку с заголовками и подзаголовками граф</w:t>
      </w:r>
      <w:r w:rsidR="00E03D0B">
        <w:rPr>
          <w:sz w:val="22"/>
          <w:szCs w:val="22"/>
        </w:rPr>
        <w:t>. З</w:t>
      </w:r>
      <w:r w:rsidR="00E03D0B" w:rsidRPr="007211F0">
        <w:rPr>
          <w:sz w:val="22"/>
          <w:szCs w:val="22"/>
        </w:rPr>
        <w:t xml:space="preserve">аголовки граф таблиц </w:t>
      </w:r>
      <w:proofErr w:type="gramStart"/>
      <w:r w:rsidR="00E03D0B" w:rsidRPr="007211F0">
        <w:rPr>
          <w:sz w:val="22"/>
          <w:szCs w:val="22"/>
        </w:rPr>
        <w:t>выполняют строчными буквами и начинают</w:t>
      </w:r>
      <w:proofErr w:type="gramEnd"/>
      <w:r w:rsidR="00E03D0B" w:rsidRPr="007211F0">
        <w:rPr>
          <w:sz w:val="22"/>
          <w:szCs w:val="22"/>
        </w:rPr>
        <w:t xml:space="preserve"> с пр</w:t>
      </w:r>
      <w:r w:rsidR="00E03D0B" w:rsidRPr="007211F0">
        <w:rPr>
          <w:sz w:val="22"/>
          <w:szCs w:val="22"/>
        </w:rPr>
        <w:t>о</w:t>
      </w:r>
      <w:r w:rsidR="00E03D0B" w:rsidRPr="007211F0">
        <w:rPr>
          <w:sz w:val="22"/>
          <w:szCs w:val="22"/>
        </w:rPr>
        <w:t>писных букв, а подзаголовки – со строчных букв, если они с</w:t>
      </w:r>
      <w:r w:rsidR="00E03D0B" w:rsidRPr="007211F0">
        <w:rPr>
          <w:sz w:val="22"/>
          <w:szCs w:val="22"/>
        </w:rPr>
        <w:t>о</w:t>
      </w:r>
      <w:r w:rsidR="00E03D0B" w:rsidRPr="007211F0">
        <w:rPr>
          <w:sz w:val="22"/>
          <w:szCs w:val="22"/>
        </w:rPr>
        <w:t>ставляют одно предложение с заголовком, и с прописных, если имеют самостоятельное значение. В конце заголовков и подз</w:t>
      </w:r>
      <w:r w:rsidR="00E03D0B" w:rsidRPr="007211F0">
        <w:rPr>
          <w:sz w:val="22"/>
          <w:szCs w:val="22"/>
        </w:rPr>
        <w:t>а</w:t>
      </w:r>
      <w:r w:rsidR="00E03D0B" w:rsidRPr="007211F0">
        <w:rPr>
          <w:sz w:val="22"/>
          <w:szCs w:val="22"/>
        </w:rPr>
        <w:t xml:space="preserve">головков </w:t>
      </w:r>
      <w:r w:rsidR="009148F2">
        <w:rPr>
          <w:sz w:val="22"/>
          <w:szCs w:val="22"/>
        </w:rPr>
        <w:t xml:space="preserve">граф, а также описаний показателей в строках таблицы </w:t>
      </w:r>
      <w:r w:rsidR="00E03D0B" w:rsidRPr="007211F0">
        <w:rPr>
          <w:sz w:val="22"/>
          <w:szCs w:val="22"/>
        </w:rPr>
        <w:t>знаки препинания не ставят. Показатели и наименования в заг</w:t>
      </w:r>
      <w:r w:rsidR="00E03D0B" w:rsidRPr="007211F0">
        <w:rPr>
          <w:sz w:val="22"/>
          <w:szCs w:val="22"/>
        </w:rPr>
        <w:t>о</w:t>
      </w:r>
      <w:r w:rsidR="00E03D0B" w:rsidRPr="007211F0">
        <w:rPr>
          <w:sz w:val="22"/>
          <w:szCs w:val="22"/>
        </w:rPr>
        <w:t>ловках и подзаголовках указывают в единственном числе</w:t>
      </w:r>
      <w:r w:rsidR="006807E4">
        <w:rPr>
          <w:sz w:val="22"/>
          <w:szCs w:val="22"/>
        </w:rPr>
        <w:t xml:space="preserve">. </w:t>
      </w:r>
      <w:r w:rsidR="006807E4" w:rsidRPr="006807E4">
        <w:rPr>
          <w:sz w:val="22"/>
          <w:szCs w:val="22"/>
        </w:rPr>
        <w:t>Ди</w:t>
      </w:r>
      <w:r w:rsidR="006807E4" w:rsidRPr="006807E4">
        <w:rPr>
          <w:sz w:val="22"/>
          <w:szCs w:val="22"/>
        </w:rPr>
        <w:t>а</w:t>
      </w:r>
      <w:r w:rsidR="006807E4" w:rsidRPr="006807E4">
        <w:rPr>
          <w:sz w:val="22"/>
          <w:szCs w:val="22"/>
        </w:rPr>
        <w:t>гонального делен</w:t>
      </w:r>
      <w:r w:rsidR="006807E4">
        <w:rPr>
          <w:sz w:val="22"/>
          <w:szCs w:val="22"/>
        </w:rPr>
        <w:t>ия головки таблицы делать не рекомендуе</w:t>
      </w:r>
      <w:r w:rsidR="006807E4">
        <w:rPr>
          <w:sz w:val="22"/>
          <w:szCs w:val="22"/>
        </w:rPr>
        <w:t>т</w:t>
      </w:r>
      <w:r w:rsidR="006807E4">
        <w:rPr>
          <w:sz w:val="22"/>
          <w:szCs w:val="22"/>
        </w:rPr>
        <w:t>ся;</w:t>
      </w:r>
    </w:p>
    <w:p w:rsidR="007211F0" w:rsidRDefault="006807E4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в</w:t>
      </w:r>
      <w:r w:rsidRPr="006807E4">
        <w:rPr>
          <w:sz w:val="22"/>
          <w:szCs w:val="22"/>
        </w:rPr>
        <w:t xml:space="preserve"> состав граф </w:t>
      </w:r>
      <w:r>
        <w:rPr>
          <w:sz w:val="22"/>
          <w:szCs w:val="22"/>
        </w:rPr>
        <w:t xml:space="preserve">таблицы </w:t>
      </w:r>
      <w:r w:rsidRPr="006807E4">
        <w:rPr>
          <w:sz w:val="22"/>
          <w:szCs w:val="22"/>
        </w:rPr>
        <w:t>не включают графу с порядк</w:t>
      </w:r>
      <w:r w:rsidRPr="006807E4">
        <w:rPr>
          <w:sz w:val="22"/>
          <w:szCs w:val="22"/>
        </w:rPr>
        <w:t>о</w:t>
      </w:r>
      <w:r w:rsidRPr="006807E4">
        <w:rPr>
          <w:sz w:val="22"/>
          <w:szCs w:val="22"/>
        </w:rPr>
        <w:t xml:space="preserve">вой нумерацией показателей или строк таблицы (соответственно, графу с заголовком </w:t>
      </w:r>
      <w:r>
        <w:rPr>
          <w:sz w:val="22"/>
          <w:szCs w:val="22"/>
        </w:rPr>
        <w:t>«</w:t>
      </w:r>
      <w:r w:rsidR="00250DE0">
        <w:rPr>
          <w:sz w:val="22"/>
          <w:szCs w:val="22"/>
        </w:rPr>
        <w:t>№ </w:t>
      </w:r>
      <w:proofErr w:type="gramStart"/>
      <w:r w:rsidRPr="006807E4">
        <w:rPr>
          <w:sz w:val="22"/>
          <w:szCs w:val="22"/>
        </w:rPr>
        <w:t>п</w:t>
      </w:r>
      <w:proofErr w:type="gramEnd"/>
      <w:r w:rsidRPr="006807E4">
        <w:rPr>
          <w:sz w:val="22"/>
          <w:szCs w:val="22"/>
        </w:rPr>
        <w:t>/п). Если необходимо нумеровать пр</w:t>
      </w:r>
      <w:r w:rsidRPr="006807E4">
        <w:rPr>
          <w:sz w:val="22"/>
          <w:szCs w:val="22"/>
        </w:rPr>
        <w:t>и</w:t>
      </w:r>
      <w:r w:rsidRPr="006807E4">
        <w:rPr>
          <w:sz w:val="22"/>
          <w:szCs w:val="22"/>
        </w:rPr>
        <w:t>водимые показатели (параметры), то их порядковые номера ук</w:t>
      </w:r>
      <w:r w:rsidRPr="006807E4">
        <w:rPr>
          <w:sz w:val="22"/>
          <w:szCs w:val="22"/>
        </w:rPr>
        <w:t>а</w:t>
      </w:r>
      <w:r w:rsidRPr="006807E4">
        <w:rPr>
          <w:sz w:val="22"/>
          <w:szCs w:val="22"/>
        </w:rPr>
        <w:t>зывают в боковике таблицы</w:t>
      </w:r>
      <w:r>
        <w:rPr>
          <w:sz w:val="22"/>
          <w:szCs w:val="22"/>
        </w:rPr>
        <w:t xml:space="preserve"> (в первой графе «Наименование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казателей»)</w:t>
      </w:r>
      <w:r w:rsidRPr="006807E4">
        <w:rPr>
          <w:sz w:val="22"/>
          <w:szCs w:val="22"/>
        </w:rPr>
        <w:t xml:space="preserve"> перед наименованием этих показателей.</w:t>
      </w:r>
      <w:r>
        <w:rPr>
          <w:sz w:val="22"/>
          <w:szCs w:val="22"/>
        </w:rPr>
        <w:t xml:space="preserve"> Пример оформления нумерации пок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зателей (строк таблицы) приведен в приложении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;</w:t>
      </w:r>
    </w:p>
    <w:p w:rsidR="004A530E" w:rsidRDefault="004A530E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текст, приводимый в шапке таблицы, выравнивают по центру. Текст, приводимый </w:t>
      </w:r>
      <w:r w:rsidRPr="006807E4">
        <w:rPr>
          <w:sz w:val="22"/>
          <w:szCs w:val="22"/>
        </w:rPr>
        <w:t>в боковике таблицы</w:t>
      </w:r>
      <w:r>
        <w:rPr>
          <w:sz w:val="22"/>
          <w:szCs w:val="22"/>
        </w:rPr>
        <w:t>, и текстовую информацию, приводимую в других графах таблицы, выравн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вают по ширине. </w:t>
      </w:r>
      <w:proofErr w:type="gramStart"/>
      <w:r>
        <w:rPr>
          <w:sz w:val="22"/>
          <w:szCs w:val="22"/>
        </w:rPr>
        <w:t>Цифровую информацию в графах таблицы и данные графы «единицы измерения» выравнивают по це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тру;</w:t>
      </w:r>
      <w:proofErr w:type="gramEnd"/>
    </w:p>
    <w:p w:rsidR="007211F0" w:rsidRDefault="006807E4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е</w:t>
      </w:r>
      <w:r w:rsidRPr="007211F0">
        <w:rPr>
          <w:sz w:val="22"/>
          <w:szCs w:val="22"/>
        </w:rPr>
        <w:t>сли таблица</w:t>
      </w:r>
      <w:r>
        <w:rPr>
          <w:sz w:val="22"/>
          <w:szCs w:val="22"/>
        </w:rPr>
        <w:t>, выполненная с рекомендованным форм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тированием</w:t>
      </w:r>
      <w:r w:rsidR="0056093D">
        <w:rPr>
          <w:sz w:val="22"/>
          <w:szCs w:val="22"/>
        </w:rPr>
        <w:t>,</w:t>
      </w:r>
      <w:r w:rsidRPr="007211F0">
        <w:rPr>
          <w:sz w:val="22"/>
          <w:szCs w:val="22"/>
        </w:rPr>
        <w:t xml:space="preserve"> полностью не умещается на одном листе, е</w:t>
      </w:r>
      <w:r w:rsidR="00250DE0">
        <w:rPr>
          <w:sz w:val="22"/>
          <w:szCs w:val="22"/>
        </w:rPr>
        <w:t>е</w:t>
      </w:r>
      <w:r w:rsidRPr="007211F0">
        <w:rPr>
          <w:sz w:val="22"/>
          <w:szCs w:val="22"/>
        </w:rPr>
        <w:t xml:space="preserve"> разб</w:t>
      </w:r>
      <w:r w:rsidRPr="007211F0">
        <w:rPr>
          <w:sz w:val="22"/>
          <w:szCs w:val="22"/>
        </w:rPr>
        <w:t>и</w:t>
      </w:r>
      <w:r w:rsidRPr="007211F0">
        <w:rPr>
          <w:sz w:val="22"/>
          <w:szCs w:val="22"/>
        </w:rPr>
        <w:t>вают на части</w:t>
      </w:r>
      <w:r>
        <w:rPr>
          <w:sz w:val="22"/>
          <w:szCs w:val="22"/>
        </w:rPr>
        <w:t xml:space="preserve"> (</w:t>
      </w:r>
      <w:r w:rsidR="0056093D">
        <w:rPr>
          <w:sz w:val="22"/>
          <w:szCs w:val="22"/>
        </w:rPr>
        <w:t>курсор установить на п</w:t>
      </w:r>
      <w:r w:rsidR="0056093D">
        <w:rPr>
          <w:sz w:val="22"/>
          <w:szCs w:val="22"/>
        </w:rPr>
        <w:t>о</w:t>
      </w:r>
      <w:r w:rsidR="0056093D">
        <w:rPr>
          <w:sz w:val="22"/>
          <w:szCs w:val="22"/>
        </w:rPr>
        <w:t>ле таблицы в строку, по которой следует разделить таблицу, в меню «макет» выбрать «разделить таблицу»</w:t>
      </w:r>
      <w:r>
        <w:rPr>
          <w:sz w:val="22"/>
          <w:szCs w:val="22"/>
        </w:rPr>
        <w:t>)</w:t>
      </w:r>
      <w:r w:rsidRPr="007211F0">
        <w:rPr>
          <w:sz w:val="22"/>
          <w:szCs w:val="22"/>
        </w:rPr>
        <w:t>, размещая</w:t>
      </w:r>
      <w:r w:rsidRPr="006807E4">
        <w:rPr>
          <w:sz w:val="22"/>
          <w:szCs w:val="22"/>
        </w:rPr>
        <w:t xml:space="preserve"> </w:t>
      </w:r>
      <w:r w:rsidRPr="007211F0">
        <w:rPr>
          <w:sz w:val="22"/>
          <w:szCs w:val="22"/>
        </w:rPr>
        <w:t>первую часть на первом из ли</w:t>
      </w:r>
      <w:r w:rsidRPr="007211F0">
        <w:rPr>
          <w:sz w:val="22"/>
          <w:szCs w:val="22"/>
        </w:rPr>
        <w:t>с</w:t>
      </w:r>
      <w:r w:rsidRPr="007211F0">
        <w:rPr>
          <w:sz w:val="22"/>
          <w:szCs w:val="22"/>
        </w:rPr>
        <w:t xml:space="preserve">тов, а последующие части – </w:t>
      </w:r>
      <w:proofErr w:type="gramStart"/>
      <w:r w:rsidRPr="007211F0">
        <w:rPr>
          <w:sz w:val="22"/>
          <w:szCs w:val="22"/>
        </w:rPr>
        <w:t>на</w:t>
      </w:r>
      <w:proofErr w:type="gramEnd"/>
      <w:r w:rsidRPr="007211F0">
        <w:rPr>
          <w:sz w:val="22"/>
          <w:szCs w:val="22"/>
        </w:rPr>
        <w:t xml:space="preserve"> последую</w:t>
      </w:r>
      <w:r w:rsidR="0056093D">
        <w:rPr>
          <w:sz w:val="22"/>
          <w:szCs w:val="22"/>
        </w:rPr>
        <w:t>щих.</w:t>
      </w:r>
      <w:r w:rsidRPr="006807E4">
        <w:rPr>
          <w:sz w:val="22"/>
          <w:szCs w:val="22"/>
        </w:rPr>
        <w:t xml:space="preserve"> </w:t>
      </w:r>
      <w:r w:rsidRPr="007211F0">
        <w:rPr>
          <w:sz w:val="22"/>
          <w:szCs w:val="22"/>
        </w:rPr>
        <w:t>При переносе ча</w:t>
      </w:r>
      <w:r w:rsidRPr="007211F0">
        <w:rPr>
          <w:sz w:val="22"/>
          <w:szCs w:val="22"/>
        </w:rPr>
        <w:t>с</w:t>
      </w:r>
      <w:r w:rsidRPr="007211F0">
        <w:rPr>
          <w:sz w:val="22"/>
          <w:szCs w:val="22"/>
        </w:rPr>
        <w:t>ти таблицы на другие листы головку таблицы повторяют</w:t>
      </w:r>
      <w:r w:rsidR="004A530E">
        <w:rPr>
          <w:sz w:val="22"/>
          <w:szCs w:val="22"/>
        </w:rPr>
        <w:t xml:space="preserve"> (если таблица имеет нумерационную строку, ее также повторяют вм</w:t>
      </w:r>
      <w:r w:rsidR="004A530E">
        <w:rPr>
          <w:sz w:val="22"/>
          <w:szCs w:val="22"/>
        </w:rPr>
        <w:t>е</w:t>
      </w:r>
      <w:r w:rsidR="004A530E">
        <w:rPr>
          <w:sz w:val="22"/>
          <w:szCs w:val="22"/>
        </w:rPr>
        <w:t>сте с шапкой).</w:t>
      </w:r>
      <w:r w:rsidRPr="006807E4">
        <w:rPr>
          <w:sz w:val="22"/>
          <w:szCs w:val="22"/>
        </w:rPr>
        <w:t xml:space="preserve"> </w:t>
      </w:r>
      <w:r w:rsidRPr="007211F0">
        <w:rPr>
          <w:sz w:val="22"/>
          <w:szCs w:val="22"/>
        </w:rPr>
        <w:t>Над левым верхним углом таблицы, разм</w:t>
      </w:r>
      <w:r w:rsidRPr="007211F0">
        <w:rPr>
          <w:sz w:val="22"/>
          <w:szCs w:val="22"/>
        </w:rPr>
        <w:t>е</w:t>
      </w:r>
      <w:r w:rsidRPr="007211F0">
        <w:rPr>
          <w:sz w:val="22"/>
          <w:szCs w:val="22"/>
        </w:rPr>
        <w:t xml:space="preserve">щаемой на </w:t>
      </w:r>
      <w:r w:rsidR="004A530E" w:rsidRPr="007211F0">
        <w:rPr>
          <w:sz w:val="22"/>
          <w:szCs w:val="22"/>
        </w:rPr>
        <w:t>последую</w:t>
      </w:r>
      <w:r w:rsidR="004A530E">
        <w:rPr>
          <w:sz w:val="22"/>
          <w:szCs w:val="22"/>
        </w:rPr>
        <w:t>щих</w:t>
      </w:r>
      <w:r w:rsidR="004A530E" w:rsidRPr="007211F0">
        <w:rPr>
          <w:sz w:val="22"/>
          <w:szCs w:val="22"/>
        </w:rPr>
        <w:t xml:space="preserve"> </w:t>
      </w:r>
      <w:r w:rsidR="004A530E">
        <w:rPr>
          <w:sz w:val="22"/>
          <w:szCs w:val="22"/>
        </w:rPr>
        <w:t xml:space="preserve">листах, </w:t>
      </w:r>
      <w:r w:rsidRPr="007211F0">
        <w:rPr>
          <w:sz w:val="22"/>
          <w:szCs w:val="22"/>
        </w:rPr>
        <w:t xml:space="preserve">записывают слова </w:t>
      </w:r>
      <w:r w:rsidR="004A530E">
        <w:rPr>
          <w:sz w:val="22"/>
          <w:szCs w:val="22"/>
        </w:rPr>
        <w:t>«</w:t>
      </w:r>
      <w:r w:rsidRPr="007211F0">
        <w:rPr>
          <w:sz w:val="22"/>
          <w:szCs w:val="22"/>
        </w:rPr>
        <w:t>Продолжение та</w:t>
      </w:r>
      <w:r w:rsidRPr="007211F0">
        <w:rPr>
          <w:sz w:val="22"/>
          <w:szCs w:val="22"/>
        </w:rPr>
        <w:t>б</w:t>
      </w:r>
      <w:r w:rsidRPr="007211F0">
        <w:rPr>
          <w:sz w:val="22"/>
          <w:szCs w:val="22"/>
        </w:rPr>
        <w:t>лицы</w:t>
      </w:r>
      <w:r w:rsidR="004A530E">
        <w:rPr>
          <w:sz w:val="22"/>
          <w:szCs w:val="22"/>
        </w:rPr>
        <w:t>»</w:t>
      </w:r>
      <w:r w:rsidRPr="007211F0">
        <w:rPr>
          <w:sz w:val="22"/>
          <w:szCs w:val="22"/>
        </w:rPr>
        <w:t xml:space="preserve"> с указанием е</w:t>
      </w:r>
      <w:r w:rsidR="00250DE0">
        <w:rPr>
          <w:sz w:val="22"/>
          <w:szCs w:val="22"/>
        </w:rPr>
        <w:t>е</w:t>
      </w:r>
      <w:r w:rsidRPr="007211F0">
        <w:rPr>
          <w:sz w:val="22"/>
          <w:szCs w:val="22"/>
        </w:rPr>
        <w:t xml:space="preserve"> номера.</w:t>
      </w:r>
      <w:r w:rsidRPr="006807E4">
        <w:rPr>
          <w:sz w:val="22"/>
          <w:szCs w:val="22"/>
        </w:rPr>
        <w:t xml:space="preserve"> </w:t>
      </w:r>
      <w:r w:rsidRPr="007211F0">
        <w:rPr>
          <w:sz w:val="22"/>
          <w:szCs w:val="22"/>
        </w:rPr>
        <w:t>При размещении таблицы на н</w:t>
      </w:r>
      <w:r w:rsidRPr="007211F0">
        <w:rPr>
          <w:sz w:val="22"/>
          <w:szCs w:val="22"/>
        </w:rPr>
        <w:t>е</w:t>
      </w:r>
      <w:r w:rsidRPr="007211F0">
        <w:rPr>
          <w:sz w:val="22"/>
          <w:szCs w:val="22"/>
        </w:rPr>
        <w:lastRenderedPageBreak/>
        <w:t>скольких листах е</w:t>
      </w:r>
      <w:r w:rsidR="00250DE0">
        <w:rPr>
          <w:sz w:val="22"/>
          <w:szCs w:val="22"/>
        </w:rPr>
        <w:t>е</w:t>
      </w:r>
      <w:r w:rsidRPr="007211F0">
        <w:rPr>
          <w:sz w:val="22"/>
          <w:szCs w:val="22"/>
        </w:rPr>
        <w:t xml:space="preserve"> заголовок записывают только на первом листе (над первой ч</w:t>
      </w:r>
      <w:r w:rsidRPr="007211F0">
        <w:rPr>
          <w:sz w:val="22"/>
          <w:szCs w:val="22"/>
        </w:rPr>
        <w:t>а</w:t>
      </w:r>
      <w:r w:rsidRPr="007211F0">
        <w:rPr>
          <w:sz w:val="22"/>
          <w:szCs w:val="22"/>
        </w:rPr>
        <w:t>стью таблицы)</w:t>
      </w:r>
      <w:r w:rsidR="004A530E">
        <w:rPr>
          <w:sz w:val="22"/>
          <w:szCs w:val="22"/>
        </w:rPr>
        <w:t>;</w:t>
      </w:r>
    </w:p>
    <w:p w:rsidR="00B801BC" w:rsidRPr="006807E4" w:rsidRDefault="00B801BC" w:rsidP="00643581">
      <w:pPr>
        <w:pStyle w:val="a7"/>
        <w:widowControl w:val="0"/>
        <w:numPr>
          <w:ilvl w:val="0"/>
          <w:numId w:val="33"/>
        </w:numPr>
        <w:tabs>
          <w:tab w:val="left" w:pos="709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ни перед таблицей, ни после нее пустых строк оста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лять не следует.</w:t>
      </w:r>
    </w:p>
    <w:p w:rsidR="007211F0" w:rsidRPr="007211F0" w:rsidRDefault="00B801BC" w:rsidP="007211F0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Пример</w:t>
      </w:r>
      <w:r w:rsidR="007211F0" w:rsidRPr="007211F0">
        <w:rPr>
          <w:sz w:val="22"/>
          <w:szCs w:val="22"/>
        </w:rPr>
        <w:t xml:space="preserve"> построения таблицы </w:t>
      </w:r>
      <w:r>
        <w:rPr>
          <w:sz w:val="22"/>
          <w:szCs w:val="22"/>
        </w:rPr>
        <w:t>по вышеприведенным треб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ваниям </w:t>
      </w:r>
      <w:r w:rsidR="007211F0" w:rsidRPr="007211F0">
        <w:rPr>
          <w:sz w:val="22"/>
          <w:szCs w:val="22"/>
        </w:rPr>
        <w:t>приведен</w:t>
      </w:r>
      <w:r>
        <w:rPr>
          <w:sz w:val="22"/>
          <w:szCs w:val="22"/>
        </w:rPr>
        <w:t xml:space="preserve"> в приложении Б</w:t>
      </w:r>
      <w:r w:rsidR="007211F0" w:rsidRPr="007211F0">
        <w:rPr>
          <w:sz w:val="22"/>
          <w:szCs w:val="22"/>
        </w:rPr>
        <w:t>.</w:t>
      </w:r>
    </w:p>
    <w:p w:rsidR="00B801BC" w:rsidRDefault="00FC0E80" w:rsidP="00B801BC">
      <w:pPr>
        <w:pStyle w:val="a7"/>
        <w:widowControl w:val="0"/>
        <w:ind w:firstLine="425"/>
        <w:rPr>
          <w:sz w:val="22"/>
          <w:szCs w:val="22"/>
        </w:rPr>
      </w:pPr>
      <w:r>
        <w:rPr>
          <w:sz w:val="22"/>
          <w:szCs w:val="22"/>
        </w:rPr>
        <w:t>2.3</w:t>
      </w:r>
      <w:proofErr w:type="gramStart"/>
      <w:r w:rsidR="00250DE0">
        <w:rPr>
          <w:sz w:val="22"/>
          <w:szCs w:val="22"/>
        </w:rPr>
        <w:t> </w:t>
      </w:r>
      <w:r w:rsidR="00B801BC">
        <w:rPr>
          <w:sz w:val="22"/>
          <w:szCs w:val="22"/>
        </w:rPr>
        <w:t>Д</w:t>
      </w:r>
      <w:proofErr w:type="gramEnd"/>
      <w:r w:rsidR="00B801BC">
        <w:rPr>
          <w:sz w:val="22"/>
          <w:szCs w:val="22"/>
        </w:rPr>
        <w:t xml:space="preserve">ля наглядности и удобства восприятия информации в работах следует приводить </w:t>
      </w:r>
      <w:r w:rsidR="00B801BC" w:rsidRPr="005B2D11">
        <w:rPr>
          <w:i/>
          <w:sz w:val="22"/>
          <w:szCs w:val="22"/>
        </w:rPr>
        <w:t>р</w:t>
      </w:r>
      <w:r w:rsidRPr="005B2D11">
        <w:rPr>
          <w:i/>
          <w:sz w:val="22"/>
          <w:szCs w:val="22"/>
        </w:rPr>
        <w:t>исунк</w:t>
      </w:r>
      <w:r w:rsidR="00B801BC" w:rsidRPr="005B2D11">
        <w:rPr>
          <w:i/>
          <w:sz w:val="22"/>
          <w:szCs w:val="22"/>
        </w:rPr>
        <w:t>и</w:t>
      </w:r>
      <w:r w:rsidR="00B801BC">
        <w:rPr>
          <w:sz w:val="22"/>
          <w:szCs w:val="22"/>
        </w:rPr>
        <w:t>. Требования к оформлению рисунков:</w:t>
      </w:r>
      <w:r w:rsidR="00B801BC" w:rsidRPr="00C213C2">
        <w:rPr>
          <w:sz w:val="22"/>
          <w:szCs w:val="22"/>
        </w:rPr>
        <w:t xml:space="preserve"> </w:t>
      </w:r>
    </w:p>
    <w:p w:rsidR="00B801BC" w:rsidRDefault="00B801BC" w:rsidP="00125B86">
      <w:pPr>
        <w:numPr>
          <w:ilvl w:val="0"/>
          <w:numId w:val="39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801BC">
        <w:rPr>
          <w:sz w:val="22"/>
          <w:szCs w:val="22"/>
        </w:rPr>
        <w:t>се графические иллюстрации (</w:t>
      </w:r>
      <w:r w:rsidRPr="00B801BC">
        <w:rPr>
          <w:i/>
          <w:iCs/>
          <w:sz w:val="22"/>
          <w:szCs w:val="22"/>
        </w:rPr>
        <w:t>схемы, рисунки, графики</w:t>
      </w:r>
      <w:r w:rsidRPr="00B801BC">
        <w:rPr>
          <w:sz w:val="22"/>
          <w:szCs w:val="22"/>
        </w:rPr>
        <w:t>) выполняют в произвольном масштабе, обеспеч</w:t>
      </w:r>
      <w:r w:rsidRPr="00B801BC">
        <w:rPr>
          <w:sz w:val="22"/>
          <w:szCs w:val="22"/>
        </w:rPr>
        <w:t>и</w:t>
      </w:r>
      <w:r w:rsidRPr="00B801BC">
        <w:rPr>
          <w:sz w:val="22"/>
          <w:szCs w:val="22"/>
        </w:rPr>
        <w:t>вающем ч</w:t>
      </w:r>
      <w:r w:rsidR="00250DE0">
        <w:rPr>
          <w:sz w:val="22"/>
          <w:szCs w:val="22"/>
        </w:rPr>
        <w:t>е</w:t>
      </w:r>
      <w:r w:rsidRPr="00B801BC">
        <w:rPr>
          <w:sz w:val="22"/>
          <w:szCs w:val="22"/>
        </w:rPr>
        <w:t xml:space="preserve">ткое представление о рассматриваемом предмете, и именуют </w:t>
      </w:r>
      <w:r w:rsidRPr="00B801BC">
        <w:rPr>
          <w:i/>
          <w:iCs/>
          <w:sz w:val="22"/>
          <w:szCs w:val="22"/>
        </w:rPr>
        <w:t>рису</w:t>
      </w:r>
      <w:r w:rsidRPr="00B801BC">
        <w:rPr>
          <w:i/>
          <w:iCs/>
          <w:sz w:val="22"/>
          <w:szCs w:val="22"/>
        </w:rPr>
        <w:t>н</w:t>
      </w:r>
      <w:r w:rsidRPr="00B801BC">
        <w:rPr>
          <w:i/>
          <w:iCs/>
          <w:sz w:val="22"/>
          <w:szCs w:val="22"/>
        </w:rPr>
        <w:t>ками</w:t>
      </w:r>
      <w:r w:rsidR="00D45793">
        <w:rPr>
          <w:sz w:val="22"/>
          <w:szCs w:val="22"/>
        </w:rPr>
        <w:t>;</w:t>
      </w:r>
    </w:p>
    <w:p w:rsidR="00D45793" w:rsidRDefault="005F12EE" w:rsidP="00125B86">
      <w:pPr>
        <w:numPr>
          <w:ilvl w:val="0"/>
          <w:numId w:val="39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рисунки рекомендуется создавать в меню «Вставка», выбрать «Фигуры» и «Новое полотно». Рисунки следует расп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лагать по всей ширине листа работы с выравниванием </w:t>
      </w:r>
      <w:r w:rsidRPr="00B801BC">
        <w:rPr>
          <w:sz w:val="22"/>
          <w:szCs w:val="22"/>
        </w:rPr>
        <w:t>по центру листа</w:t>
      </w:r>
      <w:r>
        <w:rPr>
          <w:sz w:val="22"/>
          <w:szCs w:val="22"/>
        </w:rPr>
        <w:t xml:space="preserve"> (без абзацного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ступа);</w:t>
      </w:r>
    </w:p>
    <w:p w:rsidR="005F12EE" w:rsidRPr="00B801BC" w:rsidRDefault="005F12EE" w:rsidP="00125B86">
      <w:pPr>
        <w:numPr>
          <w:ilvl w:val="0"/>
          <w:numId w:val="39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заимствованные рисунки следует привести в соответс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вие с требованиями настоящих методических указаний либо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местить в приложении к создаваемой студентом работе;</w:t>
      </w:r>
    </w:p>
    <w:p w:rsidR="00B801BC" w:rsidRPr="00B801BC" w:rsidRDefault="00B801BC" w:rsidP="00125B86">
      <w:pPr>
        <w:pStyle w:val="a7"/>
        <w:numPr>
          <w:ilvl w:val="0"/>
          <w:numId w:val="39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>р</w:t>
      </w:r>
      <w:r w:rsidRPr="00B801BC">
        <w:rPr>
          <w:sz w:val="22"/>
          <w:szCs w:val="22"/>
        </w:rPr>
        <w:t xml:space="preserve">исунки </w:t>
      </w:r>
      <w:r>
        <w:rPr>
          <w:sz w:val="22"/>
          <w:szCs w:val="22"/>
        </w:rPr>
        <w:t xml:space="preserve">следует </w:t>
      </w:r>
      <w:r w:rsidRPr="00B801BC">
        <w:rPr>
          <w:sz w:val="22"/>
          <w:szCs w:val="22"/>
        </w:rPr>
        <w:t>располагат</w:t>
      </w:r>
      <w:r>
        <w:rPr>
          <w:sz w:val="22"/>
          <w:szCs w:val="22"/>
        </w:rPr>
        <w:t>ь</w:t>
      </w:r>
      <w:r w:rsidRPr="00B801BC">
        <w:rPr>
          <w:sz w:val="22"/>
          <w:szCs w:val="22"/>
        </w:rPr>
        <w:t xml:space="preserve"> либо на листах с текстом (по возможности, сразу после ссылки на рисунок в тексте), либо на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 xml:space="preserve">отдельных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>листах</w:t>
      </w:r>
      <w:r w:rsidR="00DD6145">
        <w:rPr>
          <w:sz w:val="22"/>
          <w:szCs w:val="22"/>
        </w:rPr>
        <w:t xml:space="preserve"> </w:t>
      </w:r>
      <w:r w:rsidR="00250DE0">
        <w:rPr>
          <w:sz w:val="22"/>
          <w:szCs w:val="22"/>
        </w:rPr>
        <w:t xml:space="preserve"> </w:t>
      </w:r>
      <w:r w:rsidR="00DD6145">
        <w:rPr>
          <w:sz w:val="22"/>
          <w:szCs w:val="22"/>
        </w:rPr>
        <w:t xml:space="preserve">(альбомной </w:t>
      </w:r>
      <w:r w:rsidR="00250DE0">
        <w:rPr>
          <w:sz w:val="22"/>
          <w:szCs w:val="22"/>
        </w:rPr>
        <w:t xml:space="preserve"> </w:t>
      </w:r>
      <w:r w:rsidR="00DD6145">
        <w:rPr>
          <w:sz w:val="22"/>
          <w:szCs w:val="22"/>
        </w:rPr>
        <w:t xml:space="preserve">или </w:t>
      </w:r>
      <w:r w:rsidR="00250DE0">
        <w:rPr>
          <w:sz w:val="22"/>
          <w:szCs w:val="22"/>
        </w:rPr>
        <w:t xml:space="preserve"> </w:t>
      </w:r>
      <w:r w:rsidR="00DD6145">
        <w:rPr>
          <w:sz w:val="22"/>
          <w:szCs w:val="22"/>
        </w:rPr>
        <w:t xml:space="preserve">книжной </w:t>
      </w:r>
      <w:r w:rsidR="00250DE0">
        <w:rPr>
          <w:sz w:val="22"/>
          <w:szCs w:val="22"/>
        </w:rPr>
        <w:t xml:space="preserve"> </w:t>
      </w:r>
      <w:r w:rsidR="00DD6145">
        <w:rPr>
          <w:sz w:val="22"/>
          <w:szCs w:val="22"/>
        </w:rPr>
        <w:t>ориентации)</w:t>
      </w:r>
      <w:r w:rsidRPr="00B801BC">
        <w:rPr>
          <w:sz w:val="22"/>
          <w:szCs w:val="22"/>
        </w:rPr>
        <w:t xml:space="preserve">, помещаемых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 xml:space="preserve">сразу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 xml:space="preserve">после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 xml:space="preserve">листа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 xml:space="preserve">текста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 xml:space="preserve">со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 xml:space="preserve">ссылкой </w:t>
      </w:r>
      <w:r w:rsidR="00250DE0">
        <w:rPr>
          <w:sz w:val="22"/>
          <w:szCs w:val="22"/>
        </w:rPr>
        <w:t xml:space="preserve"> </w:t>
      </w:r>
      <w:r w:rsidRPr="00B801BC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250DE0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ный 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сунок;</w:t>
      </w:r>
    </w:p>
    <w:p w:rsidR="00D45793" w:rsidRDefault="00D45793" w:rsidP="00125B86">
      <w:pPr>
        <w:pStyle w:val="a7"/>
        <w:widowControl w:val="0"/>
        <w:numPr>
          <w:ilvl w:val="0"/>
          <w:numId w:val="39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>п</w:t>
      </w:r>
      <w:r w:rsidR="00B801BC" w:rsidRPr="00B801BC">
        <w:rPr>
          <w:sz w:val="22"/>
          <w:szCs w:val="22"/>
        </w:rPr>
        <w:t xml:space="preserve">од изображением рисунка помещают слово </w:t>
      </w:r>
      <w:r>
        <w:rPr>
          <w:sz w:val="22"/>
          <w:szCs w:val="22"/>
        </w:rPr>
        <w:t>«</w:t>
      </w:r>
      <w:r w:rsidR="00B801BC" w:rsidRPr="00B801BC">
        <w:rPr>
          <w:sz w:val="22"/>
          <w:szCs w:val="22"/>
        </w:rPr>
        <w:t>Рис</w:t>
      </w:r>
      <w:r w:rsidR="00B801BC" w:rsidRPr="00B801BC">
        <w:rPr>
          <w:sz w:val="22"/>
          <w:szCs w:val="22"/>
        </w:rPr>
        <w:t>у</w:t>
      </w:r>
      <w:r w:rsidR="00B801BC" w:rsidRPr="00B801BC">
        <w:rPr>
          <w:sz w:val="22"/>
          <w:szCs w:val="22"/>
        </w:rPr>
        <w:t>нок</w:t>
      </w:r>
      <w:r>
        <w:rPr>
          <w:sz w:val="22"/>
          <w:szCs w:val="22"/>
        </w:rPr>
        <w:t>»</w:t>
      </w:r>
      <w:r w:rsidR="00B801BC" w:rsidRPr="00B801BC">
        <w:rPr>
          <w:sz w:val="22"/>
          <w:szCs w:val="22"/>
        </w:rPr>
        <w:t xml:space="preserve"> с номером рисунка и (через тире) заголовок рисунка, который выполняют строчными буквами (кроме первой прописной). 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ли заголовок не умещается на одной строке, его переносят. </w:t>
      </w:r>
      <w:r w:rsidRPr="00B801BC">
        <w:rPr>
          <w:sz w:val="22"/>
          <w:szCs w:val="22"/>
        </w:rPr>
        <w:t>П</w:t>
      </w:r>
      <w:r w:rsidRPr="00B801BC">
        <w:rPr>
          <w:sz w:val="22"/>
          <w:szCs w:val="22"/>
        </w:rPr>
        <w:t>о</w:t>
      </w:r>
      <w:r w:rsidRPr="00B801BC">
        <w:rPr>
          <w:sz w:val="22"/>
          <w:szCs w:val="22"/>
        </w:rPr>
        <w:t>лученное текстовое образование записывают с выравниванием по центру листа</w:t>
      </w:r>
      <w:r>
        <w:rPr>
          <w:sz w:val="22"/>
          <w:szCs w:val="22"/>
        </w:rPr>
        <w:t xml:space="preserve"> (без абзацного отступа). При этом текст с </w:t>
      </w:r>
      <w:r w:rsidRPr="00B801BC">
        <w:rPr>
          <w:sz w:val="22"/>
          <w:szCs w:val="22"/>
        </w:rPr>
        <w:t>заг</w:t>
      </w:r>
      <w:r w:rsidRPr="00B801BC">
        <w:rPr>
          <w:sz w:val="22"/>
          <w:szCs w:val="22"/>
        </w:rPr>
        <w:t>о</w:t>
      </w:r>
      <w:r w:rsidRPr="00B801BC">
        <w:rPr>
          <w:sz w:val="22"/>
          <w:szCs w:val="22"/>
        </w:rPr>
        <w:t>ловк</w:t>
      </w:r>
      <w:r>
        <w:rPr>
          <w:sz w:val="22"/>
          <w:szCs w:val="22"/>
        </w:rPr>
        <w:t>ом</w:t>
      </w:r>
      <w:r w:rsidRPr="00B801BC">
        <w:rPr>
          <w:sz w:val="22"/>
          <w:szCs w:val="22"/>
        </w:rPr>
        <w:t xml:space="preserve"> рисунка</w:t>
      </w:r>
      <w:r>
        <w:rPr>
          <w:sz w:val="22"/>
          <w:szCs w:val="22"/>
        </w:rPr>
        <w:t xml:space="preserve"> не должен попадать в поле абзацного отступа</w:t>
      </w:r>
      <w:r w:rsidRPr="00B801BC">
        <w:rPr>
          <w:sz w:val="22"/>
          <w:szCs w:val="22"/>
        </w:rPr>
        <w:t xml:space="preserve">. </w:t>
      </w:r>
      <w:r>
        <w:rPr>
          <w:sz w:val="22"/>
          <w:szCs w:val="22"/>
        </w:rPr>
        <w:t>Пример оформления заголовка рисунка приведен в прилож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нии</w:t>
      </w:r>
      <w:proofErr w:type="gramStart"/>
      <w:r w:rsidR="00250DE0">
        <w:rPr>
          <w:sz w:val="22"/>
          <w:szCs w:val="22"/>
        </w:rPr>
        <w:t> 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;</w:t>
      </w:r>
    </w:p>
    <w:p w:rsidR="00FC0E80" w:rsidRDefault="005F12EE" w:rsidP="00125B86">
      <w:pPr>
        <w:pStyle w:val="a7"/>
        <w:widowControl w:val="0"/>
        <w:numPr>
          <w:ilvl w:val="0"/>
          <w:numId w:val="39"/>
        </w:numPr>
        <w:ind w:left="0" w:firstLine="426"/>
        <w:rPr>
          <w:sz w:val="22"/>
          <w:szCs w:val="22"/>
        </w:rPr>
      </w:pPr>
      <w:r>
        <w:rPr>
          <w:sz w:val="22"/>
          <w:szCs w:val="22"/>
        </w:rPr>
        <w:t>рисунки рекомендуется создавать в черно-белом испо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нении, как и весь текст работы</w:t>
      </w:r>
      <w:r w:rsidR="00250DE0">
        <w:rPr>
          <w:sz w:val="22"/>
          <w:szCs w:val="22"/>
        </w:rPr>
        <w:t>,</w:t>
      </w:r>
      <w:r>
        <w:rPr>
          <w:sz w:val="22"/>
          <w:szCs w:val="22"/>
        </w:rPr>
        <w:t xml:space="preserve"> с применением различных </w:t>
      </w:r>
      <w:r>
        <w:rPr>
          <w:sz w:val="22"/>
          <w:szCs w:val="22"/>
        </w:rPr>
        <w:lastRenderedPageBreak/>
        <w:t>средств рисования, штриховки и «заполнения» элементов (при построении структурных ди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грамм)</w:t>
      </w:r>
      <w:r w:rsidR="00B801BC" w:rsidRPr="00B801BC">
        <w:rPr>
          <w:sz w:val="22"/>
          <w:szCs w:val="22"/>
        </w:rPr>
        <w:t>.</w:t>
      </w:r>
    </w:p>
    <w:p w:rsidR="005F12EE" w:rsidRPr="007211F0" w:rsidRDefault="005F12EE" w:rsidP="00125B86">
      <w:pPr>
        <w:spacing w:line="252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Пример</w:t>
      </w:r>
      <w:r w:rsidRPr="007211F0">
        <w:rPr>
          <w:sz w:val="22"/>
          <w:szCs w:val="22"/>
        </w:rPr>
        <w:t xml:space="preserve"> построения </w:t>
      </w:r>
      <w:r>
        <w:rPr>
          <w:sz w:val="22"/>
          <w:szCs w:val="22"/>
        </w:rPr>
        <w:t>рисунка</w:t>
      </w:r>
      <w:r w:rsidRPr="007211F0">
        <w:rPr>
          <w:sz w:val="22"/>
          <w:szCs w:val="22"/>
        </w:rPr>
        <w:t xml:space="preserve"> </w:t>
      </w:r>
      <w:r>
        <w:rPr>
          <w:sz w:val="22"/>
          <w:szCs w:val="22"/>
        </w:rPr>
        <w:t>по вышеприведенным требов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ниям </w:t>
      </w:r>
      <w:r w:rsidRPr="007211F0">
        <w:rPr>
          <w:sz w:val="22"/>
          <w:szCs w:val="22"/>
        </w:rPr>
        <w:t>приведен</w:t>
      </w:r>
      <w:r>
        <w:rPr>
          <w:sz w:val="22"/>
          <w:szCs w:val="22"/>
        </w:rPr>
        <w:t xml:space="preserve"> в приложении В</w:t>
      </w:r>
      <w:r w:rsidRPr="007211F0">
        <w:rPr>
          <w:sz w:val="22"/>
          <w:szCs w:val="22"/>
        </w:rPr>
        <w:t>.</w:t>
      </w:r>
    </w:p>
    <w:p w:rsidR="00EE73E6" w:rsidRDefault="00FC0E80" w:rsidP="00125B86">
      <w:pPr>
        <w:pStyle w:val="a7"/>
        <w:widowControl w:val="0"/>
        <w:spacing w:line="252" w:lineRule="auto"/>
        <w:ind w:firstLine="425"/>
        <w:rPr>
          <w:sz w:val="22"/>
          <w:szCs w:val="22"/>
        </w:rPr>
      </w:pPr>
      <w:r>
        <w:rPr>
          <w:sz w:val="22"/>
          <w:szCs w:val="22"/>
        </w:rPr>
        <w:t>2.4</w:t>
      </w:r>
      <w:proofErr w:type="gramStart"/>
      <w:r w:rsidR="00250DE0">
        <w:rPr>
          <w:sz w:val="22"/>
          <w:szCs w:val="22"/>
        </w:rPr>
        <w:t> </w:t>
      </w:r>
      <w:r w:rsidR="00EE73E6">
        <w:rPr>
          <w:sz w:val="22"/>
          <w:szCs w:val="22"/>
        </w:rPr>
        <w:t>В</w:t>
      </w:r>
      <w:proofErr w:type="gramEnd"/>
      <w:r w:rsidR="00EE73E6">
        <w:rPr>
          <w:sz w:val="22"/>
          <w:szCs w:val="22"/>
        </w:rPr>
        <w:t xml:space="preserve"> расчетно-аналитических и исследовательских работах часто используют различные </w:t>
      </w:r>
      <w:r w:rsidR="00EE73E6" w:rsidRPr="005B2D11">
        <w:rPr>
          <w:i/>
          <w:sz w:val="22"/>
          <w:szCs w:val="22"/>
        </w:rPr>
        <w:t>формулы</w:t>
      </w:r>
      <w:r w:rsidR="00EE73E6">
        <w:rPr>
          <w:sz w:val="22"/>
          <w:szCs w:val="22"/>
        </w:rPr>
        <w:t>. Требования к оформл</w:t>
      </w:r>
      <w:r w:rsidR="00EE73E6">
        <w:rPr>
          <w:sz w:val="22"/>
          <w:szCs w:val="22"/>
        </w:rPr>
        <w:t>е</w:t>
      </w:r>
      <w:r w:rsidR="00EE73E6">
        <w:rPr>
          <w:sz w:val="22"/>
          <w:szCs w:val="22"/>
        </w:rPr>
        <w:t>нию ф</w:t>
      </w:r>
      <w:r>
        <w:rPr>
          <w:sz w:val="22"/>
          <w:szCs w:val="22"/>
        </w:rPr>
        <w:t>ормул</w:t>
      </w:r>
      <w:r w:rsidR="00EE73E6">
        <w:rPr>
          <w:sz w:val="22"/>
          <w:szCs w:val="22"/>
        </w:rPr>
        <w:t>:</w:t>
      </w:r>
    </w:p>
    <w:p w:rsidR="00EE73E6" w:rsidRDefault="00EE73E6" w:rsidP="00125B86">
      <w:pPr>
        <w:pStyle w:val="a7"/>
        <w:widowControl w:val="0"/>
        <w:numPr>
          <w:ilvl w:val="0"/>
          <w:numId w:val="34"/>
        </w:numPr>
        <w:tabs>
          <w:tab w:val="left" w:pos="709"/>
        </w:tabs>
        <w:spacing w:line="252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перед формулой обязательно дают ссылку на источник, откуда она заимствована, и после двоеточия приводят саму форм</w:t>
      </w:r>
      <w:r>
        <w:rPr>
          <w:sz w:val="22"/>
          <w:szCs w:val="22"/>
        </w:rPr>
        <w:t>у</w:t>
      </w:r>
      <w:r>
        <w:rPr>
          <w:sz w:val="22"/>
          <w:szCs w:val="22"/>
        </w:rPr>
        <w:t>лу;</w:t>
      </w:r>
    </w:p>
    <w:p w:rsidR="00847963" w:rsidRDefault="00847963" w:rsidP="00125B86">
      <w:pPr>
        <w:pStyle w:val="a7"/>
        <w:widowControl w:val="0"/>
        <w:numPr>
          <w:ilvl w:val="0"/>
          <w:numId w:val="34"/>
        </w:numPr>
        <w:tabs>
          <w:tab w:val="left" w:pos="709"/>
        </w:tabs>
        <w:spacing w:line="252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текстовое образование с формулой выравнивают по ш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рине. Саму формулу рекомендуется начинать с абзацного отст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па. При создании сложных формул рекомендуется использ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вать специальный редактор в меню «Вставка». Простые формулы можно записывать с использованием буквенно-цифровых си</w:t>
      </w:r>
      <w:r>
        <w:rPr>
          <w:sz w:val="22"/>
          <w:szCs w:val="22"/>
        </w:rPr>
        <w:t>м</w:t>
      </w:r>
      <w:r>
        <w:rPr>
          <w:sz w:val="22"/>
          <w:szCs w:val="22"/>
        </w:rPr>
        <w:t>волов и математических знаков непосредственно с клави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туры</w:t>
      </w:r>
      <w:r w:rsidR="00DD6145">
        <w:rPr>
          <w:sz w:val="22"/>
          <w:szCs w:val="22"/>
        </w:rPr>
        <w:t>. При этом на протяжении всей работы следует придерживаться единого стиля в написании символов формул</w:t>
      </w:r>
      <w:r>
        <w:rPr>
          <w:sz w:val="22"/>
          <w:szCs w:val="22"/>
        </w:rPr>
        <w:t>;</w:t>
      </w:r>
    </w:p>
    <w:p w:rsidR="00EE73E6" w:rsidRDefault="00EE73E6" w:rsidP="00125B86">
      <w:pPr>
        <w:pStyle w:val="a7"/>
        <w:widowControl w:val="0"/>
        <w:numPr>
          <w:ilvl w:val="0"/>
          <w:numId w:val="34"/>
        </w:numPr>
        <w:tabs>
          <w:tab w:val="left" w:pos="709"/>
        </w:tabs>
        <w:spacing w:line="252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ф</w:t>
      </w:r>
      <w:r w:rsidRPr="00EE73E6">
        <w:rPr>
          <w:sz w:val="22"/>
          <w:szCs w:val="22"/>
        </w:rPr>
        <w:t>ормулы, по которым выполнены расч</w:t>
      </w:r>
      <w:r w:rsidR="00250DE0">
        <w:rPr>
          <w:sz w:val="22"/>
          <w:szCs w:val="22"/>
        </w:rPr>
        <w:t>е</w:t>
      </w:r>
      <w:r w:rsidRPr="00EE73E6">
        <w:rPr>
          <w:sz w:val="22"/>
          <w:szCs w:val="22"/>
        </w:rPr>
        <w:t>ты, приводят с использованием условных обозначений и нумерации</w:t>
      </w:r>
      <w:r>
        <w:rPr>
          <w:sz w:val="22"/>
          <w:szCs w:val="22"/>
        </w:rPr>
        <w:t>.</w:t>
      </w:r>
      <w:r w:rsidRPr="00EE73E6">
        <w:rPr>
          <w:sz w:val="22"/>
          <w:szCs w:val="22"/>
        </w:rPr>
        <w:t xml:space="preserve"> Номер формулы проставляют на той же строке, на которой приведена сама формула, в правой части листа, заключая этот номер в круглые скобки</w:t>
      </w:r>
      <w:r>
        <w:rPr>
          <w:sz w:val="22"/>
          <w:szCs w:val="22"/>
        </w:rPr>
        <w:t>;</w:t>
      </w:r>
    </w:p>
    <w:p w:rsidR="00EE73E6" w:rsidRDefault="00EE73E6" w:rsidP="00125B86">
      <w:pPr>
        <w:numPr>
          <w:ilvl w:val="0"/>
          <w:numId w:val="34"/>
        </w:numPr>
        <w:tabs>
          <w:tab w:val="left" w:pos="709"/>
        </w:tabs>
        <w:spacing w:line="252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EE73E6">
        <w:rPr>
          <w:sz w:val="22"/>
          <w:szCs w:val="22"/>
        </w:rPr>
        <w:t>ыше каждой формулы и</w:t>
      </w:r>
      <w:r>
        <w:rPr>
          <w:sz w:val="22"/>
          <w:szCs w:val="22"/>
        </w:rPr>
        <w:t xml:space="preserve"> </w:t>
      </w:r>
      <w:r w:rsidRPr="00EE73E6">
        <w:rPr>
          <w:sz w:val="22"/>
          <w:szCs w:val="22"/>
        </w:rPr>
        <w:t xml:space="preserve">ниже расшифровки к ней </w:t>
      </w:r>
      <w:r w:rsidR="00250DE0">
        <w:rPr>
          <w:sz w:val="22"/>
          <w:szCs w:val="22"/>
        </w:rPr>
        <w:t>сл</w:t>
      </w:r>
      <w:r w:rsidR="00250DE0">
        <w:rPr>
          <w:sz w:val="22"/>
          <w:szCs w:val="22"/>
        </w:rPr>
        <w:t>е</w:t>
      </w:r>
      <w:r w:rsidR="00250DE0">
        <w:rPr>
          <w:sz w:val="22"/>
          <w:szCs w:val="22"/>
        </w:rPr>
        <w:t>дует</w:t>
      </w:r>
      <w:r w:rsidRPr="00EE73E6">
        <w:rPr>
          <w:sz w:val="22"/>
          <w:szCs w:val="22"/>
        </w:rPr>
        <w:t xml:space="preserve"> остав</w:t>
      </w:r>
      <w:r w:rsidR="00250DE0">
        <w:rPr>
          <w:sz w:val="22"/>
          <w:szCs w:val="22"/>
        </w:rPr>
        <w:t>ить по</w:t>
      </w:r>
      <w:r w:rsidRPr="00EE73E6">
        <w:rPr>
          <w:sz w:val="22"/>
          <w:szCs w:val="22"/>
        </w:rPr>
        <w:t xml:space="preserve"> одн</w:t>
      </w:r>
      <w:r w:rsidR="00250DE0">
        <w:rPr>
          <w:sz w:val="22"/>
          <w:szCs w:val="22"/>
        </w:rPr>
        <w:t>ой</w:t>
      </w:r>
      <w:r w:rsidRPr="00EE73E6">
        <w:rPr>
          <w:sz w:val="22"/>
          <w:szCs w:val="22"/>
        </w:rPr>
        <w:t xml:space="preserve"> свободн</w:t>
      </w:r>
      <w:r w:rsidR="00250DE0">
        <w:rPr>
          <w:sz w:val="22"/>
          <w:szCs w:val="22"/>
        </w:rPr>
        <w:t>ой</w:t>
      </w:r>
      <w:r w:rsidRPr="00EE73E6">
        <w:rPr>
          <w:sz w:val="22"/>
          <w:szCs w:val="22"/>
        </w:rPr>
        <w:t xml:space="preserve"> строк</w:t>
      </w:r>
      <w:r w:rsidR="00250DE0">
        <w:rPr>
          <w:sz w:val="22"/>
          <w:szCs w:val="22"/>
        </w:rPr>
        <w:t>е</w:t>
      </w:r>
      <w:r>
        <w:rPr>
          <w:sz w:val="22"/>
          <w:szCs w:val="22"/>
        </w:rPr>
        <w:t>;</w:t>
      </w:r>
    </w:p>
    <w:p w:rsidR="00847963" w:rsidRDefault="00A04636" w:rsidP="00125B86">
      <w:pPr>
        <w:numPr>
          <w:ilvl w:val="0"/>
          <w:numId w:val="34"/>
        </w:numPr>
        <w:tabs>
          <w:tab w:val="left" w:pos="709"/>
        </w:tabs>
        <w:spacing w:line="252" w:lineRule="auto"/>
        <w:ind w:left="0"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="00EE73E6" w:rsidRPr="00EE73E6">
        <w:rPr>
          <w:sz w:val="22"/>
          <w:szCs w:val="22"/>
        </w:rPr>
        <w:t xml:space="preserve">мысл и значения условных обозначений (символов) и численных коэффициентов, входящих в формулу, приводят </w:t>
      </w:r>
      <w:r>
        <w:rPr>
          <w:sz w:val="22"/>
          <w:szCs w:val="22"/>
        </w:rPr>
        <w:t>л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бо перед формулой в скобках после их описания (например, </w:t>
      </w:r>
      <w:r w:rsidR="00250DE0">
        <w:rPr>
          <w:sz w:val="22"/>
          <w:szCs w:val="22"/>
        </w:rPr>
        <w:t>«</w:t>
      </w:r>
      <w:r>
        <w:rPr>
          <w:sz w:val="22"/>
          <w:szCs w:val="22"/>
        </w:rPr>
        <w:t>объем выполненных работ (</w:t>
      </w:r>
      <w:r w:rsidRPr="00A04636">
        <w:rPr>
          <w:b/>
          <w:i/>
          <w:sz w:val="22"/>
          <w:szCs w:val="22"/>
        </w:rPr>
        <w:t>О</w:t>
      </w:r>
      <w:r>
        <w:rPr>
          <w:sz w:val="22"/>
          <w:szCs w:val="22"/>
        </w:rPr>
        <w:t>) определяется как произведение численности работников (</w:t>
      </w:r>
      <w:r w:rsidRPr="00A04636">
        <w:rPr>
          <w:b/>
          <w:i/>
          <w:sz w:val="22"/>
          <w:szCs w:val="22"/>
        </w:rPr>
        <w:t>Ч</w:t>
      </w:r>
      <w:r w:rsidRPr="00A04636">
        <w:rPr>
          <w:b/>
          <w:i/>
          <w:sz w:val="22"/>
          <w:szCs w:val="22"/>
          <w:vertAlign w:val="subscript"/>
        </w:rPr>
        <w:t>р</w:t>
      </w:r>
      <w:r>
        <w:rPr>
          <w:sz w:val="22"/>
          <w:szCs w:val="22"/>
        </w:rPr>
        <w:t>) на их среднюю выработку (</w:t>
      </w:r>
      <w:r w:rsidRPr="00A04636">
        <w:rPr>
          <w:b/>
          <w:i/>
          <w:sz w:val="22"/>
          <w:szCs w:val="22"/>
        </w:rPr>
        <w:t>ВР</w:t>
      </w:r>
      <w:r w:rsidRPr="00A04636">
        <w:rPr>
          <w:b/>
          <w:i/>
          <w:sz w:val="22"/>
          <w:szCs w:val="22"/>
          <w:vertAlign w:val="subscript"/>
        </w:rPr>
        <w:t>ср</w:t>
      </w:r>
      <w:r>
        <w:rPr>
          <w:sz w:val="22"/>
          <w:szCs w:val="22"/>
        </w:rPr>
        <w:t>)</w:t>
      </w:r>
      <w:r w:rsidR="00250DE0">
        <w:rPr>
          <w:sz w:val="22"/>
          <w:szCs w:val="22"/>
        </w:rPr>
        <w:t>»,</w:t>
      </w:r>
      <w:r>
        <w:rPr>
          <w:sz w:val="22"/>
          <w:szCs w:val="22"/>
        </w:rPr>
        <w:t xml:space="preserve"> и далее приводится формула</w:t>
      </w:r>
      <w:r w:rsidR="00250DE0">
        <w:rPr>
          <w:sz w:val="22"/>
          <w:szCs w:val="22"/>
        </w:rPr>
        <w:t>)</w:t>
      </w:r>
      <w:r>
        <w:rPr>
          <w:sz w:val="22"/>
          <w:szCs w:val="22"/>
        </w:rPr>
        <w:t xml:space="preserve">, либо </w:t>
      </w:r>
      <w:r w:rsidR="00EE73E6" w:rsidRPr="00EE73E6">
        <w:rPr>
          <w:sz w:val="22"/>
          <w:szCs w:val="22"/>
        </w:rPr>
        <w:t>непосредственно под фо</w:t>
      </w:r>
      <w:r w:rsidR="00EE73E6" w:rsidRPr="00EE73E6">
        <w:rPr>
          <w:sz w:val="22"/>
          <w:szCs w:val="22"/>
        </w:rPr>
        <w:t>р</w:t>
      </w:r>
      <w:r w:rsidR="00EE73E6" w:rsidRPr="00EE73E6">
        <w:rPr>
          <w:sz w:val="22"/>
          <w:szCs w:val="22"/>
        </w:rPr>
        <w:t>мулой, проставляя после не</w:t>
      </w:r>
      <w:r w:rsidR="00250DE0">
        <w:rPr>
          <w:sz w:val="22"/>
          <w:szCs w:val="22"/>
        </w:rPr>
        <w:t>е</w:t>
      </w:r>
      <w:r w:rsidR="00EE73E6" w:rsidRPr="00EE73E6">
        <w:rPr>
          <w:sz w:val="22"/>
          <w:szCs w:val="22"/>
        </w:rPr>
        <w:t xml:space="preserve"> запятую и расшифровывая к</w:t>
      </w:r>
      <w:r w:rsidR="00EE73E6" w:rsidRPr="00EE73E6">
        <w:rPr>
          <w:sz w:val="22"/>
          <w:szCs w:val="22"/>
        </w:rPr>
        <w:t>а</w:t>
      </w:r>
      <w:r w:rsidR="00EE73E6" w:rsidRPr="00EE73E6">
        <w:rPr>
          <w:sz w:val="22"/>
          <w:szCs w:val="22"/>
        </w:rPr>
        <w:t xml:space="preserve">ждый из символов </w:t>
      </w:r>
      <w:r w:rsidR="00847963">
        <w:rPr>
          <w:sz w:val="22"/>
          <w:szCs w:val="22"/>
        </w:rPr>
        <w:t xml:space="preserve">(с указанием единиц измерения) </w:t>
      </w:r>
      <w:r w:rsidR="00EE73E6" w:rsidRPr="00EE73E6">
        <w:rPr>
          <w:sz w:val="22"/>
          <w:szCs w:val="22"/>
        </w:rPr>
        <w:t>с новой</w:t>
      </w:r>
      <w:proofErr w:type="gramEnd"/>
      <w:r w:rsidR="00EE73E6" w:rsidRPr="00EE73E6">
        <w:rPr>
          <w:sz w:val="22"/>
          <w:szCs w:val="22"/>
        </w:rPr>
        <w:t xml:space="preserve"> строки в той же последовательности, в которой они записаны в формуле. Начинают расшифровку со слова </w:t>
      </w:r>
      <w:r>
        <w:rPr>
          <w:sz w:val="22"/>
          <w:szCs w:val="22"/>
        </w:rPr>
        <w:t>«</w:t>
      </w:r>
      <w:r w:rsidR="00EE73E6" w:rsidRPr="00EE73E6">
        <w:rPr>
          <w:sz w:val="22"/>
          <w:szCs w:val="22"/>
        </w:rPr>
        <w:t>где</w:t>
      </w:r>
      <w:r>
        <w:rPr>
          <w:sz w:val="22"/>
          <w:szCs w:val="22"/>
        </w:rPr>
        <w:t>»</w:t>
      </w:r>
      <w:r w:rsidR="00EE73E6" w:rsidRPr="00EE73E6">
        <w:rPr>
          <w:sz w:val="22"/>
          <w:szCs w:val="22"/>
        </w:rPr>
        <w:t xml:space="preserve"> без двоеточия после н</w:t>
      </w:r>
      <w:r w:rsidR="00EE73E6" w:rsidRPr="00EE73E6">
        <w:rPr>
          <w:sz w:val="22"/>
          <w:szCs w:val="22"/>
        </w:rPr>
        <w:t>е</w:t>
      </w:r>
      <w:r w:rsidR="00EE73E6" w:rsidRPr="00EE73E6">
        <w:rPr>
          <w:sz w:val="22"/>
          <w:szCs w:val="22"/>
        </w:rPr>
        <w:lastRenderedPageBreak/>
        <w:t xml:space="preserve">го, записываемого без абзацного отступа. </w:t>
      </w:r>
      <w:r>
        <w:rPr>
          <w:sz w:val="22"/>
          <w:szCs w:val="22"/>
        </w:rPr>
        <w:t xml:space="preserve">Символы располагают четко друг под другом, их описания </w:t>
      </w:r>
      <w:r w:rsidRPr="00A04636">
        <w:rPr>
          <w:iCs/>
          <w:sz w:val="22"/>
          <w:szCs w:val="22"/>
        </w:rPr>
        <w:t>–</w:t>
      </w:r>
      <w:r>
        <w:rPr>
          <w:sz w:val="22"/>
          <w:szCs w:val="22"/>
        </w:rPr>
        <w:t xml:space="preserve"> также друг под другом. Если текст с описанием символа содержит несколько строк, его переносят, не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ходя в зону </w:t>
      </w:r>
      <w:r w:rsidR="00847963">
        <w:rPr>
          <w:sz w:val="22"/>
          <w:szCs w:val="22"/>
        </w:rPr>
        <w:t>символов</w:t>
      </w:r>
      <w:r w:rsidR="00D14574">
        <w:rPr>
          <w:sz w:val="22"/>
          <w:szCs w:val="22"/>
        </w:rPr>
        <w:t>;</w:t>
      </w:r>
    </w:p>
    <w:p w:rsidR="00D14574" w:rsidRDefault="00D14574" w:rsidP="00125B86">
      <w:pPr>
        <w:numPr>
          <w:ilvl w:val="0"/>
          <w:numId w:val="34"/>
        </w:numPr>
        <w:tabs>
          <w:tab w:val="left" w:pos="709"/>
        </w:tabs>
        <w:spacing w:line="252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EE73E6">
        <w:rPr>
          <w:sz w:val="22"/>
          <w:szCs w:val="22"/>
        </w:rPr>
        <w:t xml:space="preserve">имволы, используемые в </w:t>
      </w:r>
      <w:r>
        <w:rPr>
          <w:sz w:val="22"/>
          <w:szCs w:val="22"/>
        </w:rPr>
        <w:t xml:space="preserve">последующем в </w:t>
      </w:r>
      <w:r w:rsidRPr="00EE73E6">
        <w:rPr>
          <w:sz w:val="22"/>
          <w:szCs w:val="22"/>
        </w:rPr>
        <w:t>других фо</w:t>
      </w:r>
      <w:r w:rsidRPr="00EE73E6">
        <w:rPr>
          <w:sz w:val="22"/>
          <w:szCs w:val="22"/>
        </w:rPr>
        <w:t>р</w:t>
      </w:r>
      <w:r w:rsidRPr="00EE73E6">
        <w:rPr>
          <w:sz w:val="22"/>
          <w:szCs w:val="22"/>
        </w:rPr>
        <w:t>мулах</w:t>
      </w:r>
      <w:r>
        <w:rPr>
          <w:sz w:val="22"/>
          <w:szCs w:val="22"/>
        </w:rPr>
        <w:t xml:space="preserve"> выполняемой работы</w:t>
      </w:r>
      <w:r w:rsidRPr="00EE73E6">
        <w:rPr>
          <w:sz w:val="22"/>
          <w:szCs w:val="22"/>
        </w:rPr>
        <w:t>, повторно не расшифровывают. У</w:t>
      </w:r>
      <w:r w:rsidRPr="00EE73E6">
        <w:rPr>
          <w:sz w:val="22"/>
          <w:szCs w:val="22"/>
        </w:rPr>
        <w:t>с</w:t>
      </w:r>
      <w:r w:rsidRPr="00EE73E6">
        <w:rPr>
          <w:sz w:val="22"/>
          <w:szCs w:val="22"/>
        </w:rPr>
        <w:t>ловное обозначение и размерность одной и той же величины, используемой в формулах</w:t>
      </w:r>
      <w:r w:rsidR="00250DE0">
        <w:rPr>
          <w:sz w:val="22"/>
          <w:szCs w:val="22"/>
        </w:rPr>
        <w:t>,</w:t>
      </w:r>
      <w:r w:rsidRPr="00EE73E6">
        <w:rPr>
          <w:sz w:val="22"/>
          <w:szCs w:val="22"/>
        </w:rPr>
        <w:t xml:space="preserve"> должны быть одинаковы в пределах всей раб</w:t>
      </w:r>
      <w:r w:rsidRPr="00EE73E6">
        <w:rPr>
          <w:sz w:val="22"/>
          <w:szCs w:val="22"/>
        </w:rPr>
        <w:t>о</w:t>
      </w:r>
      <w:r w:rsidRPr="00EE73E6">
        <w:rPr>
          <w:sz w:val="22"/>
          <w:szCs w:val="22"/>
        </w:rPr>
        <w:t>т</w:t>
      </w:r>
      <w:r>
        <w:rPr>
          <w:sz w:val="22"/>
          <w:szCs w:val="22"/>
        </w:rPr>
        <w:t>ы;</w:t>
      </w:r>
    </w:p>
    <w:p w:rsidR="00D14574" w:rsidRDefault="00D14574" w:rsidP="00125B86">
      <w:pPr>
        <w:numPr>
          <w:ilvl w:val="0"/>
          <w:numId w:val="34"/>
        </w:numPr>
        <w:tabs>
          <w:tab w:val="left" w:pos="709"/>
        </w:tabs>
        <w:spacing w:line="252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EE73E6">
        <w:rPr>
          <w:sz w:val="22"/>
          <w:szCs w:val="22"/>
        </w:rPr>
        <w:t>асч</w:t>
      </w:r>
      <w:r w:rsidR="00250DE0">
        <w:rPr>
          <w:sz w:val="22"/>
          <w:szCs w:val="22"/>
        </w:rPr>
        <w:t>е</w:t>
      </w:r>
      <w:r w:rsidRPr="00EE73E6">
        <w:rPr>
          <w:sz w:val="22"/>
          <w:szCs w:val="22"/>
        </w:rPr>
        <w:t xml:space="preserve">тные процедуры, </w:t>
      </w:r>
      <w:r>
        <w:rPr>
          <w:sz w:val="22"/>
          <w:szCs w:val="22"/>
        </w:rPr>
        <w:t xml:space="preserve">многократно </w:t>
      </w:r>
      <w:r w:rsidRPr="00EE73E6">
        <w:rPr>
          <w:sz w:val="22"/>
          <w:szCs w:val="22"/>
        </w:rPr>
        <w:t xml:space="preserve">выполняемые по описанным формулам, в тексте не приводят. </w:t>
      </w:r>
      <w:r>
        <w:rPr>
          <w:sz w:val="22"/>
          <w:szCs w:val="22"/>
        </w:rPr>
        <w:t>Расчеты рекоме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дуется показать в расчетно-аналитической таблице с описанием расчетных алгоритмов в ее строках и графах. Пример такой та</w:t>
      </w:r>
      <w:r>
        <w:rPr>
          <w:sz w:val="22"/>
          <w:szCs w:val="22"/>
        </w:rPr>
        <w:t>б</w:t>
      </w:r>
      <w:r>
        <w:rPr>
          <w:sz w:val="22"/>
          <w:szCs w:val="22"/>
        </w:rPr>
        <w:t>лицы – в приложении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;</w:t>
      </w:r>
    </w:p>
    <w:p w:rsidR="00D14574" w:rsidRPr="004D417D" w:rsidRDefault="00C75567" w:rsidP="00125B86">
      <w:pPr>
        <w:numPr>
          <w:ilvl w:val="0"/>
          <w:numId w:val="34"/>
        </w:numPr>
        <w:tabs>
          <w:tab w:val="left" w:pos="709"/>
        </w:tabs>
        <w:spacing w:line="252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расчет по формуле выполняется однократно</w:t>
      </w:r>
      <w:r w:rsidR="00DD614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D6145">
        <w:rPr>
          <w:sz w:val="22"/>
          <w:szCs w:val="22"/>
        </w:rPr>
        <w:t>т</w:t>
      </w:r>
      <w:r>
        <w:rPr>
          <w:sz w:val="22"/>
          <w:szCs w:val="22"/>
        </w:rPr>
        <w:t xml:space="preserve">о </w:t>
      </w:r>
      <w:r w:rsidR="004D417D">
        <w:rPr>
          <w:sz w:val="22"/>
          <w:szCs w:val="22"/>
        </w:rPr>
        <w:t>сначала нужно в тексте описать числовые значения всех показ</w:t>
      </w:r>
      <w:r w:rsidR="004D417D">
        <w:rPr>
          <w:sz w:val="22"/>
          <w:szCs w:val="22"/>
        </w:rPr>
        <w:t>а</w:t>
      </w:r>
      <w:r w:rsidR="004D417D">
        <w:rPr>
          <w:sz w:val="22"/>
          <w:szCs w:val="22"/>
        </w:rPr>
        <w:t>телей формулы, затем привести итоговое значени</w:t>
      </w:r>
      <w:r w:rsidR="00125B86">
        <w:rPr>
          <w:sz w:val="22"/>
          <w:szCs w:val="22"/>
        </w:rPr>
        <w:t>е</w:t>
      </w:r>
      <w:r w:rsidR="004D417D">
        <w:rPr>
          <w:sz w:val="22"/>
          <w:szCs w:val="22"/>
        </w:rPr>
        <w:t xml:space="preserve"> величины, рассчитанной по формуле</w:t>
      </w:r>
      <w:r w:rsidR="00250DE0">
        <w:rPr>
          <w:sz w:val="22"/>
          <w:szCs w:val="22"/>
        </w:rPr>
        <w:t>,</w:t>
      </w:r>
      <w:r w:rsidR="004D417D">
        <w:rPr>
          <w:sz w:val="22"/>
          <w:szCs w:val="22"/>
        </w:rPr>
        <w:t xml:space="preserve"> и в скобках привести порядок расч</w:t>
      </w:r>
      <w:r w:rsidR="004D417D">
        <w:rPr>
          <w:sz w:val="22"/>
          <w:szCs w:val="22"/>
        </w:rPr>
        <w:t>е</w:t>
      </w:r>
      <w:r w:rsidR="004D417D">
        <w:rPr>
          <w:sz w:val="22"/>
          <w:szCs w:val="22"/>
        </w:rPr>
        <w:t>та</w:t>
      </w:r>
      <w:r w:rsidR="00DD6145">
        <w:rPr>
          <w:sz w:val="22"/>
          <w:szCs w:val="22"/>
        </w:rPr>
        <w:t xml:space="preserve"> в чи</w:t>
      </w:r>
      <w:r w:rsidR="00DD6145">
        <w:rPr>
          <w:sz w:val="22"/>
          <w:szCs w:val="22"/>
        </w:rPr>
        <w:t>с</w:t>
      </w:r>
      <w:r w:rsidR="00DD6145">
        <w:rPr>
          <w:sz w:val="22"/>
          <w:szCs w:val="22"/>
        </w:rPr>
        <w:t>лах</w:t>
      </w:r>
      <w:r w:rsidR="004D417D">
        <w:rPr>
          <w:sz w:val="22"/>
          <w:szCs w:val="22"/>
        </w:rPr>
        <w:t>.</w:t>
      </w:r>
    </w:p>
    <w:p w:rsidR="00EE73E6" w:rsidRPr="00EE73E6" w:rsidRDefault="00847963" w:rsidP="00125B86">
      <w:pPr>
        <w:spacing w:line="252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E73E6" w:rsidRPr="00EE73E6">
        <w:rPr>
          <w:sz w:val="22"/>
          <w:szCs w:val="22"/>
        </w:rPr>
        <w:t>ример</w:t>
      </w:r>
      <w:r>
        <w:rPr>
          <w:sz w:val="22"/>
          <w:szCs w:val="22"/>
        </w:rPr>
        <w:t xml:space="preserve"> формулы</w:t>
      </w:r>
      <w:r w:rsidR="00EE73E6" w:rsidRPr="00EE73E6">
        <w:rPr>
          <w:sz w:val="22"/>
          <w:szCs w:val="22"/>
        </w:rPr>
        <w:t>:</w:t>
      </w:r>
    </w:p>
    <w:p w:rsidR="00EE73E6" w:rsidRPr="00EE73E6" w:rsidRDefault="00EE73E6" w:rsidP="00A04636">
      <w:pPr>
        <w:ind w:firstLine="397"/>
        <w:jc w:val="both"/>
        <w:rPr>
          <w:sz w:val="22"/>
          <w:szCs w:val="22"/>
        </w:rPr>
      </w:pPr>
    </w:p>
    <w:p w:rsidR="00EE73E6" w:rsidRPr="00847963" w:rsidRDefault="00EE73E6" w:rsidP="00125B86">
      <w:pPr>
        <w:spacing w:line="257" w:lineRule="auto"/>
        <w:ind w:firstLine="426"/>
        <w:rPr>
          <w:iCs/>
          <w:sz w:val="22"/>
          <w:szCs w:val="22"/>
        </w:rPr>
      </w:pPr>
      <w:r w:rsidRPr="00847963">
        <w:rPr>
          <w:b/>
          <w:i/>
          <w:iCs/>
          <w:sz w:val="22"/>
          <w:szCs w:val="22"/>
        </w:rPr>
        <w:t>Р</w:t>
      </w:r>
      <w:r w:rsidR="00847963" w:rsidRPr="00847963">
        <w:rPr>
          <w:b/>
          <w:i/>
          <w:iCs/>
          <w:sz w:val="22"/>
          <w:szCs w:val="22"/>
          <w:vertAlign w:val="subscript"/>
        </w:rPr>
        <w:t>пр</w:t>
      </w:r>
      <w:r w:rsidRPr="00847963">
        <w:rPr>
          <w:b/>
          <w:i/>
          <w:iCs/>
          <w:sz w:val="22"/>
          <w:szCs w:val="22"/>
        </w:rPr>
        <w:t xml:space="preserve"> = П</w:t>
      </w:r>
      <w:r w:rsidR="00847963" w:rsidRPr="00847963">
        <w:rPr>
          <w:b/>
          <w:i/>
          <w:iCs/>
          <w:sz w:val="22"/>
          <w:szCs w:val="22"/>
          <w:vertAlign w:val="subscript"/>
        </w:rPr>
        <w:t>в</w:t>
      </w:r>
      <w:r w:rsidRPr="00847963">
        <w:rPr>
          <w:b/>
          <w:i/>
          <w:iCs/>
          <w:sz w:val="22"/>
          <w:szCs w:val="22"/>
        </w:rPr>
        <w:t xml:space="preserve"> / С</w:t>
      </w:r>
      <w:r w:rsidR="00847963" w:rsidRPr="00847963">
        <w:rPr>
          <w:b/>
          <w:i/>
          <w:iCs/>
          <w:sz w:val="22"/>
          <w:szCs w:val="22"/>
          <w:vertAlign w:val="subscript"/>
        </w:rPr>
        <w:t>п</w:t>
      </w:r>
      <w:r w:rsidRPr="00847963">
        <w:rPr>
          <w:b/>
          <w:i/>
          <w:iCs/>
          <w:sz w:val="22"/>
          <w:szCs w:val="22"/>
        </w:rPr>
        <w:t xml:space="preserve"> </w:t>
      </w:r>
      <w:r w:rsidRPr="00847963">
        <w:rPr>
          <w:rFonts w:ascii="PromtImperial" w:hAnsi="PromtImperial"/>
          <w:b/>
          <w:i/>
          <w:iCs/>
          <w:sz w:val="22"/>
          <w:szCs w:val="22"/>
        </w:rPr>
        <w:t>•</w:t>
      </w:r>
      <w:r w:rsidRPr="00847963">
        <w:rPr>
          <w:b/>
          <w:i/>
          <w:iCs/>
          <w:sz w:val="22"/>
          <w:szCs w:val="22"/>
        </w:rPr>
        <w:t xml:space="preserve"> 100</w:t>
      </w:r>
      <w:r w:rsidRPr="00847963">
        <w:rPr>
          <w:iCs/>
          <w:sz w:val="22"/>
          <w:szCs w:val="22"/>
        </w:rPr>
        <w:t xml:space="preserve">, </w:t>
      </w:r>
      <w:r w:rsidR="00847963" w:rsidRPr="00847963">
        <w:rPr>
          <w:iCs/>
          <w:sz w:val="22"/>
          <w:szCs w:val="22"/>
        </w:rPr>
        <w:tab/>
      </w:r>
      <w:r w:rsidR="00847963" w:rsidRPr="00847963">
        <w:rPr>
          <w:iCs/>
          <w:sz w:val="22"/>
          <w:szCs w:val="22"/>
        </w:rPr>
        <w:tab/>
      </w:r>
      <w:r w:rsidR="00847963" w:rsidRPr="00847963">
        <w:rPr>
          <w:iCs/>
          <w:sz w:val="22"/>
          <w:szCs w:val="22"/>
        </w:rPr>
        <w:tab/>
      </w:r>
      <w:r w:rsidR="00847963" w:rsidRPr="00847963">
        <w:rPr>
          <w:iCs/>
          <w:sz w:val="22"/>
          <w:szCs w:val="22"/>
        </w:rPr>
        <w:tab/>
      </w:r>
      <w:r w:rsidR="00643581">
        <w:rPr>
          <w:iCs/>
          <w:sz w:val="22"/>
          <w:szCs w:val="22"/>
        </w:rPr>
        <w:t xml:space="preserve">           </w:t>
      </w:r>
      <w:r w:rsidRPr="00847963">
        <w:rPr>
          <w:iCs/>
          <w:sz w:val="22"/>
          <w:szCs w:val="22"/>
        </w:rPr>
        <w:t>(2.4)</w:t>
      </w:r>
    </w:p>
    <w:p w:rsidR="00EE73E6" w:rsidRPr="00847963" w:rsidRDefault="00847963" w:rsidP="00125B86">
      <w:pPr>
        <w:spacing w:line="257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г</w:t>
      </w:r>
      <w:r w:rsidR="00EE73E6" w:rsidRPr="00847963">
        <w:rPr>
          <w:iCs/>
          <w:sz w:val="22"/>
          <w:szCs w:val="22"/>
        </w:rPr>
        <w:t>де</w:t>
      </w:r>
      <w:r>
        <w:rPr>
          <w:iCs/>
          <w:sz w:val="22"/>
          <w:szCs w:val="22"/>
        </w:rPr>
        <w:t xml:space="preserve"> </w:t>
      </w:r>
      <w:r w:rsidR="00EE73E6" w:rsidRPr="00847963">
        <w:rPr>
          <w:iCs/>
          <w:sz w:val="22"/>
          <w:szCs w:val="22"/>
        </w:rPr>
        <w:t xml:space="preserve"> </w:t>
      </w:r>
      <w:r w:rsidRPr="00847963">
        <w:rPr>
          <w:b/>
          <w:i/>
          <w:iCs/>
          <w:sz w:val="22"/>
          <w:szCs w:val="22"/>
        </w:rPr>
        <w:t>Р</w:t>
      </w:r>
      <w:r w:rsidRPr="00847963">
        <w:rPr>
          <w:b/>
          <w:i/>
          <w:iCs/>
          <w:sz w:val="22"/>
          <w:szCs w:val="22"/>
          <w:vertAlign w:val="subscript"/>
        </w:rPr>
        <w:t>пр</w:t>
      </w:r>
      <w:r w:rsidRPr="00847963">
        <w:rPr>
          <w:iCs/>
          <w:sz w:val="22"/>
          <w:szCs w:val="22"/>
        </w:rPr>
        <w:t xml:space="preserve"> </w:t>
      </w:r>
      <w:r w:rsidR="00EE73E6" w:rsidRPr="00847963">
        <w:rPr>
          <w:iCs/>
          <w:sz w:val="22"/>
          <w:szCs w:val="22"/>
        </w:rPr>
        <w:t>– рентабельность производства</w:t>
      </w:r>
      <w:proofErr w:type="gramStart"/>
      <w:r w:rsidR="00EE73E6" w:rsidRPr="00847963">
        <w:rPr>
          <w:iCs/>
          <w:sz w:val="22"/>
          <w:szCs w:val="22"/>
        </w:rPr>
        <w:t>,</w:t>
      </w:r>
      <w:r w:rsidR="00250DE0">
        <w:rPr>
          <w:iCs/>
          <w:sz w:val="22"/>
          <w:szCs w:val="22"/>
        </w:rPr>
        <w:t> %</w:t>
      </w:r>
      <w:r w:rsidR="00EE73E6" w:rsidRPr="00847963">
        <w:rPr>
          <w:iCs/>
          <w:sz w:val="22"/>
          <w:szCs w:val="22"/>
        </w:rPr>
        <w:t>;</w:t>
      </w:r>
      <w:proofErr w:type="gramEnd"/>
    </w:p>
    <w:p w:rsidR="00EE73E6" w:rsidRPr="00847963" w:rsidRDefault="00847963" w:rsidP="00125B86">
      <w:pPr>
        <w:spacing w:line="257" w:lineRule="auto"/>
        <w:ind w:firstLine="426"/>
        <w:jc w:val="both"/>
        <w:rPr>
          <w:iCs/>
          <w:sz w:val="22"/>
          <w:szCs w:val="22"/>
        </w:rPr>
      </w:pPr>
      <w:r w:rsidRPr="00847963">
        <w:rPr>
          <w:b/>
          <w:i/>
          <w:iCs/>
          <w:sz w:val="22"/>
          <w:szCs w:val="22"/>
        </w:rPr>
        <w:t>П</w:t>
      </w:r>
      <w:r w:rsidRPr="00847963">
        <w:rPr>
          <w:b/>
          <w:i/>
          <w:iCs/>
          <w:sz w:val="22"/>
          <w:szCs w:val="22"/>
          <w:vertAlign w:val="subscript"/>
        </w:rPr>
        <w:t>в</w:t>
      </w:r>
      <w:r w:rsidR="00250DE0">
        <w:rPr>
          <w:iCs/>
          <w:sz w:val="22"/>
          <w:szCs w:val="22"/>
        </w:rPr>
        <w:t> </w:t>
      </w:r>
      <w:r w:rsidR="00EE73E6" w:rsidRPr="00847963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="00EE73E6" w:rsidRPr="00847963">
        <w:rPr>
          <w:iCs/>
          <w:sz w:val="22"/>
          <w:szCs w:val="22"/>
        </w:rPr>
        <w:t>прибыль</w:t>
      </w:r>
      <w:r>
        <w:rPr>
          <w:iCs/>
          <w:sz w:val="22"/>
          <w:szCs w:val="22"/>
        </w:rPr>
        <w:t xml:space="preserve"> валовая</w:t>
      </w:r>
      <w:r w:rsidR="00EE73E6" w:rsidRPr="00847963">
        <w:rPr>
          <w:iCs/>
          <w:sz w:val="22"/>
          <w:szCs w:val="22"/>
        </w:rPr>
        <w:t>, </w:t>
      </w:r>
      <w:proofErr w:type="gramStart"/>
      <w:r w:rsidR="00EE73E6" w:rsidRPr="00847963">
        <w:rPr>
          <w:iCs/>
          <w:sz w:val="22"/>
          <w:szCs w:val="22"/>
        </w:rPr>
        <w:t>млн</w:t>
      </w:r>
      <w:proofErr w:type="gramEnd"/>
      <w:r w:rsidR="00EE73E6" w:rsidRPr="00847963">
        <w:rPr>
          <w:iCs/>
          <w:sz w:val="22"/>
          <w:szCs w:val="22"/>
        </w:rPr>
        <w:t> р.;</w:t>
      </w:r>
    </w:p>
    <w:p w:rsidR="00EE73E6" w:rsidRPr="00847963" w:rsidRDefault="00847963" w:rsidP="00125B86">
      <w:pPr>
        <w:spacing w:line="257" w:lineRule="auto"/>
        <w:ind w:left="851" w:hanging="425"/>
        <w:jc w:val="both"/>
        <w:rPr>
          <w:iCs/>
          <w:sz w:val="22"/>
          <w:szCs w:val="22"/>
        </w:rPr>
      </w:pPr>
      <w:r w:rsidRPr="00847963">
        <w:rPr>
          <w:b/>
          <w:i/>
          <w:iCs/>
          <w:sz w:val="22"/>
          <w:szCs w:val="22"/>
        </w:rPr>
        <w:t>С</w:t>
      </w:r>
      <w:r w:rsidRPr="00847963">
        <w:rPr>
          <w:b/>
          <w:i/>
          <w:iCs/>
          <w:sz w:val="22"/>
          <w:szCs w:val="22"/>
          <w:vertAlign w:val="subscript"/>
        </w:rPr>
        <w:t>п</w:t>
      </w:r>
      <w:r w:rsidR="00250DE0">
        <w:rPr>
          <w:iCs/>
          <w:sz w:val="22"/>
          <w:szCs w:val="22"/>
        </w:rPr>
        <w:t> </w:t>
      </w:r>
      <w:r w:rsidR="00EE73E6" w:rsidRPr="00847963">
        <w:rPr>
          <w:iCs/>
          <w:sz w:val="22"/>
          <w:szCs w:val="22"/>
        </w:rPr>
        <w:t>–</w:t>
      </w:r>
      <w:r w:rsidR="00250DE0">
        <w:rPr>
          <w:iCs/>
          <w:sz w:val="22"/>
          <w:szCs w:val="22"/>
        </w:rPr>
        <w:t> </w:t>
      </w:r>
      <w:r w:rsidR="00EE73E6" w:rsidRPr="00847963">
        <w:rPr>
          <w:iCs/>
          <w:sz w:val="22"/>
          <w:szCs w:val="22"/>
        </w:rPr>
        <w:t>себестоимость производства продукции</w:t>
      </w:r>
      <w:r w:rsidR="00D14574">
        <w:rPr>
          <w:iCs/>
          <w:sz w:val="22"/>
          <w:szCs w:val="22"/>
        </w:rPr>
        <w:t xml:space="preserve"> в действу</w:t>
      </w:r>
      <w:r w:rsidR="00D14574">
        <w:rPr>
          <w:iCs/>
          <w:sz w:val="22"/>
          <w:szCs w:val="22"/>
        </w:rPr>
        <w:t>ю</w:t>
      </w:r>
      <w:r w:rsidR="00D14574">
        <w:rPr>
          <w:iCs/>
          <w:sz w:val="22"/>
          <w:szCs w:val="22"/>
        </w:rPr>
        <w:t>щих ценах</w:t>
      </w:r>
      <w:r w:rsidR="00EE73E6" w:rsidRPr="00847963">
        <w:rPr>
          <w:iCs/>
          <w:sz w:val="22"/>
          <w:szCs w:val="22"/>
        </w:rPr>
        <w:t>, </w:t>
      </w:r>
      <w:proofErr w:type="gramStart"/>
      <w:r w:rsidR="00EE73E6" w:rsidRPr="00847963">
        <w:rPr>
          <w:iCs/>
          <w:sz w:val="22"/>
          <w:szCs w:val="22"/>
        </w:rPr>
        <w:t>млн</w:t>
      </w:r>
      <w:proofErr w:type="gramEnd"/>
      <w:r w:rsidR="00EE73E6" w:rsidRPr="00847963">
        <w:rPr>
          <w:iCs/>
          <w:sz w:val="22"/>
          <w:szCs w:val="22"/>
        </w:rPr>
        <w:t> р.</w:t>
      </w:r>
    </w:p>
    <w:p w:rsidR="00EE73E6" w:rsidRDefault="00EE73E6" w:rsidP="00A04636">
      <w:pPr>
        <w:ind w:firstLine="397"/>
        <w:jc w:val="both"/>
        <w:rPr>
          <w:sz w:val="22"/>
          <w:szCs w:val="22"/>
        </w:rPr>
      </w:pPr>
    </w:p>
    <w:p w:rsidR="004D417D" w:rsidRPr="004D417D" w:rsidRDefault="004D417D" w:rsidP="00125B86">
      <w:pPr>
        <w:spacing w:line="257" w:lineRule="auto"/>
        <w:ind w:firstLine="397"/>
        <w:jc w:val="both"/>
        <w:rPr>
          <w:sz w:val="22"/>
          <w:szCs w:val="22"/>
        </w:rPr>
      </w:pPr>
      <w:r w:rsidRPr="004D417D">
        <w:rPr>
          <w:sz w:val="22"/>
          <w:szCs w:val="22"/>
        </w:rPr>
        <w:t>2.5</w:t>
      </w:r>
      <w:proofErr w:type="gramStart"/>
      <w:r w:rsidR="00250DE0">
        <w:rPr>
          <w:sz w:val="22"/>
          <w:szCs w:val="22"/>
        </w:rPr>
        <w:t> </w:t>
      </w:r>
      <w:r w:rsidRPr="004D417D">
        <w:rPr>
          <w:sz w:val="22"/>
          <w:szCs w:val="22"/>
        </w:rPr>
        <w:t>К</w:t>
      </w:r>
      <w:proofErr w:type="gramEnd"/>
      <w:r w:rsidRPr="004D417D">
        <w:rPr>
          <w:sz w:val="22"/>
          <w:szCs w:val="22"/>
        </w:rPr>
        <w:t xml:space="preserve"> информации, помещаемой </w:t>
      </w:r>
      <w:r>
        <w:rPr>
          <w:sz w:val="22"/>
          <w:szCs w:val="22"/>
        </w:rPr>
        <w:t>в</w:t>
      </w:r>
      <w:r w:rsidRPr="004D417D">
        <w:rPr>
          <w:sz w:val="22"/>
          <w:szCs w:val="22"/>
        </w:rPr>
        <w:t xml:space="preserve"> </w:t>
      </w:r>
      <w:r w:rsidRPr="005B2D11">
        <w:rPr>
          <w:i/>
          <w:sz w:val="22"/>
          <w:szCs w:val="22"/>
        </w:rPr>
        <w:t>приложениях</w:t>
      </w:r>
      <w:r w:rsidRPr="004D417D">
        <w:rPr>
          <w:sz w:val="22"/>
          <w:szCs w:val="22"/>
        </w:rPr>
        <w:t>, требований по единообразию описания не</w:t>
      </w:r>
      <w:r>
        <w:rPr>
          <w:sz w:val="22"/>
          <w:szCs w:val="22"/>
        </w:rPr>
        <w:t>т</w:t>
      </w:r>
      <w:r w:rsidRPr="004D417D">
        <w:rPr>
          <w:sz w:val="22"/>
          <w:szCs w:val="22"/>
        </w:rPr>
        <w:t>. В тексте работ</w:t>
      </w:r>
      <w:r>
        <w:rPr>
          <w:sz w:val="22"/>
          <w:szCs w:val="22"/>
        </w:rPr>
        <w:t>ы</w:t>
      </w:r>
      <w:r w:rsidRPr="004D417D">
        <w:rPr>
          <w:sz w:val="22"/>
          <w:szCs w:val="22"/>
        </w:rPr>
        <w:t xml:space="preserve"> на все прил</w:t>
      </w:r>
      <w:r w:rsidRPr="004D417D">
        <w:rPr>
          <w:sz w:val="22"/>
          <w:szCs w:val="22"/>
        </w:rPr>
        <w:t>о</w:t>
      </w:r>
      <w:r w:rsidRPr="004D417D">
        <w:rPr>
          <w:sz w:val="22"/>
          <w:szCs w:val="22"/>
        </w:rPr>
        <w:t>жения должны быть даны ссылки. Приложения располагают в порядке появления ссылок на них в тексте.</w:t>
      </w:r>
      <w:r>
        <w:rPr>
          <w:sz w:val="22"/>
          <w:szCs w:val="22"/>
        </w:rPr>
        <w:t xml:space="preserve"> </w:t>
      </w:r>
      <w:r w:rsidRPr="004D417D">
        <w:rPr>
          <w:sz w:val="22"/>
          <w:szCs w:val="22"/>
        </w:rPr>
        <w:t>Количество прил</w:t>
      </w:r>
      <w:r w:rsidRPr="004D417D">
        <w:rPr>
          <w:sz w:val="22"/>
          <w:szCs w:val="22"/>
        </w:rPr>
        <w:t>о</w:t>
      </w:r>
      <w:r w:rsidRPr="004D417D">
        <w:rPr>
          <w:sz w:val="22"/>
          <w:szCs w:val="22"/>
        </w:rPr>
        <w:t>жений не ограничива</w:t>
      </w:r>
      <w:r w:rsidR="00250DE0">
        <w:rPr>
          <w:sz w:val="22"/>
          <w:szCs w:val="22"/>
        </w:rPr>
        <w:t>е</w:t>
      </w:r>
      <w:r w:rsidRPr="004D417D">
        <w:rPr>
          <w:sz w:val="22"/>
          <w:szCs w:val="22"/>
        </w:rPr>
        <w:t>т</w:t>
      </w:r>
      <w:r w:rsidR="00250DE0">
        <w:rPr>
          <w:sz w:val="22"/>
          <w:szCs w:val="22"/>
        </w:rPr>
        <w:t>ся</w:t>
      </w:r>
      <w:r w:rsidRPr="004D417D">
        <w:rPr>
          <w:sz w:val="22"/>
          <w:szCs w:val="22"/>
        </w:rPr>
        <w:t>. Каждое приложение</w:t>
      </w:r>
      <w:r>
        <w:rPr>
          <w:sz w:val="22"/>
          <w:szCs w:val="22"/>
        </w:rPr>
        <w:t>, как правило,</w:t>
      </w:r>
      <w:r w:rsidRPr="004D417D">
        <w:rPr>
          <w:sz w:val="22"/>
          <w:szCs w:val="22"/>
        </w:rPr>
        <w:t xml:space="preserve"> н</w:t>
      </w:r>
      <w:r w:rsidRPr="004D417D">
        <w:rPr>
          <w:sz w:val="22"/>
          <w:szCs w:val="22"/>
        </w:rPr>
        <w:t>а</w:t>
      </w:r>
      <w:r w:rsidRPr="004D417D">
        <w:rPr>
          <w:sz w:val="22"/>
          <w:szCs w:val="22"/>
        </w:rPr>
        <w:t>чинают с нового листа. На первом листе каждого при</w:t>
      </w:r>
      <w:r>
        <w:rPr>
          <w:sz w:val="22"/>
          <w:szCs w:val="22"/>
        </w:rPr>
        <w:t>л</w:t>
      </w:r>
      <w:r w:rsidRPr="004D417D">
        <w:rPr>
          <w:sz w:val="22"/>
          <w:szCs w:val="22"/>
        </w:rPr>
        <w:t xml:space="preserve">ожения </w:t>
      </w:r>
      <w:r w:rsidR="00DD6145">
        <w:rPr>
          <w:sz w:val="22"/>
          <w:szCs w:val="22"/>
        </w:rPr>
        <w:t xml:space="preserve">в верхней строке с абзаца </w:t>
      </w:r>
      <w:r w:rsidRPr="004D417D">
        <w:rPr>
          <w:sz w:val="22"/>
          <w:szCs w:val="22"/>
        </w:rPr>
        <w:t xml:space="preserve">помещают слово </w:t>
      </w:r>
      <w:r>
        <w:rPr>
          <w:sz w:val="22"/>
          <w:szCs w:val="22"/>
        </w:rPr>
        <w:t>«</w:t>
      </w:r>
      <w:r w:rsidRPr="004D417D">
        <w:rPr>
          <w:sz w:val="22"/>
          <w:szCs w:val="22"/>
        </w:rPr>
        <w:t>ПРИЛОЖЕНИЕ</w:t>
      </w:r>
      <w:r>
        <w:rPr>
          <w:sz w:val="22"/>
          <w:szCs w:val="22"/>
        </w:rPr>
        <w:t>»</w:t>
      </w:r>
      <w:r w:rsidRPr="004D417D">
        <w:rPr>
          <w:sz w:val="22"/>
          <w:szCs w:val="22"/>
        </w:rPr>
        <w:t xml:space="preserve"> (крупным шрифтом прописн</w:t>
      </w:r>
      <w:r w:rsidR="00125B86">
        <w:rPr>
          <w:sz w:val="22"/>
          <w:szCs w:val="22"/>
        </w:rPr>
        <w:t>ыми</w:t>
      </w:r>
      <w:r w:rsidRPr="004D417D">
        <w:rPr>
          <w:sz w:val="22"/>
          <w:szCs w:val="22"/>
        </w:rPr>
        <w:t xml:space="preserve"> букв</w:t>
      </w:r>
      <w:r w:rsidR="00125B86">
        <w:rPr>
          <w:sz w:val="22"/>
          <w:szCs w:val="22"/>
        </w:rPr>
        <w:t>ами</w:t>
      </w:r>
      <w:r w:rsidRPr="004D417D">
        <w:rPr>
          <w:sz w:val="22"/>
          <w:szCs w:val="22"/>
        </w:rPr>
        <w:t>) с добавлением об</w:t>
      </w:r>
      <w:r w:rsidRPr="004D417D">
        <w:rPr>
          <w:sz w:val="22"/>
          <w:szCs w:val="22"/>
        </w:rPr>
        <w:t>о</w:t>
      </w:r>
      <w:r w:rsidRPr="004D417D">
        <w:rPr>
          <w:sz w:val="22"/>
          <w:szCs w:val="22"/>
        </w:rPr>
        <w:lastRenderedPageBreak/>
        <w:t xml:space="preserve">значения </w:t>
      </w:r>
      <w:r>
        <w:rPr>
          <w:sz w:val="22"/>
          <w:szCs w:val="22"/>
        </w:rPr>
        <w:t xml:space="preserve">номера </w:t>
      </w:r>
      <w:r w:rsidR="00125B86">
        <w:rPr>
          <w:sz w:val="22"/>
          <w:szCs w:val="22"/>
        </w:rPr>
        <w:t xml:space="preserve">также </w:t>
      </w:r>
      <w:r w:rsidRPr="004D417D">
        <w:rPr>
          <w:sz w:val="22"/>
          <w:szCs w:val="22"/>
        </w:rPr>
        <w:t>прописн</w:t>
      </w:r>
      <w:r w:rsidR="00125B86">
        <w:rPr>
          <w:sz w:val="22"/>
          <w:szCs w:val="22"/>
        </w:rPr>
        <w:t>ой</w:t>
      </w:r>
      <w:r w:rsidRPr="004D417D">
        <w:rPr>
          <w:sz w:val="22"/>
          <w:szCs w:val="22"/>
        </w:rPr>
        <w:t xml:space="preserve"> букв</w:t>
      </w:r>
      <w:r w:rsidR="00125B86">
        <w:rPr>
          <w:sz w:val="22"/>
          <w:szCs w:val="22"/>
        </w:rPr>
        <w:t>ой</w:t>
      </w:r>
      <w:r w:rsidRPr="004D417D">
        <w:rPr>
          <w:sz w:val="22"/>
          <w:szCs w:val="22"/>
        </w:rPr>
        <w:t xml:space="preserve"> русского алфавита, начиная с А (за искл</w:t>
      </w:r>
      <w:r w:rsidRPr="004D417D">
        <w:rPr>
          <w:sz w:val="22"/>
          <w:szCs w:val="22"/>
        </w:rPr>
        <w:t>ю</w:t>
      </w:r>
      <w:r w:rsidRPr="004D417D">
        <w:rPr>
          <w:sz w:val="22"/>
          <w:szCs w:val="22"/>
        </w:rPr>
        <w:t>чением букв Ё,</w:t>
      </w:r>
      <w:r w:rsidR="00250DE0">
        <w:rPr>
          <w:sz w:val="22"/>
          <w:szCs w:val="22"/>
        </w:rPr>
        <w:t xml:space="preserve"> </w:t>
      </w:r>
      <w:proofErr w:type="gramStart"/>
      <w:r w:rsidRPr="004D417D">
        <w:rPr>
          <w:sz w:val="22"/>
          <w:szCs w:val="22"/>
        </w:rPr>
        <w:t>З</w:t>
      </w:r>
      <w:proofErr w:type="gramEnd"/>
      <w:r w:rsidRPr="004D417D">
        <w:rPr>
          <w:sz w:val="22"/>
          <w:szCs w:val="22"/>
        </w:rPr>
        <w:t>,</w:t>
      </w:r>
      <w:r w:rsidR="00250DE0">
        <w:rPr>
          <w:sz w:val="22"/>
          <w:szCs w:val="22"/>
        </w:rPr>
        <w:t xml:space="preserve"> </w:t>
      </w:r>
      <w:r w:rsidRPr="004D417D">
        <w:rPr>
          <w:sz w:val="22"/>
          <w:szCs w:val="22"/>
        </w:rPr>
        <w:t>Й,</w:t>
      </w:r>
      <w:r w:rsidR="00250DE0">
        <w:rPr>
          <w:sz w:val="22"/>
          <w:szCs w:val="22"/>
        </w:rPr>
        <w:t xml:space="preserve"> </w:t>
      </w:r>
      <w:r w:rsidRPr="004D417D">
        <w:rPr>
          <w:sz w:val="22"/>
          <w:szCs w:val="22"/>
        </w:rPr>
        <w:t>О,</w:t>
      </w:r>
      <w:r w:rsidR="00250DE0">
        <w:rPr>
          <w:sz w:val="22"/>
          <w:szCs w:val="22"/>
        </w:rPr>
        <w:t xml:space="preserve"> </w:t>
      </w:r>
      <w:r w:rsidRPr="004D417D">
        <w:rPr>
          <w:sz w:val="22"/>
          <w:szCs w:val="22"/>
        </w:rPr>
        <w:t>Ч,</w:t>
      </w:r>
      <w:r w:rsidR="00250DE0">
        <w:rPr>
          <w:sz w:val="22"/>
          <w:szCs w:val="22"/>
        </w:rPr>
        <w:t xml:space="preserve"> </w:t>
      </w:r>
      <w:r w:rsidRPr="004D417D">
        <w:rPr>
          <w:sz w:val="22"/>
          <w:szCs w:val="22"/>
        </w:rPr>
        <w:t>Ь,</w:t>
      </w:r>
      <w:r w:rsidR="00250DE0">
        <w:rPr>
          <w:sz w:val="22"/>
          <w:szCs w:val="22"/>
        </w:rPr>
        <w:t xml:space="preserve"> </w:t>
      </w:r>
      <w:r w:rsidRPr="004D417D">
        <w:rPr>
          <w:sz w:val="22"/>
          <w:szCs w:val="22"/>
        </w:rPr>
        <w:t>Ы,</w:t>
      </w:r>
      <w:r w:rsidR="00250DE0">
        <w:rPr>
          <w:sz w:val="22"/>
          <w:szCs w:val="22"/>
        </w:rPr>
        <w:t xml:space="preserve"> </w:t>
      </w:r>
      <w:r w:rsidRPr="004D417D">
        <w:rPr>
          <w:sz w:val="22"/>
          <w:szCs w:val="22"/>
        </w:rPr>
        <w:t>Ъ).</w:t>
      </w:r>
    </w:p>
    <w:p w:rsidR="004D417D" w:rsidRDefault="004D417D" w:rsidP="00125B86">
      <w:pPr>
        <w:spacing w:line="257" w:lineRule="auto"/>
        <w:ind w:firstLine="397"/>
        <w:jc w:val="both"/>
        <w:rPr>
          <w:sz w:val="22"/>
          <w:szCs w:val="22"/>
        </w:rPr>
      </w:pPr>
      <w:r w:rsidRPr="00643581">
        <w:rPr>
          <w:sz w:val="22"/>
          <w:szCs w:val="22"/>
        </w:rPr>
        <w:t>При необходимости приложению присваивают наименов</w:t>
      </w:r>
      <w:r w:rsidRPr="00643581">
        <w:rPr>
          <w:sz w:val="22"/>
          <w:szCs w:val="22"/>
        </w:rPr>
        <w:t>а</w:t>
      </w:r>
      <w:r w:rsidRPr="00643581">
        <w:rPr>
          <w:sz w:val="22"/>
          <w:szCs w:val="22"/>
        </w:rPr>
        <w:t>ние. Соответствующий заголовок приложения записывают ниже строки со словом «ПРИЛОЖЕНИЕ» над информацией, пом</w:t>
      </w:r>
      <w:r w:rsidRPr="00643581">
        <w:rPr>
          <w:sz w:val="22"/>
          <w:szCs w:val="22"/>
        </w:rPr>
        <w:t>е</w:t>
      </w:r>
      <w:r w:rsidRPr="00643581">
        <w:rPr>
          <w:sz w:val="22"/>
          <w:szCs w:val="22"/>
        </w:rPr>
        <w:t>ща</w:t>
      </w:r>
      <w:r w:rsidR="00125B86">
        <w:rPr>
          <w:sz w:val="22"/>
          <w:szCs w:val="22"/>
        </w:rPr>
        <w:softHyphen/>
      </w:r>
      <w:r w:rsidRPr="00643581">
        <w:rPr>
          <w:sz w:val="22"/>
          <w:szCs w:val="22"/>
        </w:rPr>
        <w:t>емой на первом листе приложения, с выравниванием по це</w:t>
      </w:r>
      <w:r w:rsidRPr="00643581">
        <w:rPr>
          <w:sz w:val="22"/>
          <w:szCs w:val="22"/>
        </w:rPr>
        <w:t>н</w:t>
      </w:r>
      <w:r w:rsidRPr="00643581">
        <w:rPr>
          <w:sz w:val="22"/>
          <w:szCs w:val="22"/>
        </w:rPr>
        <w:t>тру и параллельно строкам следующего ниже текста (таблицы, р</w:t>
      </w:r>
      <w:r w:rsidRPr="00643581">
        <w:rPr>
          <w:sz w:val="22"/>
          <w:szCs w:val="22"/>
        </w:rPr>
        <w:t>и</w:t>
      </w:r>
      <w:r w:rsidRPr="00643581">
        <w:rPr>
          <w:sz w:val="22"/>
          <w:szCs w:val="22"/>
        </w:rPr>
        <w:t>сунка) приложения (с прописной буквы</w:t>
      </w:r>
      <w:r w:rsidR="00250DE0">
        <w:rPr>
          <w:sz w:val="22"/>
          <w:szCs w:val="22"/>
        </w:rPr>
        <w:t>,</w:t>
      </w:r>
      <w:r w:rsidRPr="00643581">
        <w:rPr>
          <w:sz w:val="22"/>
          <w:szCs w:val="22"/>
        </w:rPr>
        <w:t xml:space="preserve"> с последующими строчными буквами, шрифтом средней кру</w:t>
      </w:r>
      <w:r w:rsidRPr="00643581">
        <w:rPr>
          <w:sz w:val="22"/>
          <w:szCs w:val="22"/>
        </w:rPr>
        <w:t>п</w:t>
      </w:r>
      <w:r w:rsidRPr="00643581">
        <w:rPr>
          <w:sz w:val="22"/>
          <w:szCs w:val="22"/>
        </w:rPr>
        <w:t>ности).</w:t>
      </w:r>
    </w:p>
    <w:p w:rsidR="00250DE0" w:rsidRPr="00643581" w:rsidRDefault="00250DE0" w:rsidP="00643581">
      <w:pPr>
        <w:ind w:firstLine="397"/>
        <w:jc w:val="both"/>
        <w:rPr>
          <w:sz w:val="22"/>
          <w:szCs w:val="22"/>
        </w:rPr>
      </w:pPr>
    </w:p>
    <w:p w:rsidR="00FC0E80" w:rsidRPr="00DD7E87" w:rsidRDefault="007E530F" w:rsidP="00FC0E80">
      <w:pPr>
        <w:pStyle w:val="1"/>
      </w:pPr>
      <w:bookmarkStart w:id="6" w:name="_Toc393277763"/>
      <w:r>
        <w:rPr>
          <w:caps w:val="0"/>
        </w:rPr>
        <w:t>3</w:t>
      </w:r>
      <w:r w:rsidR="008826EC" w:rsidRPr="00DD7E87">
        <w:rPr>
          <w:caps w:val="0"/>
        </w:rPr>
        <w:t xml:space="preserve"> </w:t>
      </w:r>
      <w:r w:rsidR="008826EC">
        <w:rPr>
          <w:caps w:val="0"/>
        </w:rPr>
        <w:t>УКАЗАНИЯ ПО ОФОРМЛЕНИЮ СПИСКА ИСПОЛЬЗОВАННЫХ ИСТОЧНИКОВ</w:t>
      </w:r>
      <w:bookmarkEnd w:id="6"/>
    </w:p>
    <w:p w:rsidR="007E530F" w:rsidRPr="007E530F" w:rsidRDefault="007E530F" w:rsidP="00125B86">
      <w:pPr>
        <w:spacing w:line="257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proofErr w:type="gramStart"/>
      <w:r>
        <w:rPr>
          <w:sz w:val="22"/>
          <w:szCs w:val="22"/>
        </w:rPr>
        <w:t xml:space="preserve"> Н</w:t>
      </w:r>
      <w:proofErr w:type="gramEnd"/>
      <w:r>
        <w:rPr>
          <w:sz w:val="22"/>
          <w:szCs w:val="22"/>
        </w:rPr>
        <w:t xml:space="preserve">а первом </w:t>
      </w:r>
      <w:r w:rsidRPr="007E530F">
        <w:rPr>
          <w:sz w:val="22"/>
          <w:szCs w:val="22"/>
        </w:rPr>
        <w:t>лист</w:t>
      </w:r>
      <w:r>
        <w:rPr>
          <w:sz w:val="22"/>
          <w:szCs w:val="22"/>
        </w:rPr>
        <w:t>е списка</w:t>
      </w:r>
      <w:r w:rsidRPr="007E530F">
        <w:rPr>
          <w:sz w:val="22"/>
          <w:szCs w:val="22"/>
        </w:rPr>
        <w:t xml:space="preserve"> </w:t>
      </w:r>
      <w:r w:rsidR="00DD6145">
        <w:rPr>
          <w:sz w:val="22"/>
          <w:szCs w:val="22"/>
        </w:rPr>
        <w:t xml:space="preserve">в верхней строке </w:t>
      </w:r>
      <w:r w:rsidRPr="007E530F">
        <w:rPr>
          <w:sz w:val="22"/>
          <w:szCs w:val="22"/>
        </w:rPr>
        <w:t xml:space="preserve">без нумерации </w:t>
      </w:r>
      <w:r>
        <w:rPr>
          <w:sz w:val="22"/>
          <w:szCs w:val="22"/>
        </w:rPr>
        <w:t xml:space="preserve">записывают </w:t>
      </w:r>
      <w:r w:rsidRPr="007E530F">
        <w:rPr>
          <w:sz w:val="22"/>
          <w:szCs w:val="22"/>
        </w:rPr>
        <w:t>заголов</w:t>
      </w:r>
      <w:r>
        <w:rPr>
          <w:sz w:val="22"/>
          <w:szCs w:val="22"/>
        </w:rPr>
        <w:t>о</w:t>
      </w:r>
      <w:r w:rsidRPr="007E530F">
        <w:rPr>
          <w:sz w:val="22"/>
          <w:szCs w:val="22"/>
        </w:rPr>
        <w:t xml:space="preserve">к </w:t>
      </w:r>
      <w:r>
        <w:rPr>
          <w:sz w:val="22"/>
          <w:szCs w:val="22"/>
        </w:rPr>
        <w:t>«</w:t>
      </w:r>
      <w:r w:rsidRPr="007E530F">
        <w:rPr>
          <w:sz w:val="22"/>
          <w:szCs w:val="22"/>
        </w:rPr>
        <w:t>ЛИТЕРАТУРА</w:t>
      </w:r>
      <w:r>
        <w:rPr>
          <w:sz w:val="22"/>
          <w:szCs w:val="22"/>
        </w:rPr>
        <w:t>»</w:t>
      </w:r>
      <w:r w:rsidRPr="007E530F">
        <w:rPr>
          <w:sz w:val="22"/>
          <w:szCs w:val="22"/>
        </w:rPr>
        <w:t xml:space="preserve"> (</w:t>
      </w:r>
      <w:r>
        <w:rPr>
          <w:sz w:val="22"/>
          <w:szCs w:val="22"/>
        </w:rPr>
        <w:t>по требованиям заг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ловка 1-го уровня</w:t>
      </w:r>
      <w:r w:rsidRPr="007E530F">
        <w:rPr>
          <w:sz w:val="22"/>
          <w:szCs w:val="22"/>
        </w:rPr>
        <w:t xml:space="preserve">). </w:t>
      </w:r>
      <w:proofErr w:type="gramStart"/>
      <w:r w:rsidRPr="007E530F">
        <w:rPr>
          <w:sz w:val="22"/>
          <w:szCs w:val="22"/>
        </w:rPr>
        <w:t>В список включают сведения обо всех и</w:t>
      </w:r>
      <w:r w:rsidRPr="007E530F">
        <w:rPr>
          <w:sz w:val="22"/>
          <w:szCs w:val="22"/>
        </w:rPr>
        <w:t>с</w:t>
      </w:r>
      <w:r w:rsidRPr="007E530F">
        <w:rPr>
          <w:sz w:val="22"/>
          <w:szCs w:val="22"/>
        </w:rPr>
        <w:t>пользова</w:t>
      </w:r>
      <w:r w:rsidRPr="007E530F">
        <w:rPr>
          <w:sz w:val="22"/>
          <w:szCs w:val="22"/>
        </w:rPr>
        <w:t>н</w:t>
      </w:r>
      <w:r w:rsidRPr="007E530F">
        <w:rPr>
          <w:sz w:val="22"/>
          <w:szCs w:val="22"/>
        </w:rPr>
        <w:t>ных в работ</w:t>
      </w:r>
      <w:r>
        <w:rPr>
          <w:sz w:val="22"/>
          <w:szCs w:val="22"/>
        </w:rPr>
        <w:t>е</w:t>
      </w:r>
      <w:r w:rsidRPr="007E530F">
        <w:rPr>
          <w:sz w:val="22"/>
          <w:szCs w:val="22"/>
        </w:rPr>
        <w:t xml:space="preserve"> литературных источник</w:t>
      </w:r>
      <w:r>
        <w:rPr>
          <w:sz w:val="22"/>
          <w:szCs w:val="22"/>
        </w:rPr>
        <w:t>ах</w:t>
      </w:r>
      <w:r w:rsidRPr="007E530F">
        <w:rPr>
          <w:sz w:val="22"/>
          <w:szCs w:val="22"/>
        </w:rPr>
        <w:t>: нормативно-законодательных актах, учебниках, справочниках, монографиях, отдельных статьях (из сборников, журналов, газет</w:t>
      </w:r>
      <w:r>
        <w:rPr>
          <w:sz w:val="22"/>
          <w:szCs w:val="22"/>
        </w:rPr>
        <w:t xml:space="preserve">, </w:t>
      </w:r>
      <w:r w:rsidR="00250DE0">
        <w:rPr>
          <w:sz w:val="22"/>
          <w:szCs w:val="22"/>
        </w:rPr>
        <w:t>И</w:t>
      </w:r>
      <w:r>
        <w:rPr>
          <w:sz w:val="22"/>
          <w:szCs w:val="22"/>
        </w:rPr>
        <w:t>нтернет</w:t>
      </w:r>
      <w:r w:rsidR="00250DE0">
        <w:rPr>
          <w:sz w:val="22"/>
          <w:szCs w:val="22"/>
        </w:rPr>
        <w:t>а</w:t>
      </w:r>
      <w:r w:rsidRPr="007E530F">
        <w:rPr>
          <w:sz w:val="22"/>
          <w:szCs w:val="22"/>
        </w:rPr>
        <w:t>), сборниках научных трудов, научно-технических отч</w:t>
      </w:r>
      <w:r w:rsidR="00250DE0">
        <w:rPr>
          <w:sz w:val="22"/>
          <w:szCs w:val="22"/>
        </w:rPr>
        <w:t>е</w:t>
      </w:r>
      <w:r w:rsidRPr="007E530F">
        <w:rPr>
          <w:sz w:val="22"/>
          <w:szCs w:val="22"/>
        </w:rPr>
        <w:t>тах, пр</w:t>
      </w:r>
      <w:r w:rsidRPr="007E530F">
        <w:rPr>
          <w:sz w:val="22"/>
          <w:szCs w:val="22"/>
        </w:rPr>
        <w:t>о</w:t>
      </w:r>
      <w:r w:rsidRPr="007E530F">
        <w:rPr>
          <w:sz w:val="22"/>
          <w:szCs w:val="22"/>
        </w:rPr>
        <w:t>ектно-технических документах, авторских свидетельствах, п</w:t>
      </w:r>
      <w:r w:rsidRPr="007E530F">
        <w:rPr>
          <w:sz w:val="22"/>
          <w:szCs w:val="22"/>
        </w:rPr>
        <w:t>а</w:t>
      </w:r>
      <w:r w:rsidRPr="007E530F">
        <w:rPr>
          <w:sz w:val="22"/>
          <w:szCs w:val="22"/>
        </w:rPr>
        <w:t>тентах.</w:t>
      </w:r>
      <w:proofErr w:type="gramEnd"/>
      <w:r w:rsidRPr="007E530F">
        <w:rPr>
          <w:sz w:val="22"/>
          <w:szCs w:val="22"/>
        </w:rPr>
        <w:t xml:space="preserve"> Кроме того, включают сведения об источниках из и</w:t>
      </w:r>
      <w:r w:rsidRPr="007E530F">
        <w:rPr>
          <w:sz w:val="22"/>
          <w:szCs w:val="22"/>
        </w:rPr>
        <w:t>н</w:t>
      </w:r>
      <w:r w:rsidRPr="007E530F">
        <w:rPr>
          <w:sz w:val="22"/>
          <w:szCs w:val="22"/>
        </w:rPr>
        <w:t>формационно-справочных систем и Интернет</w:t>
      </w:r>
      <w:r w:rsidR="00250DE0">
        <w:rPr>
          <w:sz w:val="22"/>
          <w:szCs w:val="22"/>
        </w:rPr>
        <w:t>а</w:t>
      </w:r>
      <w:r w:rsidRPr="007E530F">
        <w:rPr>
          <w:sz w:val="22"/>
          <w:szCs w:val="22"/>
        </w:rPr>
        <w:t>. Сведения гру</w:t>
      </w:r>
      <w:r w:rsidRPr="007E530F">
        <w:rPr>
          <w:sz w:val="22"/>
          <w:szCs w:val="22"/>
        </w:rPr>
        <w:t>п</w:t>
      </w:r>
      <w:r w:rsidRPr="007E530F">
        <w:rPr>
          <w:sz w:val="22"/>
          <w:szCs w:val="22"/>
        </w:rPr>
        <w:t>пируют в выбранной последовательности, создавая пронумер</w:t>
      </w:r>
      <w:r w:rsidRPr="007E530F">
        <w:rPr>
          <w:sz w:val="22"/>
          <w:szCs w:val="22"/>
        </w:rPr>
        <w:t>о</w:t>
      </w:r>
      <w:r w:rsidRPr="007E530F">
        <w:rPr>
          <w:sz w:val="22"/>
          <w:szCs w:val="22"/>
        </w:rPr>
        <w:t xml:space="preserve">ванный список. Литературные источники нумеруют арабскими </w:t>
      </w:r>
      <w:r w:rsidRPr="00125B86">
        <w:rPr>
          <w:spacing w:val="-2"/>
          <w:sz w:val="22"/>
          <w:szCs w:val="22"/>
        </w:rPr>
        <w:t xml:space="preserve">цифрами с точкой, начиная с «1.». </w:t>
      </w:r>
      <w:r w:rsidR="00125B86" w:rsidRPr="00125B86">
        <w:rPr>
          <w:spacing w:val="-2"/>
          <w:sz w:val="22"/>
          <w:szCs w:val="22"/>
        </w:rPr>
        <w:t>Р</w:t>
      </w:r>
      <w:r w:rsidRPr="00125B86">
        <w:rPr>
          <w:spacing w:val="-2"/>
          <w:sz w:val="22"/>
          <w:szCs w:val="22"/>
        </w:rPr>
        <w:t>екомендуется применять сп</w:t>
      </w:r>
      <w:r w:rsidRPr="00125B86">
        <w:rPr>
          <w:spacing w:val="-2"/>
          <w:sz w:val="22"/>
          <w:szCs w:val="22"/>
        </w:rPr>
        <w:t>о</w:t>
      </w:r>
      <w:r w:rsidRPr="00125B86">
        <w:rPr>
          <w:spacing w:val="-2"/>
          <w:sz w:val="22"/>
          <w:szCs w:val="22"/>
        </w:rPr>
        <w:t xml:space="preserve">соб </w:t>
      </w:r>
      <w:r w:rsidR="00250DE0" w:rsidRPr="00125B86">
        <w:rPr>
          <w:spacing w:val="-2"/>
          <w:sz w:val="22"/>
          <w:szCs w:val="22"/>
        </w:rPr>
        <w:t>«</w:t>
      </w:r>
      <w:r w:rsidRPr="00125B86">
        <w:rPr>
          <w:spacing w:val="-2"/>
          <w:sz w:val="22"/>
          <w:szCs w:val="22"/>
        </w:rPr>
        <w:t>в порядке упоминания литературных источников в те</w:t>
      </w:r>
      <w:r w:rsidRPr="00125B86">
        <w:rPr>
          <w:spacing w:val="-2"/>
          <w:sz w:val="22"/>
          <w:szCs w:val="22"/>
        </w:rPr>
        <w:t>к</w:t>
      </w:r>
      <w:r w:rsidRPr="00125B86">
        <w:rPr>
          <w:spacing w:val="-2"/>
          <w:sz w:val="22"/>
          <w:szCs w:val="22"/>
        </w:rPr>
        <w:t>сте».</w:t>
      </w:r>
    </w:p>
    <w:p w:rsidR="007E530F" w:rsidRPr="007E530F" w:rsidRDefault="007E530F" w:rsidP="00125B86">
      <w:pPr>
        <w:spacing w:line="257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250DE0">
        <w:rPr>
          <w:sz w:val="22"/>
          <w:szCs w:val="22"/>
        </w:rPr>
        <w:t> </w:t>
      </w:r>
      <w:r w:rsidRPr="007E530F">
        <w:rPr>
          <w:sz w:val="22"/>
          <w:szCs w:val="22"/>
        </w:rPr>
        <w:t>Включаемые в список использованной литературы пр</w:t>
      </w:r>
      <w:r w:rsidRPr="007E530F">
        <w:rPr>
          <w:sz w:val="22"/>
          <w:szCs w:val="22"/>
        </w:rPr>
        <w:t>о</w:t>
      </w:r>
      <w:r w:rsidRPr="007E530F">
        <w:rPr>
          <w:sz w:val="22"/>
          <w:szCs w:val="22"/>
        </w:rPr>
        <w:t>изведения описывают в соответствии с ГОСТ 7.1</w:t>
      </w:r>
      <w:r>
        <w:rPr>
          <w:sz w:val="22"/>
          <w:szCs w:val="22"/>
        </w:rPr>
        <w:t>, на основе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библиотекой НГАСУ (Сибстрин) подготовлены образцы</w:t>
      </w:r>
      <w:r w:rsidRPr="007E530F">
        <w:rPr>
          <w:sz w:val="22"/>
          <w:szCs w:val="22"/>
        </w:rPr>
        <w:t>.</w:t>
      </w:r>
    </w:p>
    <w:p w:rsidR="00FC0E80" w:rsidRDefault="007E530F" w:rsidP="00125B86">
      <w:pPr>
        <w:pStyle w:val="a7"/>
        <w:widowControl w:val="0"/>
        <w:spacing w:line="257" w:lineRule="auto"/>
        <w:ind w:firstLine="397"/>
        <w:rPr>
          <w:sz w:val="22"/>
          <w:szCs w:val="22"/>
        </w:rPr>
      </w:pPr>
      <w:r w:rsidRPr="007E530F">
        <w:rPr>
          <w:sz w:val="22"/>
          <w:szCs w:val="22"/>
        </w:rPr>
        <w:t xml:space="preserve">Пример </w:t>
      </w:r>
      <w:r>
        <w:rPr>
          <w:sz w:val="22"/>
          <w:szCs w:val="22"/>
        </w:rPr>
        <w:t>оформления</w:t>
      </w:r>
      <w:r w:rsidRPr="007E530F">
        <w:rPr>
          <w:sz w:val="22"/>
          <w:szCs w:val="22"/>
        </w:rPr>
        <w:t xml:space="preserve"> списка использованной литературы привед</w:t>
      </w:r>
      <w:r w:rsidR="00250DE0">
        <w:rPr>
          <w:sz w:val="22"/>
          <w:szCs w:val="22"/>
        </w:rPr>
        <w:t>е</w:t>
      </w:r>
      <w:r w:rsidRPr="007E530F">
        <w:rPr>
          <w:sz w:val="22"/>
          <w:szCs w:val="22"/>
        </w:rPr>
        <w:t xml:space="preserve">н в приложении </w:t>
      </w:r>
      <w:r>
        <w:rPr>
          <w:sz w:val="22"/>
          <w:szCs w:val="22"/>
        </w:rPr>
        <w:t>Г.</w:t>
      </w:r>
    </w:p>
    <w:p w:rsidR="00125B86" w:rsidRDefault="00125B86" w:rsidP="00125B86">
      <w:pPr>
        <w:pStyle w:val="a7"/>
        <w:widowControl w:val="0"/>
        <w:spacing w:line="252" w:lineRule="auto"/>
        <w:ind w:firstLine="397"/>
        <w:rPr>
          <w:sz w:val="22"/>
          <w:szCs w:val="22"/>
        </w:rPr>
      </w:pPr>
    </w:p>
    <w:p w:rsidR="00125B86" w:rsidRPr="007E530F" w:rsidRDefault="00125B86" w:rsidP="00125B86">
      <w:pPr>
        <w:pStyle w:val="a7"/>
        <w:widowControl w:val="0"/>
        <w:spacing w:line="252" w:lineRule="auto"/>
        <w:ind w:firstLine="397"/>
        <w:rPr>
          <w:sz w:val="22"/>
          <w:szCs w:val="22"/>
        </w:rPr>
      </w:pPr>
    </w:p>
    <w:p w:rsidR="008826EC" w:rsidRPr="00DD7E87" w:rsidRDefault="00CD42A6" w:rsidP="005B2D11">
      <w:pPr>
        <w:pStyle w:val="1"/>
      </w:pPr>
      <w:bookmarkStart w:id="7" w:name="_Toc393277764"/>
      <w:r>
        <w:rPr>
          <w:caps w:val="0"/>
          <w:szCs w:val="22"/>
        </w:rPr>
        <w:lastRenderedPageBreak/>
        <w:t>4</w:t>
      </w:r>
      <w:r w:rsidRPr="007E530F">
        <w:rPr>
          <w:caps w:val="0"/>
          <w:szCs w:val="22"/>
        </w:rPr>
        <w:t xml:space="preserve"> УКАЗАНИЯ ПО </w:t>
      </w:r>
      <w:r>
        <w:rPr>
          <w:caps w:val="0"/>
          <w:szCs w:val="22"/>
        </w:rPr>
        <w:t xml:space="preserve">СОДЕРЖАНИЮ И НАПИСАНИЮ ВВЕДЕНИЯ </w:t>
      </w:r>
      <w:r w:rsidR="00A64C03">
        <w:rPr>
          <w:caps w:val="0"/>
          <w:szCs w:val="22"/>
        </w:rPr>
        <w:t>И ЗАКЛЮЧЕНИЯ</w:t>
      </w:r>
      <w:bookmarkEnd w:id="7"/>
    </w:p>
    <w:p w:rsidR="00136B0A" w:rsidRDefault="005B2D11" w:rsidP="00125B86">
      <w:pPr>
        <w:pStyle w:val="a7"/>
        <w:widowControl w:val="0"/>
        <w:spacing w:line="264" w:lineRule="auto"/>
        <w:ind w:firstLine="397"/>
        <w:rPr>
          <w:sz w:val="22"/>
        </w:rPr>
      </w:pPr>
      <w:r>
        <w:rPr>
          <w:sz w:val="22"/>
          <w:szCs w:val="22"/>
        </w:rPr>
        <w:t>4.1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>аждая работа обязательно должна иметь введение и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ключение, в которых привод</w:t>
      </w:r>
      <w:r w:rsidR="00A436E1">
        <w:rPr>
          <w:sz w:val="22"/>
          <w:szCs w:val="22"/>
        </w:rPr>
        <w:t>я</w:t>
      </w:r>
      <w:r>
        <w:rPr>
          <w:sz w:val="22"/>
          <w:szCs w:val="22"/>
        </w:rPr>
        <w:t>тся не общие фразы, а вполне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кретная информация. </w:t>
      </w:r>
    </w:p>
    <w:p w:rsidR="00AD6907" w:rsidRDefault="005B2D11" w:rsidP="00125B86">
      <w:pPr>
        <w:pStyle w:val="a7"/>
        <w:widowControl w:val="0"/>
        <w:spacing w:line="264" w:lineRule="auto"/>
        <w:ind w:firstLine="397"/>
        <w:rPr>
          <w:sz w:val="22"/>
        </w:rPr>
      </w:pPr>
      <w:r>
        <w:rPr>
          <w:sz w:val="22"/>
        </w:rPr>
        <w:t>4.2</w:t>
      </w:r>
      <w:proofErr w:type="gramStart"/>
      <w:r>
        <w:rPr>
          <w:sz w:val="22"/>
        </w:rPr>
        <w:t xml:space="preserve"> </w:t>
      </w:r>
      <w:r w:rsidR="00A436E1">
        <w:rPr>
          <w:sz w:val="22"/>
        </w:rPr>
        <w:t>Н</w:t>
      </w:r>
      <w:proofErr w:type="gramEnd"/>
      <w:r w:rsidR="00A436E1">
        <w:rPr>
          <w:sz w:val="22"/>
        </w:rPr>
        <w:t xml:space="preserve">а первом листе введения записывается заголовок 1-го уровня «ВВЕДЕНИЕ». </w:t>
      </w:r>
      <w:r w:rsidR="00AD6907">
        <w:rPr>
          <w:sz w:val="22"/>
        </w:rPr>
        <w:t xml:space="preserve">Во введении к </w:t>
      </w:r>
      <w:r>
        <w:rPr>
          <w:sz w:val="22"/>
        </w:rPr>
        <w:t>любой</w:t>
      </w:r>
      <w:r w:rsidR="00AD6907">
        <w:rPr>
          <w:sz w:val="22"/>
        </w:rPr>
        <w:t xml:space="preserve"> р</w:t>
      </w:r>
      <w:r w:rsidR="00AD1ACA">
        <w:rPr>
          <w:sz w:val="22"/>
        </w:rPr>
        <w:t>аб</w:t>
      </w:r>
      <w:r w:rsidR="00AD6907">
        <w:rPr>
          <w:sz w:val="22"/>
        </w:rPr>
        <w:t>от</w:t>
      </w:r>
      <w:r w:rsidR="00AD1ACA">
        <w:rPr>
          <w:sz w:val="22"/>
        </w:rPr>
        <w:t>е</w:t>
      </w:r>
      <w:r w:rsidR="00AD6907">
        <w:rPr>
          <w:sz w:val="22"/>
        </w:rPr>
        <w:t xml:space="preserve"> следует кратко</w:t>
      </w:r>
      <w:r w:rsidR="00DD7E87">
        <w:rPr>
          <w:sz w:val="22"/>
        </w:rPr>
        <w:t xml:space="preserve"> (не более </w:t>
      </w:r>
      <w:r>
        <w:rPr>
          <w:sz w:val="22"/>
        </w:rPr>
        <w:t>половины</w:t>
      </w:r>
      <w:r w:rsidR="00DD7E87">
        <w:rPr>
          <w:sz w:val="22"/>
        </w:rPr>
        <w:t xml:space="preserve"> страницы)</w:t>
      </w:r>
      <w:r w:rsidR="00AD6907">
        <w:rPr>
          <w:sz w:val="22"/>
        </w:rPr>
        <w:t xml:space="preserve"> изложить актуальность </w:t>
      </w:r>
      <w:r w:rsidR="00F95874">
        <w:rPr>
          <w:sz w:val="22"/>
        </w:rPr>
        <w:t>темы</w:t>
      </w:r>
      <w:r>
        <w:rPr>
          <w:sz w:val="22"/>
        </w:rPr>
        <w:t>.</w:t>
      </w:r>
      <w:r w:rsidR="00F95874">
        <w:rPr>
          <w:sz w:val="22"/>
        </w:rPr>
        <w:t xml:space="preserve"> </w:t>
      </w:r>
      <w:r w:rsidR="00B22731">
        <w:rPr>
          <w:sz w:val="22"/>
        </w:rPr>
        <w:t xml:space="preserve">При этом рекомендуется </w:t>
      </w:r>
      <w:r w:rsidR="00DD7E87">
        <w:rPr>
          <w:sz w:val="22"/>
        </w:rPr>
        <w:t>цитиро</w:t>
      </w:r>
      <w:r w:rsidR="00B22731">
        <w:rPr>
          <w:sz w:val="22"/>
        </w:rPr>
        <w:t xml:space="preserve">вать </w:t>
      </w:r>
      <w:r w:rsidR="00C25A98">
        <w:rPr>
          <w:sz w:val="22"/>
        </w:rPr>
        <w:t>соответствующую учебно-методическую</w:t>
      </w:r>
      <w:r w:rsidR="001E467A">
        <w:rPr>
          <w:sz w:val="22"/>
        </w:rPr>
        <w:t>,</w:t>
      </w:r>
      <w:r w:rsidR="00C25A98">
        <w:rPr>
          <w:sz w:val="22"/>
        </w:rPr>
        <w:t xml:space="preserve"> нормативную</w:t>
      </w:r>
      <w:r w:rsidR="00B22731">
        <w:rPr>
          <w:sz w:val="22"/>
        </w:rPr>
        <w:t xml:space="preserve"> литературу</w:t>
      </w:r>
      <w:r w:rsidR="001E467A">
        <w:rPr>
          <w:sz w:val="22"/>
        </w:rPr>
        <w:t xml:space="preserve"> и статистич</w:t>
      </w:r>
      <w:r w:rsidR="001E467A">
        <w:rPr>
          <w:sz w:val="22"/>
        </w:rPr>
        <w:t>е</w:t>
      </w:r>
      <w:r w:rsidR="001E467A">
        <w:rPr>
          <w:sz w:val="22"/>
        </w:rPr>
        <w:t>скую информацию</w:t>
      </w:r>
      <w:r w:rsidR="00DD7E87">
        <w:rPr>
          <w:sz w:val="22"/>
        </w:rPr>
        <w:t xml:space="preserve">, обязательно </w:t>
      </w:r>
      <w:r w:rsidR="002976A3">
        <w:rPr>
          <w:sz w:val="22"/>
        </w:rPr>
        <w:t xml:space="preserve">делая ссылки и </w:t>
      </w:r>
      <w:r w:rsidR="00DD7E87">
        <w:rPr>
          <w:sz w:val="22"/>
        </w:rPr>
        <w:t>указывая исто</w:t>
      </w:r>
      <w:r w:rsidR="00DD7E87">
        <w:rPr>
          <w:sz w:val="22"/>
        </w:rPr>
        <w:t>ч</w:t>
      </w:r>
      <w:r w:rsidR="00DD7E87">
        <w:rPr>
          <w:sz w:val="22"/>
        </w:rPr>
        <w:t>ник</w:t>
      </w:r>
      <w:r w:rsidR="002976A3">
        <w:rPr>
          <w:sz w:val="22"/>
        </w:rPr>
        <w:t xml:space="preserve"> в списке литературы</w:t>
      </w:r>
      <w:r w:rsidR="00AD6907">
        <w:rPr>
          <w:sz w:val="22"/>
        </w:rPr>
        <w:t>.</w:t>
      </w:r>
      <w:r>
        <w:rPr>
          <w:sz w:val="22"/>
        </w:rPr>
        <w:t xml:space="preserve"> Далее с</w:t>
      </w:r>
      <w:r w:rsidR="00B22731">
        <w:rPr>
          <w:sz w:val="22"/>
        </w:rPr>
        <w:t>ледует п</w:t>
      </w:r>
      <w:r w:rsidR="00AD6907">
        <w:rPr>
          <w:sz w:val="22"/>
        </w:rPr>
        <w:t>ривести цель и задачи р</w:t>
      </w:r>
      <w:r w:rsidR="00B22731">
        <w:rPr>
          <w:sz w:val="22"/>
        </w:rPr>
        <w:t>аб</w:t>
      </w:r>
      <w:r w:rsidR="00AD6907">
        <w:rPr>
          <w:sz w:val="22"/>
        </w:rPr>
        <w:t>о</w:t>
      </w:r>
      <w:r w:rsidR="00AD6907" w:rsidRPr="00CD42A6">
        <w:rPr>
          <w:sz w:val="22"/>
          <w:szCs w:val="22"/>
        </w:rPr>
        <w:t>т</w:t>
      </w:r>
      <w:r w:rsidR="00B22731" w:rsidRPr="00CD42A6">
        <w:rPr>
          <w:sz w:val="22"/>
          <w:szCs w:val="22"/>
        </w:rPr>
        <w:t>ы</w:t>
      </w:r>
      <w:r w:rsidR="00AD6907" w:rsidRPr="00CD42A6">
        <w:rPr>
          <w:sz w:val="22"/>
          <w:szCs w:val="22"/>
        </w:rPr>
        <w:t xml:space="preserve">, </w:t>
      </w:r>
      <w:r w:rsidR="00CD42A6">
        <w:rPr>
          <w:sz w:val="22"/>
          <w:szCs w:val="22"/>
        </w:rPr>
        <w:t>о</w:t>
      </w:r>
      <w:r w:rsidR="00CD42A6" w:rsidRPr="00CD42A6">
        <w:rPr>
          <w:sz w:val="22"/>
          <w:szCs w:val="22"/>
        </w:rPr>
        <w:t>пис</w:t>
      </w:r>
      <w:r w:rsidR="00CD42A6">
        <w:rPr>
          <w:sz w:val="22"/>
          <w:szCs w:val="22"/>
        </w:rPr>
        <w:t>ать</w:t>
      </w:r>
      <w:r w:rsidR="00CD42A6" w:rsidRPr="00CD42A6">
        <w:rPr>
          <w:sz w:val="22"/>
          <w:szCs w:val="22"/>
        </w:rPr>
        <w:t xml:space="preserve"> объект, предмет исследования,</w:t>
      </w:r>
      <w:r w:rsidR="00CD42A6">
        <w:rPr>
          <w:sz w:val="22"/>
          <w:szCs w:val="22"/>
        </w:rPr>
        <w:t xml:space="preserve"> </w:t>
      </w:r>
      <w:r w:rsidRPr="00CD42A6">
        <w:rPr>
          <w:sz w:val="22"/>
          <w:szCs w:val="22"/>
        </w:rPr>
        <w:t xml:space="preserve">можно </w:t>
      </w:r>
      <w:r w:rsidR="00B22731" w:rsidRPr="00CD42A6">
        <w:rPr>
          <w:sz w:val="22"/>
          <w:szCs w:val="22"/>
        </w:rPr>
        <w:t xml:space="preserve">дать </w:t>
      </w:r>
      <w:r w:rsidR="00AD6907" w:rsidRPr="00CD42A6">
        <w:rPr>
          <w:sz w:val="22"/>
          <w:szCs w:val="22"/>
        </w:rPr>
        <w:t>х</w:t>
      </w:r>
      <w:r w:rsidR="00AD6907" w:rsidRPr="00CD42A6">
        <w:rPr>
          <w:sz w:val="22"/>
          <w:szCs w:val="22"/>
        </w:rPr>
        <w:t>а</w:t>
      </w:r>
      <w:r w:rsidR="00AD6907" w:rsidRPr="00CD42A6">
        <w:rPr>
          <w:sz w:val="22"/>
          <w:szCs w:val="22"/>
        </w:rPr>
        <w:t>рактеристи</w:t>
      </w:r>
      <w:r w:rsidR="00AD6907">
        <w:rPr>
          <w:sz w:val="22"/>
        </w:rPr>
        <w:t>ку исходных данных, по которым он</w:t>
      </w:r>
      <w:r w:rsidR="00400934">
        <w:rPr>
          <w:sz w:val="22"/>
        </w:rPr>
        <w:t>а</w:t>
      </w:r>
      <w:r w:rsidR="00AD6907">
        <w:rPr>
          <w:sz w:val="22"/>
        </w:rPr>
        <w:t xml:space="preserve"> будет выпо</w:t>
      </w:r>
      <w:r w:rsidR="00AD6907">
        <w:rPr>
          <w:sz w:val="22"/>
        </w:rPr>
        <w:t>л</w:t>
      </w:r>
      <w:r w:rsidR="00AD6907">
        <w:rPr>
          <w:sz w:val="22"/>
        </w:rPr>
        <w:t>няться</w:t>
      </w:r>
      <w:r w:rsidR="00250DE0">
        <w:rPr>
          <w:sz w:val="22"/>
        </w:rPr>
        <w:t>,</w:t>
      </w:r>
      <w:r w:rsidR="00C25A98">
        <w:rPr>
          <w:sz w:val="22"/>
        </w:rPr>
        <w:t xml:space="preserve"> </w:t>
      </w:r>
      <w:r>
        <w:rPr>
          <w:sz w:val="22"/>
        </w:rPr>
        <w:t>и временн</w:t>
      </w:r>
      <w:r w:rsidR="00250DE0">
        <w:rPr>
          <w:sz w:val="22"/>
        </w:rPr>
        <w:t>ó</w:t>
      </w:r>
      <w:r>
        <w:rPr>
          <w:sz w:val="22"/>
        </w:rPr>
        <w:t>го периода исследования</w:t>
      </w:r>
      <w:r w:rsidR="00AD6907">
        <w:rPr>
          <w:sz w:val="22"/>
        </w:rPr>
        <w:t xml:space="preserve">. В </w:t>
      </w:r>
      <w:r w:rsidR="00250DE0">
        <w:rPr>
          <w:sz w:val="22"/>
        </w:rPr>
        <w:t>конце</w:t>
      </w:r>
      <w:r w:rsidR="00AD6907">
        <w:rPr>
          <w:sz w:val="22"/>
        </w:rPr>
        <w:t xml:space="preserve"> введения </w:t>
      </w:r>
      <w:r>
        <w:rPr>
          <w:sz w:val="22"/>
        </w:rPr>
        <w:t>следует</w:t>
      </w:r>
      <w:r w:rsidR="00400934">
        <w:rPr>
          <w:sz w:val="22"/>
        </w:rPr>
        <w:t xml:space="preserve"> привести</w:t>
      </w:r>
      <w:r w:rsidR="00AD6907">
        <w:rPr>
          <w:sz w:val="22"/>
        </w:rPr>
        <w:t xml:space="preserve"> краткое содержание основных разделов</w:t>
      </w:r>
      <w:r w:rsidR="00FB3C05">
        <w:rPr>
          <w:sz w:val="22"/>
        </w:rPr>
        <w:t xml:space="preserve"> раб</w:t>
      </w:r>
      <w:r w:rsidR="00FB3C05">
        <w:rPr>
          <w:sz w:val="22"/>
        </w:rPr>
        <w:t>о</w:t>
      </w:r>
      <w:r w:rsidR="00FB3C05">
        <w:rPr>
          <w:sz w:val="22"/>
        </w:rPr>
        <w:t>ты</w:t>
      </w:r>
      <w:r w:rsidR="00AD6907">
        <w:rPr>
          <w:sz w:val="22"/>
        </w:rPr>
        <w:t>.</w:t>
      </w:r>
      <w:r>
        <w:rPr>
          <w:sz w:val="22"/>
        </w:rPr>
        <w:t xml:space="preserve"> Введение пише</w:t>
      </w:r>
      <w:r>
        <w:rPr>
          <w:sz w:val="22"/>
        </w:rPr>
        <w:t>т</w:t>
      </w:r>
      <w:r>
        <w:rPr>
          <w:sz w:val="22"/>
        </w:rPr>
        <w:t>ся в будущем времени.</w:t>
      </w:r>
    </w:p>
    <w:p w:rsidR="00A436E1" w:rsidRDefault="00A436E1" w:rsidP="00125B86">
      <w:pPr>
        <w:pStyle w:val="a7"/>
        <w:widowControl w:val="0"/>
        <w:spacing w:line="264" w:lineRule="auto"/>
        <w:ind w:firstLine="397"/>
        <w:rPr>
          <w:sz w:val="22"/>
        </w:rPr>
      </w:pPr>
      <w:r>
        <w:rPr>
          <w:sz w:val="22"/>
        </w:rPr>
        <w:t>4.3</w:t>
      </w:r>
      <w:r w:rsidR="00250DE0">
        <w:rPr>
          <w:sz w:val="22"/>
        </w:rPr>
        <w:t> </w:t>
      </w:r>
      <w:r>
        <w:rPr>
          <w:sz w:val="22"/>
        </w:rPr>
        <w:t>Формулировка цели работы должна удовлетворять сл</w:t>
      </w:r>
      <w:r>
        <w:rPr>
          <w:sz w:val="22"/>
        </w:rPr>
        <w:t>е</w:t>
      </w:r>
      <w:r>
        <w:rPr>
          <w:sz w:val="22"/>
        </w:rPr>
        <w:t>дующим требованиям:</w:t>
      </w:r>
    </w:p>
    <w:p w:rsidR="00A436E1" w:rsidRDefault="00A436E1" w:rsidP="00125B86">
      <w:pPr>
        <w:pStyle w:val="a7"/>
        <w:widowControl w:val="0"/>
        <w:numPr>
          <w:ilvl w:val="0"/>
          <w:numId w:val="36"/>
        </w:numPr>
        <w:tabs>
          <w:tab w:val="left" w:pos="709"/>
        </w:tabs>
        <w:spacing w:line="264" w:lineRule="auto"/>
        <w:ind w:left="0" w:firstLine="426"/>
        <w:rPr>
          <w:sz w:val="22"/>
        </w:rPr>
      </w:pPr>
      <w:r>
        <w:rPr>
          <w:sz w:val="22"/>
        </w:rPr>
        <w:t>четко соответствовать теме работы;</w:t>
      </w:r>
    </w:p>
    <w:p w:rsidR="00A436E1" w:rsidRDefault="00CD42A6" w:rsidP="00125B86">
      <w:pPr>
        <w:pStyle w:val="a7"/>
        <w:widowControl w:val="0"/>
        <w:numPr>
          <w:ilvl w:val="0"/>
          <w:numId w:val="36"/>
        </w:numPr>
        <w:tabs>
          <w:tab w:val="left" w:pos="709"/>
        </w:tabs>
        <w:spacing w:line="264" w:lineRule="auto"/>
        <w:ind w:left="0" w:firstLine="426"/>
        <w:rPr>
          <w:sz w:val="22"/>
        </w:rPr>
      </w:pPr>
      <w:r>
        <w:rPr>
          <w:sz w:val="22"/>
        </w:rPr>
        <w:t xml:space="preserve">быть </w:t>
      </w:r>
      <w:r w:rsidR="00A436E1">
        <w:rPr>
          <w:sz w:val="22"/>
        </w:rPr>
        <w:t>кратко</w:t>
      </w:r>
      <w:r w:rsidR="00250DE0">
        <w:rPr>
          <w:sz w:val="22"/>
        </w:rPr>
        <w:t>й</w:t>
      </w:r>
      <w:r w:rsidR="00A436E1">
        <w:rPr>
          <w:sz w:val="22"/>
        </w:rPr>
        <w:t xml:space="preserve"> и удовлетворять требованиям всех правил русского языка;</w:t>
      </w:r>
    </w:p>
    <w:p w:rsidR="00A436E1" w:rsidRDefault="00A64C03" w:rsidP="00125B86">
      <w:pPr>
        <w:pStyle w:val="a7"/>
        <w:widowControl w:val="0"/>
        <w:numPr>
          <w:ilvl w:val="0"/>
          <w:numId w:val="36"/>
        </w:numPr>
        <w:tabs>
          <w:tab w:val="left" w:pos="709"/>
        </w:tabs>
        <w:spacing w:line="264" w:lineRule="auto"/>
        <w:ind w:left="0" w:firstLine="426"/>
        <w:rPr>
          <w:sz w:val="22"/>
        </w:rPr>
      </w:pPr>
      <w:r>
        <w:rPr>
          <w:sz w:val="22"/>
        </w:rPr>
        <w:t>содержать ответы на вопросы: что будет сделано (осно</w:t>
      </w:r>
      <w:r>
        <w:rPr>
          <w:sz w:val="22"/>
        </w:rPr>
        <w:t>в</w:t>
      </w:r>
      <w:r>
        <w:rPr>
          <w:sz w:val="22"/>
        </w:rPr>
        <w:t>ной результат работы)</w:t>
      </w:r>
      <w:r w:rsidR="00125B86">
        <w:rPr>
          <w:sz w:val="22"/>
        </w:rPr>
        <w:t>;</w:t>
      </w:r>
      <w:r>
        <w:rPr>
          <w:sz w:val="22"/>
        </w:rPr>
        <w:t xml:space="preserve"> каким образом</w:t>
      </w:r>
      <w:r w:rsidR="00CD42A6">
        <w:rPr>
          <w:sz w:val="22"/>
        </w:rPr>
        <w:t xml:space="preserve"> (каким способом и на о</w:t>
      </w:r>
      <w:r w:rsidR="00CD42A6">
        <w:rPr>
          <w:sz w:val="22"/>
        </w:rPr>
        <w:t>с</w:t>
      </w:r>
      <w:r w:rsidR="00CD42A6">
        <w:rPr>
          <w:sz w:val="22"/>
        </w:rPr>
        <w:t>нове какой информации)</w:t>
      </w:r>
      <w:r w:rsidR="00125B86">
        <w:rPr>
          <w:sz w:val="22"/>
        </w:rPr>
        <w:t>;</w:t>
      </w:r>
      <w:r>
        <w:rPr>
          <w:sz w:val="22"/>
        </w:rPr>
        <w:t xml:space="preserve"> для чего (кто </w:t>
      </w:r>
      <w:proofErr w:type="gramStart"/>
      <w:r>
        <w:rPr>
          <w:sz w:val="22"/>
        </w:rPr>
        <w:t>сможет применить и к</w:t>
      </w:r>
      <w:r>
        <w:rPr>
          <w:sz w:val="22"/>
        </w:rPr>
        <w:t>а</w:t>
      </w:r>
      <w:r>
        <w:rPr>
          <w:sz w:val="22"/>
        </w:rPr>
        <w:t>кие в</w:t>
      </w:r>
      <w:r>
        <w:rPr>
          <w:sz w:val="22"/>
        </w:rPr>
        <w:t>ы</w:t>
      </w:r>
      <w:r>
        <w:rPr>
          <w:sz w:val="22"/>
        </w:rPr>
        <w:t>годы получит</w:t>
      </w:r>
      <w:proofErr w:type="gramEnd"/>
      <w:r>
        <w:rPr>
          <w:sz w:val="22"/>
        </w:rPr>
        <w:t>).</w:t>
      </w:r>
    </w:p>
    <w:p w:rsidR="00CD42A6" w:rsidRDefault="00CD42A6" w:rsidP="00125B86">
      <w:pPr>
        <w:pStyle w:val="a7"/>
        <w:widowControl w:val="0"/>
        <w:spacing w:line="264" w:lineRule="auto"/>
        <w:ind w:firstLine="397"/>
        <w:rPr>
          <w:sz w:val="22"/>
        </w:rPr>
      </w:pPr>
      <w:r w:rsidRPr="00A436E1">
        <w:rPr>
          <w:sz w:val="22"/>
          <w:szCs w:val="22"/>
        </w:rPr>
        <w:t>4.</w:t>
      </w:r>
      <w:r>
        <w:rPr>
          <w:sz w:val="22"/>
          <w:szCs w:val="22"/>
        </w:rPr>
        <w:t>4</w:t>
      </w:r>
      <w:proofErr w:type="gramStart"/>
      <w:r w:rsidR="00250DE0">
        <w:rPr>
          <w:sz w:val="22"/>
          <w:szCs w:val="22"/>
        </w:rPr>
        <w:t> </w:t>
      </w:r>
      <w:r w:rsidRPr="00CD42A6">
        <w:rPr>
          <w:sz w:val="22"/>
          <w:szCs w:val="22"/>
        </w:rPr>
        <w:t>В</w:t>
      </w:r>
      <w:proofErr w:type="gramEnd"/>
      <w:r w:rsidRPr="00CD42A6">
        <w:rPr>
          <w:sz w:val="22"/>
          <w:szCs w:val="22"/>
        </w:rPr>
        <w:t xml:space="preserve"> соответствии с поставленной целью намечают ряд конкретных задач (не менее пяти</w:t>
      </w:r>
      <w:r w:rsidR="00A36BA0">
        <w:rPr>
          <w:sz w:val="22"/>
          <w:szCs w:val="22"/>
        </w:rPr>
        <w:t xml:space="preserve"> </w:t>
      </w:r>
      <w:r w:rsidR="00525847">
        <w:rPr>
          <w:sz w:val="22"/>
          <w:szCs w:val="22"/>
        </w:rPr>
        <w:t xml:space="preserve">– </w:t>
      </w:r>
      <w:r w:rsidR="00A36BA0">
        <w:rPr>
          <w:sz w:val="22"/>
          <w:szCs w:val="22"/>
        </w:rPr>
        <w:t>в зависимости от характера работы</w:t>
      </w:r>
      <w:r w:rsidRPr="00CD42A6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A36BA0">
        <w:rPr>
          <w:sz w:val="22"/>
          <w:szCs w:val="22"/>
        </w:rPr>
        <w:t xml:space="preserve">Задачи должны быть увязаны с содержанием работы, обеспечивать достижение цели. </w:t>
      </w:r>
      <w:proofErr w:type="gramStart"/>
      <w:r w:rsidR="00A36BA0">
        <w:rPr>
          <w:sz w:val="22"/>
          <w:szCs w:val="22"/>
        </w:rPr>
        <w:t xml:space="preserve">Формулировки задач следует выдерживать в едином стиле </w:t>
      </w:r>
      <w:r w:rsidR="00250DE0">
        <w:rPr>
          <w:sz w:val="22"/>
          <w:szCs w:val="22"/>
        </w:rPr>
        <w:t xml:space="preserve">– </w:t>
      </w:r>
      <w:r w:rsidR="00A36BA0">
        <w:rPr>
          <w:sz w:val="22"/>
          <w:szCs w:val="22"/>
        </w:rPr>
        <w:t>с использованием имен сущес</w:t>
      </w:r>
      <w:r w:rsidR="00A36BA0">
        <w:rPr>
          <w:sz w:val="22"/>
          <w:szCs w:val="22"/>
        </w:rPr>
        <w:t>т</w:t>
      </w:r>
      <w:r w:rsidR="00A36BA0">
        <w:rPr>
          <w:sz w:val="22"/>
          <w:szCs w:val="22"/>
        </w:rPr>
        <w:t xml:space="preserve">вительных в </w:t>
      </w:r>
      <w:r w:rsidR="00250DE0">
        <w:rPr>
          <w:sz w:val="22"/>
          <w:szCs w:val="22"/>
        </w:rPr>
        <w:t>именительном падеже</w:t>
      </w:r>
      <w:r w:rsidR="00A36BA0">
        <w:rPr>
          <w:sz w:val="22"/>
          <w:szCs w:val="22"/>
        </w:rPr>
        <w:t xml:space="preserve"> единственного числа (н</w:t>
      </w:r>
      <w:r w:rsidR="00A36BA0">
        <w:rPr>
          <w:sz w:val="22"/>
          <w:szCs w:val="22"/>
        </w:rPr>
        <w:t>а</w:t>
      </w:r>
      <w:r w:rsidR="00A36BA0">
        <w:rPr>
          <w:sz w:val="22"/>
          <w:szCs w:val="22"/>
        </w:rPr>
        <w:t xml:space="preserve">пример, </w:t>
      </w:r>
      <w:r w:rsidR="00250DE0">
        <w:rPr>
          <w:sz w:val="22"/>
          <w:szCs w:val="22"/>
        </w:rPr>
        <w:t>«</w:t>
      </w:r>
      <w:r w:rsidR="00A36BA0">
        <w:rPr>
          <w:sz w:val="22"/>
          <w:szCs w:val="22"/>
        </w:rPr>
        <w:t>систематизация</w:t>
      </w:r>
      <w:r w:rsidR="00250DE0">
        <w:rPr>
          <w:sz w:val="22"/>
          <w:szCs w:val="22"/>
        </w:rPr>
        <w:t>»</w:t>
      </w:r>
      <w:r w:rsidR="00A36BA0">
        <w:rPr>
          <w:sz w:val="22"/>
          <w:szCs w:val="22"/>
        </w:rPr>
        <w:t xml:space="preserve">, </w:t>
      </w:r>
      <w:r w:rsidR="00250DE0">
        <w:rPr>
          <w:sz w:val="22"/>
          <w:szCs w:val="22"/>
        </w:rPr>
        <w:t>«</w:t>
      </w:r>
      <w:r w:rsidR="00A36BA0">
        <w:rPr>
          <w:sz w:val="22"/>
          <w:szCs w:val="22"/>
        </w:rPr>
        <w:t>обоснование</w:t>
      </w:r>
      <w:r w:rsidR="00250DE0">
        <w:rPr>
          <w:sz w:val="22"/>
          <w:szCs w:val="22"/>
        </w:rPr>
        <w:t>» и т.д.</w:t>
      </w:r>
      <w:r w:rsidR="00A36BA0">
        <w:rPr>
          <w:sz w:val="22"/>
          <w:szCs w:val="22"/>
        </w:rPr>
        <w:t xml:space="preserve">) или глаголов </w:t>
      </w:r>
      <w:r w:rsidR="00250DE0">
        <w:rPr>
          <w:sz w:val="22"/>
          <w:szCs w:val="22"/>
        </w:rPr>
        <w:lastRenderedPageBreak/>
        <w:t>неопределенной формы</w:t>
      </w:r>
      <w:r w:rsidR="00A36BA0">
        <w:rPr>
          <w:sz w:val="22"/>
          <w:szCs w:val="22"/>
        </w:rPr>
        <w:t xml:space="preserve"> </w:t>
      </w:r>
      <w:r w:rsidR="00250DE0">
        <w:rPr>
          <w:sz w:val="22"/>
          <w:szCs w:val="22"/>
        </w:rPr>
        <w:t>(«</w:t>
      </w:r>
      <w:r w:rsidR="00A36BA0">
        <w:rPr>
          <w:sz w:val="22"/>
          <w:szCs w:val="22"/>
        </w:rPr>
        <w:t>выявить</w:t>
      </w:r>
      <w:r w:rsidR="00250DE0">
        <w:rPr>
          <w:sz w:val="22"/>
          <w:szCs w:val="22"/>
        </w:rPr>
        <w:t>»</w:t>
      </w:r>
      <w:r w:rsidR="00A36BA0">
        <w:rPr>
          <w:sz w:val="22"/>
          <w:szCs w:val="22"/>
        </w:rPr>
        <w:t xml:space="preserve">, </w:t>
      </w:r>
      <w:r w:rsidR="00250DE0">
        <w:rPr>
          <w:sz w:val="22"/>
          <w:szCs w:val="22"/>
        </w:rPr>
        <w:t>«</w:t>
      </w:r>
      <w:r w:rsidR="00A36BA0">
        <w:rPr>
          <w:sz w:val="22"/>
          <w:szCs w:val="22"/>
        </w:rPr>
        <w:t>разработать</w:t>
      </w:r>
      <w:r w:rsidR="00250DE0">
        <w:rPr>
          <w:sz w:val="22"/>
          <w:szCs w:val="22"/>
        </w:rPr>
        <w:t>»</w:t>
      </w:r>
      <w:r w:rsidR="00A36BA0">
        <w:rPr>
          <w:sz w:val="22"/>
          <w:szCs w:val="22"/>
        </w:rPr>
        <w:t xml:space="preserve">, </w:t>
      </w:r>
      <w:r w:rsidR="00250DE0">
        <w:rPr>
          <w:sz w:val="22"/>
          <w:szCs w:val="22"/>
        </w:rPr>
        <w:t>«</w:t>
      </w:r>
      <w:r w:rsidR="00A36BA0">
        <w:rPr>
          <w:sz w:val="22"/>
          <w:szCs w:val="22"/>
        </w:rPr>
        <w:t>проанал</w:t>
      </w:r>
      <w:r w:rsidR="00A36BA0">
        <w:rPr>
          <w:sz w:val="22"/>
          <w:szCs w:val="22"/>
        </w:rPr>
        <w:t>и</w:t>
      </w:r>
      <w:r w:rsidR="00A36BA0">
        <w:rPr>
          <w:sz w:val="22"/>
          <w:szCs w:val="22"/>
        </w:rPr>
        <w:t>зировать</w:t>
      </w:r>
      <w:r w:rsidR="00250DE0">
        <w:rPr>
          <w:sz w:val="22"/>
          <w:szCs w:val="22"/>
        </w:rPr>
        <w:t>»</w:t>
      </w:r>
      <w:r w:rsidR="00A36BA0">
        <w:rPr>
          <w:sz w:val="22"/>
          <w:szCs w:val="22"/>
        </w:rPr>
        <w:t xml:space="preserve"> и т.п.)</w:t>
      </w:r>
      <w:r w:rsidR="00250DE0">
        <w:rPr>
          <w:sz w:val="22"/>
          <w:szCs w:val="22"/>
        </w:rPr>
        <w:t>.</w:t>
      </w:r>
      <w:proofErr w:type="gramEnd"/>
    </w:p>
    <w:p w:rsidR="00A436E1" w:rsidRPr="00A436E1" w:rsidRDefault="00A436E1" w:rsidP="00125B86">
      <w:pPr>
        <w:spacing w:line="264" w:lineRule="auto"/>
        <w:ind w:firstLine="397"/>
        <w:jc w:val="both"/>
        <w:rPr>
          <w:sz w:val="22"/>
          <w:szCs w:val="22"/>
        </w:rPr>
      </w:pPr>
      <w:r w:rsidRPr="00A436E1">
        <w:rPr>
          <w:sz w:val="22"/>
          <w:szCs w:val="22"/>
        </w:rPr>
        <w:t>4.</w:t>
      </w:r>
      <w:r w:rsidR="00CD42A6">
        <w:rPr>
          <w:sz w:val="22"/>
          <w:szCs w:val="22"/>
        </w:rPr>
        <w:t>5</w:t>
      </w:r>
      <w:proofErr w:type="gramStart"/>
      <w:r w:rsidR="00250DE0">
        <w:rPr>
          <w:sz w:val="22"/>
          <w:szCs w:val="22"/>
        </w:rPr>
        <w:t> </w:t>
      </w:r>
      <w:r w:rsidRPr="00A436E1">
        <w:rPr>
          <w:sz w:val="22"/>
          <w:szCs w:val="22"/>
        </w:rPr>
        <w:t>П</w:t>
      </w:r>
      <w:proofErr w:type="gramEnd"/>
      <w:r w:rsidRPr="00A436E1">
        <w:rPr>
          <w:sz w:val="22"/>
          <w:szCs w:val="22"/>
        </w:rPr>
        <w:t xml:space="preserve">ервый лист </w:t>
      </w:r>
      <w:r>
        <w:rPr>
          <w:sz w:val="22"/>
          <w:szCs w:val="22"/>
        </w:rPr>
        <w:t xml:space="preserve">заключения </w:t>
      </w:r>
      <w:r w:rsidRPr="00A436E1">
        <w:rPr>
          <w:sz w:val="22"/>
          <w:szCs w:val="22"/>
        </w:rPr>
        <w:t>начинают с заголовка</w:t>
      </w:r>
      <w:r>
        <w:rPr>
          <w:sz w:val="22"/>
          <w:szCs w:val="22"/>
        </w:rPr>
        <w:t xml:space="preserve"> 1-го уровня «</w:t>
      </w:r>
      <w:r w:rsidRPr="00A436E1">
        <w:rPr>
          <w:sz w:val="22"/>
          <w:szCs w:val="22"/>
        </w:rPr>
        <w:t>ЗАКЛЮЧЕНИЕ</w:t>
      </w:r>
      <w:r w:rsidR="001E467A">
        <w:rPr>
          <w:sz w:val="22"/>
          <w:szCs w:val="22"/>
        </w:rPr>
        <w:t>»</w:t>
      </w:r>
      <w:r w:rsidRPr="00A436E1">
        <w:rPr>
          <w:sz w:val="22"/>
          <w:szCs w:val="22"/>
        </w:rPr>
        <w:t>.</w:t>
      </w:r>
      <w:r w:rsidR="001E467A">
        <w:rPr>
          <w:sz w:val="22"/>
          <w:szCs w:val="22"/>
        </w:rPr>
        <w:t xml:space="preserve"> Текст заключения пишется в пр</w:t>
      </w:r>
      <w:r w:rsidR="001E467A">
        <w:rPr>
          <w:sz w:val="22"/>
          <w:szCs w:val="22"/>
        </w:rPr>
        <w:t>о</w:t>
      </w:r>
      <w:r w:rsidR="001E467A">
        <w:rPr>
          <w:sz w:val="22"/>
          <w:szCs w:val="22"/>
        </w:rPr>
        <w:t>шедшем времени.</w:t>
      </w:r>
      <w:r>
        <w:rPr>
          <w:sz w:val="22"/>
          <w:szCs w:val="22"/>
        </w:rPr>
        <w:t xml:space="preserve"> В </w:t>
      </w:r>
      <w:r w:rsidRPr="00A436E1">
        <w:rPr>
          <w:sz w:val="22"/>
          <w:szCs w:val="22"/>
        </w:rPr>
        <w:t>текст</w:t>
      </w:r>
      <w:r>
        <w:rPr>
          <w:sz w:val="22"/>
          <w:szCs w:val="22"/>
        </w:rPr>
        <w:t>е</w:t>
      </w:r>
      <w:r w:rsidRPr="00A436E1">
        <w:rPr>
          <w:sz w:val="22"/>
          <w:szCs w:val="22"/>
        </w:rPr>
        <w:t xml:space="preserve"> </w:t>
      </w:r>
      <w:r>
        <w:rPr>
          <w:sz w:val="22"/>
          <w:szCs w:val="22"/>
        </w:rPr>
        <w:t>следует привести</w:t>
      </w:r>
      <w:r w:rsidRPr="00A436E1">
        <w:rPr>
          <w:sz w:val="22"/>
          <w:szCs w:val="22"/>
        </w:rPr>
        <w:t xml:space="preserve"> информацию:</w:t>
      </w:r>
    </w:p>
    <w:p w:rsidR="00A436E1" w:rsidRPr="00A436E1" w:rsidRDefault="00A436E1" w:rsidP="00125B86">
      <w:pPr>
        <w:spacing w:line="264" w:lineRule="auto"/>
        <w:ind w:firstLine="397"/>
        <w:jc w:val="both"/>
        <w:rPr>
          <w:sz w:val="22"/>
          <w:szCs w:val="22"/>
        </w:rPr>
      </w:pPr>
      <w:r w:rsidRPr="00A436E1">
        <w:rPr>
          <w:sz w:val="22"/>
          <w:szCs w:val="22"/>
        </w:rPr>
        <w:t>– </w:t>
      </w:r>
      <w:r>
        <w:rPr>
          <w:sz w:val="22"/>
          <w:szCs w:val="22"/>
        </w:rPr>
        <w:t xml:space="preserve">о </w:t>
      </w:r>
      <w:r w:rsidRPr="00A436E1">
        <w:rPr>
          <w:sz w:val="22"/>
          <w:szCs w:val="22"/>
        </w:rPr>
        <w:t>степен</w:t>
      </w:r>
      <w:r>
        <w:rPr>
          <w:sz w:val="22"/>
          <w:szCs w:val="22"/>
        </w:rPr>
        <w:t>и</w:t>
      </w:r>
      <w:r w:rsidRPr="00A436E1">
        <w:rPr>
          <w:sz w:val="22"/>
          <w:szCs w:val="22"/>
        </w:rPr>
        <w:t xml:space="preserve"> достижения поставленной в дипломной работе цели;</w:t>
      </w:r>
    </w:p>
    <w:p w:rsidR="00A436E1" w:rsidRPr="00A436E1" w:rsidRDefault="00A436E1" w:rsidP="00125B86">
      <w:pPr>
        <w:spacing w:line="264" w:lineRule="auto"/>
        <w:ind w:firstLine="397"/>
        <w:jc w:val="both"/>
        <w:rPr>
          <w:sz w:val="22"/>
          <w:szCs w:val="22"/>
        </w:rPr>
      </w:pPr>
      <w:r w:rsidRPr="00A436E1">
        <w:rPr>
          <w:sz w:val="22"/>
          <w:szCs w:val="22"/>
        </w:rPr>
        <w:t>– краткие</w:t>
      </w:r>
      <w:r>
        <w:rPr>
          <w:sz w:val="22"/>
          <w:szCs w:val="22"/>
        </w:rPr>
        <w:t>, но конкретные и содержательные</w:t>
      </w:r>
      <w:r w:rsidRPr="00A436E1">
        <w:rPr>
          <w:sz w:val="22"/>
          <w:szCs w:val="22"/>
        </w:rPr>
        <w:t xml:space="preserve"> выводы о р</w:t>
      </w:r>
      <w:r w:rsidRPr="00A436E1">
        <w:rPr>
          <w:sz w:val="22"/>
          <w:szCs w:val="22"/>
        </w:rPr>
        <w:t>е</w:t>
      </w:r>
      <w:r w:rsidRPr="00A436E1">
        <w:rPr>
          <w:sz w:val="22"/>
          <w:szCs w:val="22"/>
        </w:rPr>
        <w:t>шении намеченных в работе задач</w:t>
      </w:r>
      <w:r>
        <w:rPr>
          <w:sz w:val="22"/>
          <w:szCs w:val="22"/>
        </w:rPr>
        <w:t xml:space="preserve"> с </w:t>
      </w:r>
      <w:r w:rsidRPr="00A436E1">
        <w:rPr>
          <w:sz w:val="22"/>
          <w:szCs w:val="22"/>
        </w:rPr>
        <w:t>характеристик</w:t>
      </w:r>
      <w:r>
        <w:rPr>
          <w:sz w:val="22"/>
          <w:szCs w:val="22"/>
        </w:rPr>
        <w:t>ой</w:t>
      </w:r>
      <w:r w:rsidRPr="00A436E1">
        <w:rPr>
          <w:sz w:val="22"/>
          <w:szCs w:val="22"/>
        </w:rPr>
        <w:t xml:space="preserve"> получе</w:t>
      </w:r>
      <w:r w:rsidRPr="00A436E1">
        <w:rPr>
          <w:sz w:val="22"/>
          <w:szCs w:val="22"/>
        </w:rPr>
        <w:t>н</w:t>
      </w:r>
      <w:r w:rsidRPr="00A436E1">
        <w:rPr>
          <w:sz w:val="22"/>
          <w:szCs w:val="22"/>
        </w:rPr>
        <w:t xml:space="preserve">ных </w:t>
      </w:r>
      <w:r w:rsidR="001E467A">
        <w:rPr>
          <w:sz w:val="22"/>
          <w:szCs w:val="22"/>
        </w:rPr>
        <w:t xml:space="preserve">автором </w:t>
      </w:r>
      <w:r>
        <w:rPr>
          <w:sz w:val="22"/>
          <w:szCs w:val="22"/>
        </w:rPr>
        <w:t xml:space="preserve">по каждой из задач </w:t>
      </w:r>
      <w:r w:rsidRPr="00A436E1">
        <w:rPr>
          <w:sz w:val="22"/>
          <w:szCs w:val="22"/>
        </w:rPr>
        <w:t>результатов;</w:t>
      </w:r>
    </w:p>
    <w:p w:rsidR="00A436E1" w:rsidRPr="00A436E1" w:rsidRDefault="00A436E1" w:rsidP="00125B86">
      <w:pPr>
        <w:spacing w:line="264" w:lineRule="auto"/>
        <w:ind w:firstLine="397"/>
        <w:jc w:val="both"/>
        <w:rPr>
          <w:sz w:val="22"/>
          <w:szCs w:val="22"/>
        </w:rPr>
      </w:pPr>
      <w:r w:rsidRPr="00A436E1">
        <w:rPr>
          <w:sz w:val="22"/>
          <w:szCs w:val="22"/>
        </w:rPr>
        <w:t>– </w:t>
      </w:r>
      <w:r>
        <w:rPr>
          <w:sz w:val="22"/>
          <w:szCs w:val="22"/>
        </w:rPr>
        <w:t>показать</w:t>
      </w:r>
      <w:r w:rsidRPr="00A436E1">
        <w:rPr>
          <w:sz w:val="22"/>
          <w:szCs w:val="22"/>
        </w:rPr>
        <w:t xml:space="preserve"> </w:t>
      </w:r>
      <w:r w:rsidR="001E467A">
        <w:rPr>
          <w:sz w:val="22"/>
          <w:szCs w:val="22"/>
        </w:rPr>
        <w:t xml:space="preserve">новизну, </w:t>
      </w:r>
      <w:r w:rsidRPr="00A436E1">
        <w:rPr>
          <w:sz w:val="22"/>
          <w:szCs w:val="22"/>
        </w:rPr>
        <w:t>ценность</w:t>
      </w:r>
      <w:r>
        <w:rPr>
          <w:sz w:val="22"/>
          <w:szCs w:val="22"/>
        </w:rPr>
        <w:t xml:space="preserve"> полученных автором резул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татов и дать</w:t>
      </w:r>
      <w:r w:rsidRPr="00A436E1">
        <w:rPr>
          <w:sz w:val="22"/>
          <w:szCs w:val="22"/>
        </w:rPr>
        <w:t xml:space="preserve"> рекомендации по </w:t>
      </w:r>
      <w:r>
        <w:rPr>
          <w:sz w:val="22"/>
          <w:szCs w:val="22"/>
        </w:rPr>
        <w:t xml:space="preserve">их </w:t>
      </w:r>
      <w:r w:rsidRPr="00A436E1">
        <w:rPr>
          <w:sz w:val="22"/>
          <w:szCs w:val="22"/>
        </w:rPr>
        <w:t>практическому использов</w:t>
      </w:r>
      <w:r w:rsidRPr="00A436E1">
        <w:rPr>
          <w:sz w:val="22"/>
          <w:szCs w:val="22"/>
        </w:rPr>
        <w:t>а</w:t>
      </w:r>
      <w:r w:rsidRPr="00A436E1">
        <w:rPr>
          <w:sz w:val="22"/>
          <w:szCs w:val="22"/>
        </w:rPr>
        <w:t>нию;</w:t>
      </w:r>
    </w:p>
    <w:p w:rsidR="00A436E1" w:rsidRPr="00A436E1" w:rsidRDefault="00A436E1" w:rsidP="00125B86">
      <w:pPr>
        <w:spacing w:line="264" w:lineRule="auto"/>
        <w:ind w:firstLine="397"/>
        <w:jc w:val="both"/>
        <w:rPr>
          <w:sz w:val="22"/>
          <w:szCs w:val="22"/>
        </w:rPr>
      </w:pPr>
      <w:r w:rsidRPr="00A436E1">
        <w:rPr>
          <w:sz w:val="22"/>
          <w:szCs w:val="22"/>
        </w:rPr>
        <w:t>– </w:t>
      </w:r>
      <w:r>
        <w:rPr>
          <w:sz w:val="22"/>
          <w:szCs w:val="22"/>
        </w:rPr>
        <w:t xml:space="preserve">дать </w:t>
      </w:r>
      <w:r w:rsidRPr="00A436E1">
        <w:rPr>
          <w:sz w:val="22"/>
          <w:szCs w:val="22"/>
        </w:rPr>
        <w:t>оценку эффективности или значимости провед</w:t>
      </w:r>
      <w:r w:rsidR="00250DE0">
        <w:rPr>
          <w:sz w:val="22"/>
          <w:szCs w:val="22"/>
        </w:rPr>
        <w:t>е</w:t>
      </w:r>
      <w:r w:rsidRPr="00A436E1">
        <w:rPr>
          <w:sz w:val="22"/>
          <w:szCs w:val="22"/>
        </w:rPr>
        <w:t>нных исследов</w:t>
      </w:r>
      <w:r w:rsidRPr="00A436E1">
        <w:rPr>
          <w:sz w:val="22"/>
          <w:szCs w:val="22"/>
        </w:rPr>
        <w:t>а</w:t>
      </w:r>
      <w:r w:rsidRPr="00A436E1">
        <w:rPr>
          <w:sz w:val="22"/>
          <w:szCs w:val="22"/>
        </w:rPr>
        <w:t>ний и полученных результатов.</w:t>
      </w:r>
    </w:p>
    <w:p w:rsidR="00A436E1" w:rsidRPr="00A436E1" w:rsidRDefault="00CD42A6" w:rsidP="00CD42A6">
      <w:pPr>
        <w:pStyle w:val="1"/>
        <w:pageBreakBefore/>
        <w:ind w:firstLine="425"/>
        <w:jc w:val="both"/>
      </w:pPr>
      <w:bookmarkStart w:id="8" w:name="_Toc393277765"/>
      <w:r>
        <w:rPr>
          <w:caps w:val="0"/>
        </w:rPr>
        <w:lastRenderedPageBreak/>
        <w:t>ПРИЛОЖЕНИЯ</w:t>
      </w:r>
      <w:bookmarkEnd w:id="8"/>
    </w:p>
    <w:p w:rsidR="00A64C03" w:rsidRDefault="00A64C03" w:rsidP="00A64C03">
      <w:pPr>
        <w:pStyle w:val="a7"/>
        <w:widowControl w:val="0"/>
        <w:spacing w:before="120"/>
        <w:ind w:firstLine="426"/>
        <w:rPr>
          <w:sz w:val="22"/>
        </w:rPr>
      </w:pPr>
      <w:r>
        <w:rPr>
          <w:sz w:val="22"/>
        </w:rPr>
        <w:t>ПРИЛОЖЕНИЕ А</w:t>
      </w:r>
    </w:p>
    <w:p w:rsidR="00A64C03" w:rsidRPr="00AB7209" w:rsidRDefault="00A64C03" w:rsidP="00B85091">
      <w:pPr>
        <w:spacing w:before="120" w:after="120"/>
        <w:jc w:val="center"/>
        <w:rPr>
          <w:sz w:val="22"/>
          <w:szCs w:val="22"/>
        </w:rPr>
      </w:pPr>
      <w:r w:rsidRPr="00AB7209">
        <w:rPr>
          <w:sz w:val="22"/>
          <w:szCs w:val="22"/>
        </w:rPr>
        <w:t xml:space="preserve">Пример </w:t>
      </w:r>
      <w:r w:rsidR="00AB7209" w:rsidRPr="00AB7209">
        <w:rPr>
          <w:sz w:val="22"/>
          <w:szCs w:val="22"/>
        </w:rPr>
        <w:t>листа с заголовками и списком</w:t>
      </w:r>
    </w:p>
    <w:p w:rsidR="00AB7209" w:rsidRPr="00AB7209" w:rsidRDefault="00AB7209" w:rsidP="00AB7209">
      <w:pPr>
        <w:widowControl w:val="0"/>
        <w:suppressAutoHyphens/>
        <w:ind w:left="397"/>
        <w:jc w:val="both"/>
        <w:rPr>
          <w:sz w:val="22"/>
          <w:szCs w:val="22"/>
        </w:rPr>
      </w:pPr>
      <w:bookmarkStart w:id="9" w:name="_Toc378076660"/>
      <w:r w:rsidRPr="00AB7209">
        <w:rPr>
          <w:sz w:val="22"/>
          <w:szCs w:val="22"/>
        </w:rPr>
        <w:t>2</w:t>
      </w:r>
      <w:r w:rsidR="00250DE0">
        <w:rPr>
          <w:sz w:val="22"/>
          <w:szCs w:val="22"/>
        </w:rPr>
        <w:t> </w:t>
      </w:r>
      <w:r w:rsidRPr="00AB7209">
        <w:rPr>
          <w:sz w:val="22"/>
          <w:szCs w:val="22"/>
        </w:rPr>
        <w:t>НОРМАТИВНЫЕ ПРАВОВЫЕ ОСНОВЫ ФУНКЦИОНИРОВАНИЯ ПРЕДПРИЯТИЯ</w:t>
      </w:r>
      <w:bookmarkEnd w:id="9"/>
    </w:p>
    <w:p w:rsidR="00AB7209" w:rsidRPr="00AB7209" w:rsidRDefault="00AB7209" w:rsidP="00AB7209">
      <w:pPr>
        <w:widowControl w:val="0"/>
        <w:suppressAutoHyphens/>
        <w:spacing w:before="160" w:after="160"/>
        <w:ind w:left="397"/>
        <w:jc w:val="both"/>
        <w:rPr>
          <w:b/>
          <w:sz w:val="22"/>
          <w:szCs w:val="22"/>
        </w:rPr>
      </w:pPr>
      <w:bookmarkStart w:id="10" w:name="_Toc361388557"/>
      <w:bookmarkStart w:id="11" w:name="_Toc373160756"/>
      <w:bookmarkStart w:id="12" w:name="_Toc378076661"/>
      <w:r w:rsidRPr="00AB7209">
        <w:rPr>
          <w:b/>
          <w:sz w:val="22"/>
          <w:szCs w:val="22"/>
        </w:rPr>
        <w:t>2.1</w:t>
      </w:r>
      <w:r w:rsidR="00250DE0">
        <w:rPr>
          <w:b/>
          <w:sz w:val="22"/>
          <w:szCs w:val="22"/>
        </w:rPr>
        <w:t> </w:t>
      </w:r>
      <w:r w:rsidRPr="00AB7209">
        <w:rPr>
          <w:b/>
          <w:sz w:val="22"/>
          <w:szCs w:val="22"/>
        </w:rPr>
        <w:t>Система законодательных и нормативных актов, регламентирующих деятельность предприятия</w:t>
      </w:r>
      <w:bookmarkEnd w:id="10"/>
      <w:bookmarkEnd w:id="11"/>
      <w:bookmarkEnd w:id="12"/>
    </w:p>
    <w:p w:rsidR="00AB7209" w:rsidRPr="00AB7209" w:rsidRDefault="00AB7209" w:rsidP="00AB7209">
      <w:pPr>
        <w:ind w:firstLine="426"/>
        <w:jc w:val="both"/>
        <w:rPr>
          <w:sz w:val="22"/>
          <w:szCs w:val="22"/>
        </w:rPr>
      </w:pPr>
      <w:r w:rsidRPr="00AB7209">
        <w:rPr>
          <w:sz w:val="22"/>
          <w:szCs w:val="22"/>
        </w:rPr>
        <w:t>Систему действующих в России нормативно-правовых а</w:t>
      </w:r>
      <w:r w:rsidRPr="00AB7209">
        <w:rPr>
          <w:sz w:val="22"/>
          <w:szCs w:val="22"/>
        </w:rPr>
        <w:t>к</w:t>
      </w:r>
      <w:r w:rsidRPr="00AB7209">
        <w:rPr>
          <w:sz w:val="22"/>
          <w:szCs w:val="22"/>
        </w:rPr>
        <w:t>тов по их значимости для бизнеса можно представить в сл</w:t>
      </w:r>
      <w:r w:rsidRPr="00AB7209">
        <w:rPr>
          <w:sz w:val="22"/>
          <w:szCs w:val="22"/>
        </w:rPr>
        <w:t>е</w:t>
      </w:r>
      <w:r w:rsidRPr="00AB7209">
        <w:rPr>
          <w:sz w:val="22"/>
          <w:szCs w:val="22"/>
        </w:rPr>
        <w:t>дующем виде</w:t>
      </w:r>
      <w:r>
        <w:rPr>
          <w:sz w:val="22"/>
          <w:szCs w:val="22"/>
        </w:rPr>
        <w:t xml:space="preserve"> </w:t>
      </w:r>
      <w:r w:rsidRPr="00AB7209">
        <w:rPr>
          <w:sz w:val="22"/>
          <w:szCs w:val="22"/>
        </w:rPr>
        <w:t>[</w:t>
      </w:r>
      <w:r>
        <w:rPr>
          <w:sz w:val="22"/>
          <w:szCs w:val="22"/>
        </w:rPr>
        <w:t>1, с. 42</w:t>
      </w:r>
      <w:r w:rsidRPr="00AB7209">
        <w:rPr>
          <w:sz w:val="22"/>
          <w:szCs w:val="22"/>
        </w:rPr>
        <w:t>]:</w:t>
      </w:r>
    </w:p>
    <w:p w:rsidR="00AB7209" w:rsidRPr="00FF15ED" w:rsidRDefault="00AB7209" w:rsidP="00AB7209">
      <w:pPr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>Конституция РФ как основной закон государства, о</w:t>
      </w:r>
      <w:r w:rsidRPr="00FF15ED">
        <w:rPr>
          <w:sz w:val="22"/>
          <w:szCs w:val="22"/>
        </w:rPr>
        <w:t>п</w:t>
      </w:r>
      <w:r w:rsidRPr="00FF15ED">
        <w:rPr>
          <w:sz w:val="22"/>
          <w:szCs w:val="22"/>
        </w:rPr>
        <w:t>ределяющий свободу предпринимательства;</w:t>
      </w:r>
    </w:p>
    <w:p w:rsidR="00AB7209" w:rsidRPr="00FF15ED" w:rsidRDefault="00AB7209" w:rsidP="00AB7209">
      <w:pPr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>Гражданский кодекс РФ как основной закон</w:t>
      </w:r>
      <w:r w:rsidR="00250DE0">
        <w:rPr>
          <w:sz w:val="22"/>
          <w:szCs w:val="22"/>
        </w:rPr>
        <w:t>,</w:t>
      </w:r>
      <w:r w:rsidRPr="00FF15ED">
        <w:rPr>
          <w:sz w:val="22"/>
          <w:szCs w:val="22"/>
        </w:rPr>
        <w:t xml:space="preserve"> регул</w:t>
      </w:r>
      <w:r w:rsidRPr="00FF15ED">
        <w:rPr>
          <w:sz w:val="22"/>
          <w:szCs w:val="22"/>
        </w:rPr>
        <w:t>и</w:t>
      </w:r>
      <w:r w:rsidRPr="00FF15ED">
        <w:rPr>
          <w:sz w:val="22"/>
          <w:szCs w:val="22"/>
        </w:rPr>
        <w:t>рующий сделки субъектов экономики;</w:t>
      </w:r>
    </w:p>
    <w:p w:rsidR="00AB7209" w:rsidRPr="00FF15ED" w:rsidRDefault="00AB7209" w:rsidP="00AB7209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>федеральные законы об отдельных организационно-правовых формах предпринимательской деятельности;</w:t>
      </w:r>
    </w:p>
    <w:p w:rsidR="00AB7209" w:rsidRPr="00FF15ED" w:rsidRDefault="00AB7209" w:rsidP="00AB7209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 xml:space="preserve">федеральные </w:t>
      </w:r>
      <w:proofErr w:type="gramStart"/>
      <w:r w:rsidRPr="00FF15ED">
        <w:rPr>
          <w:sz w:val="22"/>
          <w:szCs w:val="22"/>
        </w:rPr>
        <w:t>законы по</w:t>
      </w:r>
      <w:proofErr w:type="gramEnd"/>
      <w:r w:rsidRPr="00FF15ED">
        <w:rPr>
          <w:sz w:val="22"/>
          <w:szCs w:val="22"/>
        </w:rPr>
        <w:t xml:space="preserve"> отдельным вопросам хозяйс</w:t>
      </w:r>
      <w:r w:rsidRPr="00FF15ED">
        <w:rPr>
          <w:sz w:val="22"/>
          <w:szCs w:val="22"/>
        </w:rPr>
        <w:t>т</w:t>
      </w:r>
      <w:r w:rsidRPr="00FF15ED">
        <w:rPr>
          <w:sz w:val="22"/>
          <w:szCs w:val="22"/>
        </w:rPr>
        <w:t>венной деятельности организаций;</w:t>
      </w:r>
    </w:p>
    <w:p w:rsidR="00AB7209" w:rsidRDefault="00AB7209" w:rsidP="00AB7209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 xml:space="preserve">указы </w:t>
      </w:r>
      <w:r w:rsidR="00250DE0" w:rsidRPr="00FF15ED">
        <w:rPr>
          <w:sz w:val="22"/>
          <w:szCs w:val="22"/>
        </w:rPr>
        <w:t>П</w:t>
      </w:r>
      <w:r w:rsidRPr="00FF15ED">
        <w:rPr>
          <w:sz w:val="22"/>
          <w:szCs w:val="22"/>
        </w:rPr>
        <w:t>резидента РФ по экономическим вопросам;</w:t>
      </w:r>
    </w:p>
    <w:p w:rsidR="001E467A" w:rsidRPr="00FF15ED" w:rsidRDefault="001E467A" w:rsidP="001E467A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 xml:space="preserve">постановления </w:t>
      </w:r>
      <w:r w:rsidR="00250DE0" w:rsidRPr="00FF15ED">
        <w:rPr>
          <w:sz w:val="22"/>
          <w:szCs w:val="22"/>
        </w:rPr>
        <w:t>П</w:t>
      </w:r>
      <w:r w:rsidRPr="00FF15ED">
        <w:rPr>
          <w:sz w:val="22"/>
          <w:szCs w:val="22"/>
        </w:rPr>
        <w:t>равительства РФ по экономическим вопросам;</w:t>
      </w:r>
    </w:p>
    <w:p w:rsidR="001E467A" w:rsidRPr="00FF15ED" w:rsidRDefault="001E467A" w:rsidP="001E467A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 xml:space="preserve">региональные </w:t>
      </w:r>
      <w:proofErr w:type="gramStart"/>
      <w:r w:rsidRPr="00FF15ED">
        <w:rPr>
          <w:sz w:val="22"/>
          <w:szCs w:val="22"/>
        </w:rPr>
        <w:t>законы по</w:t>
      </w:r>
      <w:proofErr w:type="gramEnd"/>
      <w:r w:rsidRPr="00FF15ED">
        <w:rPr>
          <w:sz w:val="22"/>
          <w:szCs w:val="22"/>
        </w:rPr>
        <w:t xml:space="preserve"> экономическим вопросам, принимаемые выборными органами законодательной власти субъе</w:t>
      </w:r>
      <w:r w:rsidRPr="00FF15ED">
        <w:rPr>
          <w:sz w:val="22"/>
          <w:szCs w:val="22"/>
        </w:rPr>
        <w:t>к</w:t>
      </w:r>
      <w:r w:rsidRPr="00FF15ED">
        <w:rPr>
          <w:sz w:val="22"/>
          <w:szCs w:val="22"/>
        </w:rPr>
        <w:t xml:space="preserve">тов </w:t>
      </w:r>
      <w:r w:rsidR="00250DE0" w:rsidRPr="00FF15ED">
        <w:rPr>
          <w:sz w:val="22"/>
          <w:szCs w:val="22"/>
        </w:rPr>
        <w:t>Ф</w:t>
      </w:r>
      <w:r w:rsidRPr="00FF15ED">
        <w:rPr>
          <w:sz w:val="22"/>
          <w:szCs w:val="22"/>
        </w:rPr>
        <w:t>едерации (кра</w:t>
      </w:r>
      <w:r>
        <w:rPr>
          <w:sz w:val="22"/>
          <w:szCs w:val="22"/>
        </w:rPr>
        <w:t>е</w:t>
      </w:r>
      <w:r w:rsidRPr="00FF15ED">
        <w:rPr>
          <w:sz w:val="22"/>
          <w:szCs w:val="22"/>
        </w:rPr>
        <w:t>в, областей, республик и т.п.);</w:t>
      </w:r>
    </w:p>
    <w:p w:rsidR="001E467A" w:rsidRPr="00FF15ED" w:rsidRDefault="001E467A" w:rsidP="001E467A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>решения, принимаемые выборными органами закон</w:t>
      </w:r>
      <w:r w:rsidRPr="00FF15ED">
        <w:rPr>
          <w:sz w:val="22"/>
          <w:szCs w:val="22"/>
        </w:rPr>
        <w:t>о</w:t>
      </w:r>
      <w:r w:rsidRPr="00FF15ED">
        <w:rPr>
          <w:sz w:val="22"/>
          <w:szCs w:val="22"/>
        </w:rPr>
        <w:t>дательной власти местных государственных образований (м</w:t>
      </w:r>
      <w:r w:rsidRPr="00FF15ED">
        <w:rPr>
          <w:sz w:val="22"/>
          <w:szCs w:val="22"/>
        </w:rPr>
        <w:t>э</w:t>
      </w:r>
      <w:r w:rsidRPr="00FF15ED">
        <w:rPr>
          <w:sz w:val="22"/>
          <w:szCs w:val="22"/>
        </w:rPr>
        <w:t>рий, муниципалитетов);</w:t>
      </w:r>
    </w:p>
    <w:p w:rsidR="001E467A" w:rsidRPr="00FF15ED" w:rsidRDefault="001E467A" w:rsidP="001E467A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>инструкции государственных органов исполнительной власти (по налогам, статистической отчетности, уч</w:t>
      </w:r>
      <w:r>
        <w:rPr>
          <w:sz w:val="22"/>
          <w:szCs w:val="22"/>
        </w:rPr>
        <w:t>е</w:t>
      </w:r>
      <w:r w:rsidRPr="00FF15ED">
        <w:rPr>
          <w:sz w:val="22"/>
          <w:szCs w:val="22"/>
        </w:rPr>
        <w:t>ту, там</w:t>
      </w:r>
      <w:r w:rsidRPr="00FF15ED">
        <w:rPr>
          <w:sz w:val="22"/>
          <w:szCs w:val="22"/>
        </w:rPr>
        <w:t>о</w:t>
      </w:r>
      <w:r w:rsidRPr="00FF15ED">
        <w:rPr>
          <w:sz w:val="22"/>
          <w:szCs w:val="22"/>
        </w:rPr>
        <w:t>женным операциям, соблюдению условий конкуренции и т.п.);</w:t>
      </w:r>
    </w:p>
    <w:p w:rsidR="001E467A" w:rsidRDefault="001E467A" w:rsidP="001E467A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>отраслевые нормы и нормативы;</w:t>
      </w:r>
    </w:p>
    <w:p w:rsidR="001E467A" w:rsidRPr="00FF15ED" w:rsidRDefault="001E467A" w:rsidP="001E467A">
      <w:pPr>
        <w:widowControl w:val="0"/>
        <w:numPr>
          <w:ilvl w:val="0"/>
          <w:numId w:val="28"/>
        </w:numPr>
        <w:tabs>
          <w:tab w:val="clear" w:pos="1080"/>
          <w:tab w:val="num" w:pos="851"/>
        </w:tabs>
        <w:ind w:left="0"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>постановления местных исполнительных органов вл</w:t>
      </w:r>
      <w:r w:rsidRPr="00FF15ED">
        <w:rPr>
          <w:sz w:val="22"/>
          <w:szCs w:val="22"/>
        </w:rPr>
        <w:t>а</w:t>
      </w:r>
      <w:r w:rsidRPr="00FF15ED">
        <w:rPr>
          <w:sz w:val="22"/>
          <w:szCs w:val="22"/>
        </w:rPr>
        <w:t>сти (края, округа, областной администрации, мэрии)</w:t>
      </w:r>
      <w:r>
        <w:rPr>
          <w:sz w:val="22"/>
          <w:szCs w:val="22"/>
        </w:rPr>
        <w:t xml:space="preserve"> и др.</w:t>
      </w:r>
    </w:p>
    <w:p w:rsidR="00A64C03" w:rsidRDefault="00A64C03" w:rsidP="00A64C03">
      <w:pPr>
        <w:pStyle w:val="a7"/>
        <w:widowControl w:val="0"/>
        <w:spacing w:before="120"/>
        <w:ind w:firstLine="426"/>
        <w:rPr>
          <w:sz w:val="22"/>
        </w:rPr>
      </w:pPr>
      <w:r>
        <w:rPr>
          <w:sz w:val="22"/>
        </w:rPr>
        <w:lastRenderedPageBreak/>
        <w:t>ПРИЛОЖЕНИЕ Б</w:t>
      </w:r>
    </w:p>
    <w:p w:rsidR="00AB7209" w:rsidRPr="00AB7209" w:rsidRDefault="00AB7209" w:rsidP="00B85091">
      <w:pPr>
        <w:spacing w:before="240" w:after="120"/>
        <w:jc w:val="center"/>
        <w:rPr>
          <w:sz w:val="22"/>
          <w:szCs w:val="22"/>
        </w:rPr>
      </w:pPr>
      <w:r w:rsidRPr="00AB7209">
        <w:rPr>
          <w:sz w:val="22"/>
          <w:szCs w:val="22"/>
        </w:rPr>
        <w:t xml:space="preserve">Пример листа с </w:t>
      </w:r>
      <w:r>
        <w:rPr>
          <w:sz w:val="22"/>
          <w:szCs w:val="22"/>
        </w:rPr>
        <w:t>таблицей</w:t>
      </w:r>
    </w:p>
    <w:p w:rsidR="007607FC" w:rsidRDefault="007607FC" w:rsidP="00616DFA">
      <w:pPr>
        <w:pStyle w:val="a7"/>
        <w:widowControl w:val="0"/>
        <w:spacing w:after="120"/>
        <w:ind w:left="1559" w:hanging="1559"/>
        <w:rPr>
          <w:sz w:val="22"/>
        </w:rPr>
      </w:pPr>
      <w:r>
        <w:rPr>
          <w:sz w:val="22"/>
        </w:rPr>
        <w:t>Таблица 1.7 – Расчет финансовых результатов деятельности предприятия за 2014 – 2015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  <w:gridCol w:w="950"/>
        <w:gridCol w:w="931"/>
        <w:gridCol w:w="991"/>
      </w:tblGrid>
      <w:tr w:rsidR="007607FC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</w:p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782" w:type="pct"/>
          </w:tcPr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</w:p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2014 г., тыс. р.</w:t>
            </w:r>
          </w:p>
        </w:tc>
        <w:tc>
          <w:tcPr>
            <w:tcW w:w="767" w:type="pct"/>
          </w:tcPr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</w:p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2015 г., тыс. р.</w:t>
            </w:r>
          </w:p>
        </w:tc>
        <w:tc>
          <w:tcPr>
            <w:tcW w:w="682" w:type="pct"/>
          </w:tcPr>
          <w:p w:rsidR="007607FC" w:rsidRDefault="007607FC" w:rsidP="00125B86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Рост,</w:t>
            </w:r>
            <w:r w:rsidR="00250DE0">
              <w:rPr>
                <w:sz w:val="22"/>
              </w:rPr>
              <w:t> %</w:t>
            </w:r>
            <w:r>
              <w:rPr>
                <w:sz w:val="22"/>
              </w:rPr>
              <w:t xml:space="preserve">, </w:t>
            </w:r>
            <w:r w:rsidR="00125B86">
              <w:rPr>
                <w:sz w:val="22"/>
              </w:rPr>
              <w:t>(</w:t>
            </w:r>
            <w:r>
              <w:rPr>
                <w:sz w:val="22"/>
              </w:rPr>
              <w:t>гр. 3</w:t>
            </w:r>
            <w:r w:rsidR="00250DE0">
              <w:rPr>
                <w:sz w:val="22"/>
              </w:rPr>
              <w:t> </w:t>
            </w:r>
            <w:r>
              <w:rPr>
                <w:sz w:val="22"/>
              </w:rPr>
              <w:t xml:space="preserve">/ </w:t>
            </w:r>
            <w:r w:rsidR="00125B86">
              <w:rPr>
                <w:sz w:val="22"/>
              </w:rPr>
              <w:t>/ </w:t>
            </w:r>
            <w:r>
              <w:rPr>
                <w:sz w:val="22"/>
              </w:rPr>
              <w:t>гр. 2</w:t>
            </w:r>
            <w:r w:rsidR="00125B86">
              <w:rPr>
                <w:sz w:val="22"/>
              </w:rPr>
              <w:t>) ·</w:t>
            </w:r>
            <w:r>
              <w:rPr>
                <w:sz w:val="22"/>
              </w:rPr>
              <w:t xml:space="preserve"> </w:t>
            </w:r>
            <w:r w:rsidR="00125B86">
              <w:rPr>
                <w:sz w:val="22"/>
              </w:rPr>
              <w:t>· </w:t>
            </w:r>
            <w:r>
              <w:rPr>
                <w:sz w:val="22"/>
              </w:rPr>
              <w:t>100</w:t>
            </w:r>
          </w:p>
        </w:tc>
      </w:tr>
      <w:tr w:rsidR="007607FC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82" w:type="pct"/>
          </w:tcPr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7" w:type="pct"/>
          </w:tcPr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2" w:type="pct"/>
          </w:tcPr>
          <w:p w:rsidR="007607FC" w:rsidRDefault="007607FC" w:rsidP="00643581">
            <w:pPr>
              <w:pStyle w:val="a7"/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607FC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1. Выручка от реализации</w:t>
            </w:r>
          </w:p>
        </w:tc>
        <w:tc>
          <w:tcPr>
            <w:tcW w:w="7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7607FC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2. Себестоимость исходная</w:t>
            </w:r>
          </w:p>
        </w:tc>
        <w:tc>
          <w:tcPr>
            <w:tcW w:w="7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7607FC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кроме того: </w:t>
            </w:r>
          </w:p>
        </w:tc>
        <w:tc>
          <w:tcPr>
            <w:tcW w:w="7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7607FC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2.1 амортизация основных фондов</w:t>
            </w:r>
          </w:p>
        </w:tc>
        <w:tc>
          <w:tcPr>
            <w:tcW w:w="7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7607FC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EC57E6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3. Себестоимость полная, </w:t>
            </w:r>
          </w:p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стр. 2</w:t>
            </w:r>
            <w:r w:rsidR="00250DE0">
              <w:rPr>
                <w:sz w:val="22"/>
              </w:rPr>
              <w:t> </w:t>
            </w:r>
            <w:r>
              <w:rPr>
                <w:sz w:val="22"/>
              </w:rPr>
              <w:t xml:space="preserve">+ стр. 2.1 </w:t>
            </w:r>
          </w:p>
        </w:tc>
        <w:tc>
          <w:tcPr>
            <w:tcW w:w="7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7607FC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4. Прибыль валовая (от реализ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ции), стр.</w:t>
            </w:r>
            <w:r w:rsidR="00125B86">
              <w:rPr>
                <w:sz w:val="22"/>
              </w:rPr>
              <w:t> </w:t>
            </w:r>
            <w:r>
              <w:rPr>
                <w:sz w:val="22"/>
              </w:rPr>
              <w:t>1 – стр. 3</w:t>
            </w:r>
          </w:p>
        </w:tc>
        <w:tc>
          <w:tcPr>
            <w:tcW w:w="7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7607FC" w:rsidRDefault="007607FC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1E467A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5. Налог на имущество</w:t>
            </w:r>
          </w:p>
        </w:tc>
        <w:tc>
          <w:tcPr>
            <w:tcW w:w="7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1E467A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6. Прибыль до налогообложения, стр. 4 – стр. 5</w:t>
            </w:r>
          </w:p>
        </w:tc>
        <w:tc>
          <w:tcPr>
            <w:tcW w:w="7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1E467A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EC57E6" w:rsidRDefault="001E467A" w:rsidP="00125B86">
            <w:pPr>
              <w:pStyle w:val="a7"/>
              <w:widowControl w:val="0"/>
              <w:ind w:right="-57" w:firstLine="0"/>
              <w:rPr>
                <w:sz w:val="22"/>
              </w:rPr>
            </w:pPr>
            <w:r>
              <w:rPr>
                <w:sz w:val="22"/>
              </w:rPr>
              <w:t>7.</w:t>
            </w:r>
            <w:r w:rsidR="00125B86">
              <w:rPr>
                <w:sz w:val="22"/>
              </w:rPr>
              <w:t> </w:t>
            </w:r>
            <w:r>
              <w:rPr>
                <w:sz w:val="22"/>
              </w:rPr>
              <w:t xml:space="preserve">Налог на прибыль, </w:t>
            </w:r>
          </w:p>
          <w:p w:rsidR="001E467A" w:rsidRDefault="00125B86" w:rsidP="00EC57E6">
            <w:pPr>
              <w:pStyle w:val="a7"/>
              <w:widowControl w:val="0"/>
              <w:ind w:right="-57" w:firstLine="0"/>
              <w:rPr>
                <w:sz w:val="22"/>
              </w:rPr>
            </w:pPr>
            <w:r>
              <w:rPr>
                <w:sz w:val="22"/>
              </w:rPr>
              <w:t>(</w:t>
            </w:r>
            <w:r w:rsidR="001E467A">
              <w:rPr>
                <w:sz w:val="22"/>
              </w:rPr>
              <w:t>стр.</w:t>
            </w:r>
            <w:r w:rsidR="00250DE0">
              <w:rPr>
                <w:sz w:val="22"/>
              </w:rPr>
              <w:t> </w:t>
            </w:r>
            <w:r w:rsidR="001E467A">
              <w:rPr>
                <w:sz w:val="22"/>
              </w:rPr>
              <w:t>6</w:t>
            </w:r>
            <w:r w:rsidR="00250DE0">
              <w:rPr>
                <w:sz w:val="22"/>
              </w:rPr>
              <w:t> ·</w:t>
            </w:r>
            <w:r>
              <w:rPr>
                <w:sz w:val="22"/>
              </w:rPr>
              <w:t xml:space="preserve"> </w:t>
            </w:r>
            <w:r w:rsidR="001E467A">
              <w:rPr>
                <w:sz w:val="22"/>
              </w:rPr>
              <w:t>СТ</w:t>
            </w:r>
            <w:r w:rsidR="001E467A" w:rsidRPr="001307AA">
              <w:rPr>
                <w:sz w:val="22"/>
                <w:vertAlign w:val="subscript"/>
              </w:rPr>
              <w:t>нп</w:t>
            </w:r>
            <w:r w:rsidR="00616DFA" w:rsidRPr="00616DFA">
              <w:rPr>
                <w:sz w:val="22"/>
                <w:vertAlign w:val="superscript"/>
              </w:rPr>
              <w:t>*)</w:t>
            </w:r>
            <w:r>
              <w:rPr>
                <w:sz w:val="22"/>
              </w:rPr>
              <w:t>) </w:t>
            </w:r>
            <w:r w:rsidR="001E467A" w:rsidRPr="00570961">
              <w:rPr>
                <w:sz w:val="22"/>
              </w:rPr>
              <w:t>/ 100</w:t>
            </w:r>
          </w:p>
        </w:tc>
        <w:tc>
          <w:tcPr>
            <w:tcW w:w="7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1E467A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8. Чистая прибыль, стр. 6 – стр. 7</w:t>
            </w:r>
          </w:p>
        </w:tc>
        <w:tc>
          <w:tcPr>
            <w:tcW w:w="7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  <w:tr w:rsidR="001E467A" w:rsidTr="006435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68" w:type="pct"/>
          </w:tcPr>
          <w:p w:rsidR="001E467A" w:rsidRPr="001307A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9. </w:t>
            </w:r>
            <w:r w:rsidRPr="001307AA">
              <w:rPr>
                <w:sz w:val="22"/>
              </w:rPr>
              <w:t>Чистый доход</w:t>
            </w:r>
            <w:r>
              <w:rPr>
                <w:sz w:val="22"/>
              </w:rPr>
              <w:t>, стр. 2.1 + стр. 8</w:t>
            </w:r>
          </w:p>
        </w:tc>
        <w:tc>
          <w:tcPr>
            <w:tcW w:w="7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767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  <w:tc>
          <w:tcPr>
            <w:tcW w:w="682" w:type="pct"/>
          </w:tcPr>
          <w:p w:rsidR="001E467A" w:rsidRDefault="001E467A" w:rsidP="00643581">
            <w:pPr>
              <w:pStyle w:val="a7"/>
              <w:widowControl w:val="0"/>
              <w:ind w:firstLine="0"/>
              <w:rPr>
                <w:sz w:val="22"/>
              </w:rPr>
            </w:pPr>
          </w:p>
        </w:tc>
      </w:tr>
    </w:tbl>
    <w:p w:rsidR="00250DE0" w:rsidRPr="00250DE0" w:rsidRDefault="00250DE0" w:rsidP="00616DFA">
      <w:pPr>
        <w:ind w:left="1276" w:hanging="1276"/>
        <w:jc w:val="both"/>
        <w:rPr>
          <w:sz w:val="10"/>
        </w:rPr>
      </w:pPr>
    </w:p>
    <w:p w:rsidR="00A64C03" w:rsidRPr="00616DFA" w:rsidRDefault="00616DFA" w:rsidP="00616DFA">
      <w:pPr>
        <w:ind w:left="1276" w:hanging="1276"/>
        <w:jc w:val="both"/>
      </w:pPr>
      <w:proofErr w:type="gramStart"/>
      <w:r>
        <w:t>Примечание</w:t>
      </w:r>
      <w:r w:rsidR="00125B86">
        <w:t>.</w:t>
      </w:r>
      <w:r w:rsidR="00EC57E6">
        <w:t> </w:t>
      </w:r>
      <w:r w:rsidRPr="00616DFA">
        <w:rPr>
          <w:vertAlign w:val="superscript"/>
        </w:rPr>
        <w:t>*)</w:t>
      </w:r>
      <w:proofErr w:type="gramEnd"/>
      <w:r w:rsidR="00EC57E6">
        <w:rPr>
          <w:vertAlign w:val="superscript"/>
        </w:rPr>
        <w:t> </w:t>
      </w:r>
      <w:r w:rsidRPr="00616DFA">
        <w:t>СТ</w:t>
      </w:r>
      <w:r w:rsidRPr="00616DFA">
        <w:rPr>
          <w:vertAlign w:val="subscript"/>
        </w:rPr>
        <w:t>нп</w:t>
      </w:r>
      <w:r w:rsidRPr="00616DFA">
        <w:rPr>
          <w:sz w:val="18"/>
        </w:rPr>
        <w:t xml:space="preserve"> </w:t>
      </w:r>
      <w:r w:rsidRPr="00616DFA">
        <w:t>–</w:t>
      </w:r>
      <w:r>
        <w:t xml:space="preserve"> ставка налога на прибыль, определяется по Н</w:t>
      </w:r>
      <w:r>
        <w:t>а</w:t>
      </w:r>
      <w:r>
        <w:t xml:space="preserve">логовому кодексу Российской Федерации </w:t>
      </w:r>
      <w:r w:rsidRPr="00616DFA">
        <w:t>[</w:t>
      </w:r>
      <w:r>
        <w:t>11, гл. 25</w:t>
      </w:r>
      <w:r w:rsidRPr="00616DFA">
        <w:t>]</w:t>
      </w:r>
      <w:r w:rsidR="00250DE0">
        <w:t>.</w:t>
      </w: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A64C03" w:rsidRDefault="00643581" w:rsidP="00A64C03">
      <w:pPr>
        <w:pStyle w:val="a7"/>
        <w:widowControl w:val="0"/>
        <w:spacing w:before="120"/>
        <w:ind w:firstLine="426"/>
        <w:rPr>
          <w:sz w:val="22"/>
        </w:rPr>
      </w:pPr>
      <w:r>
        <w:rPr>
          <w:sz w:val="22"/>
        </w:rPr>
        <w:br w:type="page"/>
      </w:r>
      <w:r w:rsidR="00A64C03">
        <w:rPr>
          <w:sz w:val="22"/>
        </w:rPr>
        <w:lastRenderedPageBreak/>
        <w:t xml:space="preserve">ПРИЛОЖЕНИЕ </w:t>
      </w:r>
      <w:proofErr w:type="gramStart"/>
      <w:r w:rsidR="00A64C03">
        <w:rPr>
          <w:sz w:val="22"/>
        </w:rPr>
        <w:t>В</w:t>
      </w:r>
      <w:proofErr w:type="gramEnd"/>
    </w:p>
    <w:p w:rsidR="00AB7209" w:rsidRPr="00AB7209" w:rsidRDefault="00AB7209" w:rsidP="00B85091">
      <w:pPr>
        <w:spacing w:before="120" w:after="120"/>
        <w:jc w:val="center"/>
        <w:rPr>
          <w:sz w:val="22"/>
          <w:szCs w:val="22"/>
        </w:rPr>
      </w:pPr>
      <w:r w:rsidRPr="00AB7209">
        <w:rPr>
          <w:sz w:val="22"/>
          <w:szCs w:val="22"/>
        </w:rPr>
        <w:t xml:space="preserve">Пример листа с </w:t>
      </w:r>
      <w:r>
        <w:rPr>
          <w:sz w:val="22"/>
          <w:szCs w:val="22"/>
        </w:rPr>
        <w:t>рисунком</w:t>
      </w:r>
    </w:p>
    <w:p w:rsidR="00FE1C5D" w:rsidRDefault="00FE1C5D" w:rsidP="00FE1C5D">
      <w:pPr>
        <w:widowControl w:val="0"/>
        <w:ind w:firstLine="426"/>
        <w:jc w:val="both"/>
        <w:rPr>
          <w:sz w:val="22"/>
          <w:szCs w:val="22"/>
        </w:rPr>
      </w:pPr>
      <w:r w:rsidRPr="00FF15ED">
        <w:rPr>
          <w:sz w:val="22"/>
          <w:szCs w:val="22"/>
        </w:rPr>
        <w:t>Производственная структура строительного предприятия может выглядеть следующим образом (рис</w:t>
      </w:r>
      <w:r w:rsidR="001E467A">
        <w:rPr>
          <w:sz w:val="22"/>
          <w:szCs w:val="22"/>
        </w:rPr>
        <w:t>унок</w:t>
      </w:r>
      <w:r w:rsidRPr="00FF15ED">
        <w:rPr>
          <w:sz w:val="22"/>
          <w:szCs w:val="22"/>
        </w:rPr>
        <w:t xml:space="preserve"> </w:t>
      </w:r>
      <w:r w:rsidR="001E467A">
        <w:rPr>
          <w:sz w:val="22"/>
          <w:szCs w:val="22"/>
        </w:rPr>
        <w:t>2</w:t>
      </w:r>
      <w:r w:rsidRPr="00FF15ED">
        <w:rPr>
          <w:sz w:val="22"/>
          <w:szCs w:val="22"/>
        </w:rPr>
        <w:t>.1).</w:t>
      </w:r>
    </w:p>
    <w:p w:rsidR="00FE1C5D" w:rsidRPr="00FF15ED" w:rsidRDefault="00FE1C5D" w:rsidP="00FE1C5D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26" editas="canvas" style="width:306.45pt;height:186.5pt;mso-position-horizontal-relative:char;mso-position-vertical-relative:line" coordorigin="2356,8542" coordsize="7097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6;top:8542;width:7097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10;top:8779;width:3667;height:328;v-text-anchor:middle">
              <v:textbox style="mso-next-textbox:#_x0000_s1028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Строительная организация</w:t>
                    </w:r>
                  </w:p>
                </w:txbxContent>
              </v:textbox>
            </v:shape>
            <v:shape id="_x0000_s1029" type="#_x0000_t202" style="position:absolute;left:3383;top:9415;width:1690;height:516;v-text-anchor:middle">
              <v:textbox style="mso-next-textbox:#_x0000_s1029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Цеха</w:t>
                    </w:r>
                  </w:p>
                </w:txbxContent>
              </v:textbox>
            </v:shape>
            <v:shape id="_x0000_s1030" type="#_x0000_t202" style="position:absolute;left:6163;top:9415;width:2529;height:565;v-text-anchor:middle">
              <v:textbox style="mso-next-textbox:#_x0000_s1030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 xml:space="preserve">Строительные 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управления</w:t>
                    </w:r>
                  </w:p>
                </w:txbxContent>
              </v:textbox>
            </v:shape>
            <v:shape id="_x0000_s1031" type="#_x0000_t202" style="position:absolute;left:2489;top:10218;width:1656;height:635;v-text-anchor:middle">
              <v:textbox style="mso-next-textbox:#_x0000_s1031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 xml:space="preserve">Подготовки 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материалов</w:t>
                    </w:r>
                  </w:p>
                </w:txbxContent>
              </v:textbox>
            </v:shape>
            <v:shape id="_x0000_s1032" type="#_x0000_t202" style="position:absolute;left:4333;top:10218;width:1460;height:635;v-text-anchor:middle">
              <v:textbox style="mso-next-textbox:#_x0000_s1032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 xml:space="preserve">Изготовления 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изделий</w:t>
                    </w:r>
                  </w:p>
                </w:txbxContent>
              </v:textbox>
            </v:shape>
            <v:shape id="_x0000_s1033" type="#_x0000_t202" style="position:absolute;left:6093;top:10218;width:1537;height:635;v-text-anchor:middle">
              <v:textbox style="mso-next-textbox:#_x0000_s1033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Отделочных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работ</w:t>
                    </w:r>
                  </w:p>
                </w:txbxContent>
              </v:textbox>
            </v:shape>
            <v:shape id="_x0000_s1034" type="#_x0000_t202" style="position:absolute;left:7916;top:10218;width:1537;height:635">
              <v:textbox style="mso-next-textbox:#_x0000_s1034" inset="1.63856mm,.81928mm,1.63856mm,.81928mm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Ремонтных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работ</w:t>
                    </w:r>
                  </w:p>
                </w:txbxContent>
              </v:textbox>
            </v:shape>
            <v:shape id="_x0000_s1035" type="#_x0000_t202" style="position:absolute;left:2538;top:11273;width:1530;height:370;v-text-anchor:middle">
              <v:textbox style="mso-next-textbox:#_x0000_s1035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Участки</w:t>
                    </w:r>
                  </w:p>
                </w:txbxContent>
              </v:textbox>
            </v:shape>
            <v:shape id="_x0000_s1036" type="#_x0000_t202" style="position:absolute;left:4298;top:11273;width:1530;height:370;v-text-anchor:middle">
              <v:textbox style="mso-next-textbox:#_x0000_s1036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Участки</w:t>
                    </w:r>
                  </w:p>
                </w:txbxContent>
              </v:textbox>
            </v:shape>
            <v:shape id="_x0000_s1037" type="#_x0000_t202" style="position:absolute;left:6093;top:11098;width:1530;height:545;v-text-anchor:middle">
              <v:textbox style="mso-next-textbox:#_x0000_s1037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Участок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прораба</w:t>
                    </w:r>
                  </w:p>
                </w:txbxContent>
              </v:textbox>
            </v:shape>
            <v:shape id="_x0000_s1038" type="#_x0000_t202" style="position:absolute;left:7916;top:11098;width:1530;height:545;v-text-anchor:middle">
              <v:textbox style="mso-next-textbox:#_x0000_s1038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Участок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прораба</w:t>
                    </w:r>
                  </w:p>
                </w:txbxContent>
              </v:textbox>
            </v:shape>
            <v:shape id="_x0000_s1039" type="#_x0000_t202" style="position:absolute;left:6100;top:12492;width:1530;height:370">
              <v:textbox style="mso-next-textbox:#_x0000_s1039" inset="1.63856mm,.81928mm,1.63856mm,.81928mm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Бригады</w:t>
                    </w:r>
                  </w:p>
                </w:txbxContent>
              </v:textbox>
            </v:shape>
            <v:shape id="_x0000_s1040" type="#_x0000_t202" style="position:absolute;left:7923;top:12492;width:1530;height:370">
              <v:textbox style="mso-next-textbox:#_x0000_s1040" inset="1.63856mm,.81928mm,1.63856mm,.81928mm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Бригады</w:t>
                    </w:r>
                  </w:p>
                </w:txbxContent>
              </v:textbox>
            </v:shape>
            <v:shape id="_x0000_s1041" type="#_x0000_t202" style="position:absolute;left:7923;top:11804;width:1530;height:545;v-text-anchor:middle">
              <v:textbox style="mso-next-textbox:#_x0000_s1041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 xml:space="preserve">Участки 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мастеров</w:t>
                    </w:r>
                  </w:p>
                </w:txbxContent>
              </v:textbox>
            </v:shape>
            <v:shape id="_x0000_s1042" type="#_x0000_t202" style="position:absolute;left:6100;top:11804;width:1530;height:545;v-text-anchor:middle">
              <v:textbox style="mso-next-textbox:#_x0000_s1042" inset="0,0,0,0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Участки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мастеров</w:t>
                    </w:r>
                  </w:p>
                </w:txbxContent>
              </v:textbox>
            </v:shape>
            <v:shape id="_x0000_s1043" type="#_x0000_t202" style="position:absolute;left:2538;top:12225;width:1530;height:637">
              <v:textbox style="mso-next-textbox:#_x0000_s1043" inset="1.63856mm,.81928mm,1.63856mm,.81928mm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Рабочие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места</w:t>
                    </w:r>
                  </w:p>
                </w:txbxContent>
              </v:textbox>
            </v:shape>
            <v:shape id="_x0000_s1044" type="#_x0000_t202" style="position:absolute;left:4298;top:12225;width:1530;height:637">
              <v:textbox style="mso-next-textbox:#_x0000_s1044" inset="1.63856mm,.81928mm,1.63856mm,.81928mm">
                <w:txbxContent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Рабочие</w:t>
                    </w:r>
                  </w:p>
                  <w:p w:rsidR="00FE1C5D" w:rsidRPr="008A2993" w:rsidRDefault="00FE1C5D" w:rsidP="00FE1C5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A2993">
                      <w:rPr>
                        <w:sz w:val="18"/>
                        <w:szCs w:val="18"/>
                      </w:rPr>
                      <w:t>места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4228;top:9931;width:1;height:169;v-text-anchor:middle" o:connectortype="straight"/>
            <v:shape id="_x0000_s1046" type="#_x0000_t32" style="position:absolute;left:7544;top:9980;width:1;height:120;v-text-anchor:middle" o:connectortype="straight"/>
            <v:shape id="_x0000_s1047" type="#_x0000_t32" style="position:absolute;left:5073;top:10100;width:1;height:121;v-text-anchor:middle" o:connectortype="straight"/>
            <v:shape id="_x0000_s1048" type="#_x0000_t32" style="position:absolute;left:3383;top:10100;width:2;height:121;v-text-anchor:middle" o:connectortype="straight"/>
            <v:shape id="_x0000_s1049" type="#_x0000_t32" style="position:absolute;left:6815;top:10100;width:3;height:121;v-text-anchor:middle" o:connectortype="straight"/>
            <v:shape id="_x0000_s1050" type="#_x0000_t32" style="position:absolute;left:8641;top:10100;width:3;height:121;v-text-anchor:middle" o:connectortype="straight"/>
            <v:shape id="_x0000_s1051" type="#_x0000_t32" style="position:absolute;left:3383;top:10100;width:1689;height:1;v-text-anchor:middle" o:connectortype="straight"/>
            <v:shape id="_x0000_s1052" type="#_x0000_t32" style="position:absolute;left:6818;top:10101;width:1826;height:0;v-text-anchor:middle" o:connectortype="straight"/>
            <v:shape id="_x0000_s1053" type="#_x0000_t32" style="position:absolute;left:5063;top:10853;width:1;height:420;v-text-anchor:middle" o:connectortype="straight"/>
            <v:shape id="_x0000_s1054" type="#_x0000_t32" style="position:absolute;left:3290;top:10853;width:1;height:420;v-text-anchor:middle" o:connectortype="straight"/>
            <v:shape id="_x0000_s1055" type="#_x0000_t32" style="position:absolute;left:6858;top:10853;width:3;height:245;flip:x;v-text-anchor:middle" o:connectortype="straight"/>
            <v:shape id="_x0000_s1056" type="#_x0000_t32" style="position:absolute;left:8692;top:10853;width:4;height:245;flip:x;v-text-anchor:middle" o:connectortype="straight"/>
            <v:shape id="_x0000_s1057" type="#_x0000_t32" style="position:absolute;left:6858;top:11642;width:7;height:161;v-text-anchor:middle" o:connectortype="straight"/>
            <v:shape id="_x0000_s1058" type="#_x0000_t32" style="position:absolute;left:8696;top:11643;width:7;height:161;v-text-anchor:middle" o:connectortype="straight"/>
            <v:shape id="_x0000_s1059" type="#_x0000_t32" style="position:absolute;left:6865;top:12349;width:1;height:144;v-text-anchor:middle" o:connectortype="straight"/>
            <v:shape id="_x0000_s1060" type="#_x0000_t32" style="position:absolute;left:8703;top:12349;width:2;height:143;v-text-anchor:middle" o:connectortype="straight"/>
            <v:shape id="_x0000_s1061" type="#_x0000_t32" style="position:absolute;left:3303;top:11642;width:1;height:583;v-text-anchor:middle" o:connectortype="straight"/>
            <v:shape id="_x0000_s1062" type="#_x0000_t32" style="position:absolute;left:5062;top:11643;width:1;height:582;v-text-anchor:middle" o:connectortype="straight"/>
            <v:shape id="_x0000_s1063" type="#_x0000_t32" style="position:absolute;left:6044;top:9107;width:6;height:175;v-text-anchor:middle" o:connectortype="straight"/>
            <v:shape id="_x0000_s1064" type="#_x0000_t32" style="position:absolute;left:4228;top:9281;width:1;height:134;flip:y;v-text-anchor:middle" o:connectortype="straight"/>
            <v:shape id="_x0000_s1065" type="#_x0000_t32" style="position:absolute;left:7488;top:9282;width:1;height:133;flip:y;v-text-anchor:middle" o:connectortype="straight"/>
            <v:shape id="_x0000_s1066" type="#_x0000_t32" style="position:absolute;left:4228;top:9282;width:3261;height:0;v-text-anchor:middle" o:connectortype="straight"/>
            <w10:anchorlock/>
          </v:group>
        </w:pict>
      </w:r>
    </w:p>
    <w:p w:rsidR="00FE1C5D" w:rsidRPr="00FF15ED" w:rsidRDefault="00FE1C5D" w:rsidP="00B85091">
      <w:pPr>
        <w:widowControl w:val="0"/>
        <w:spacing w:before="120"/>
        <w:jc w:val="center"/>
        <w:rPr>
          <w:sz w:val="22"/>
          <w:szCs w:val="22"/>
        </w:rPr>
      </w:pPr>
      <w:r w:rsidRPr="001E467A">
        <w:rPr>
          <w:sz w:val="22"/>
          <w:szCs w:val="22"/>
        </w:rPr>
        <w:t>Рис</w:t>
      </w:r>
      <w:r w:rsidR="001E467A">
        <w:rPr>
          <w:sz w:val="22"/>
          <w:szCs w:val="22"/>
        </w:rPr>
        <w:t>унок 2</w:t>
      </w:r>
      <w:r w:rsidRPr="001E467A">
        <w:rPr>
          <w:sz w:val="22"/>
          <w:szCs w:val="22"/>
        </w:rPr>
        <w:t>.1</w:t>
      </w:r>
      <w:r w:rsidR="001E467A">
        <w:rPr>
          <w:sz w:val="22"/>
          <w:szCs w:val="22"/>
        </w:rPr>
        <w:t xml:space="preserve"> – </w:t>
      </w:r>
      <w:r w:rsidRPr="00FF15ED">
        <w:rPr>
          <w:sz w:val="22"/>
          <w:szCs w:val="22"/>
        </w:rPr>
        <w:t>Примерная</w:t>
      </w:r>
      <w:r w:rsidR="001E467A">
        <w:rPr>
          <w:sz w:val="22"/>
          <w:szCs w:val="22"/>
        </w:rPr>
        <w:t xml:space="preserve"> </w:t>
      </w:r>
      <w:r w:rsidRPr="00FF15ED">
        <w:rPr>
          <w:sz w:val="22"/>
          <w:szCs w:val="22"/>
        </w:rPr>
        <w:t xml:space="preserve">производственная структура </w:t>
      </w:r>
      <w:r>
        <w:rPr>
          <w:sz w:val="22"/>
          <w:szCs w:val="22"/>
        </w:rPr>
        <w:br/>
      </w:r>
      <w:r w:rsidRPr="00FF15ED">
        <w:rPr>
          <w:sz w:val="22"/>
          <w:szCs w:val="22"/>
        </w:rPr>
        <w:t>строител</w:t>
      </w:r>
      <w:r w:rsidRPr="00FF15ED">
        <w:rPr>
          <w:sz w:val="22"/>
          <w:szCs w:val="22"/>
        </w:rPr>
        <w:t>ь</w:t>
      </w:r>
      <w:r w:rsidRPr="00FF15ED">
        <w:rPr>
          <w:sz w:val="22"/>
          <w:szCs w:val="22"/>
        </w:rPr>
        <w:t>ного предприятия</w:t>
      </w:r>
    </w:p>
    <w:p w:rsidR="00A64C03" w:rsidRDefault="00A64C03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B85091" w:rsidRDefault="00B85091" w:rsidP="00A64C03">
      <w:pPr>
        <w:ind w:firstLine="426"/>
      </w:pPr>
    </w:p>
    <w:p w:rsidR="00A64C03" w:rsidRDefault="00A64C03" w:rsidP="00125B86">
      <w:pPr>
        <w:pStyle w:val="a7"/>
        <w:widowControl w:val="0"/>
        <w:ind w:firstLine="426"/>
        <w:rPr>
          <w:sz w:val="22"/>
        </w:rPr>
      </w:pPr>
      <w:r>
        <w:rPr>
          <w:sz w:val="22"/>
        </w:rPr>
        <w:lastRenderedPageBreak/>
        <w:t>ПРИЛОЖЕНИЕ Г</w:t>
      </w:r>
    </w:p>
    <w:p w:rsidR="00AB7209" w:rsidRDefault="00AB7209" w:rsidP="00125B86">
      <w:pPr>
        <w:spacing w:before="60" w:after="60"/>
        <w:jc w:val="center"/>
        <w:rPr>
          <w:sz w:val="22"/>
          <w:szCs w:val="22"/>
        </w:rPr>
      </w:pPr>
      <w:r w:rsidRPr="00AB7209">
        <w:rPr>
          <w:sz w:val="22"/>
          <w:szCs w:val="22"/>
        </w:rPr>
        <w:t xml:space="preserve">Пример </w:t>
      </w:r>
      <w:r>
        <w:rPr>
          <w:sz w:val="22"/>
          <w:szCs w:val="22"/>
        </w:rPr>
        <w:t>листа со</w:t>
      </w:r>
      <w:r w:rsidRPr="00AB7209">
        <w:rPr>
          <w:sz w:val="22"/>
          <w:szCs w:val="22"/>
        </w:rPr>
        <w:t xml:space="preserve"> списком</w:t>
      </w:r>
      <w:r>
        <w:rPr>
          <w:sz w:val="22"/>
          <w:szCs w:val="22"/>
        </w:rPr>
        <w:t xml:space="preserve"> литературы</w:t>
      </w:r>
    </w:p>
    <w:p w:rsidR="00125B86" w:rsidRPr="00AB7209" w:rsidRDefault="00125B86" w:rsidP="00125B86">
      <w:pPr>
        <w:spacing w:before="60" w:after="60"/>
        <w:jc w:val="center"/>
        <w:rPr>
          <w:sz w:val="22"/>
          <w:szCs w:val="22"/>
        </w:rPr>
      </w:pPr>
      <w:r>
        <w:rPr>
          <w:sz w:val="22"/>
          <w:szCs w:val="22"/>
        </w:rPr>
        <w:t>ЛИТЕРАТУРА</w:t>
      </w:r>
    </w:p>
    <w:p w:rsidR="00B97DED" w:rsidRPr="00B97DED" w:rsidRDefault="00B97DED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B97DED">
        <w:rPr>
          <w:bCs/>
          <w:sz w:val="22"/>
          <w:szCs w:val="22"/>
        </w:rPr>
        <w:t>Бекетова</w:t>
      </w:r>
      <w:r w:rsidR="005F7C4E">
        <w:rPr>
          <w:bCs/>
          <w:sz w:val="22"/>
          <w:szCs w:val="22"/>
        </w:rPr>
        <w:t> </w:t>
      </w:r>
      <w:r w:rsidRPr="00B97DED">
        <w:rPr>
          <w:bCs/>
          <w:sz w:val="22"/>
          <w:szCs w:val="22"/>
        </w:rPr>
        <w:t>О.</w:t>
      </w:r>
      <w:r w:rsidR="005F7C4E">
        <w:rPr>
          <w:bCs/>
          <w:sz w:val="22"/>
          <w:szCs w:val="22"/>
        </w:rPr>
        <w:t> </w:t>
      </w:r>
      <w:r w:rsidRPr="00B97DED">
        <w:rPr>
          <w:bCs/>
          <w:sz w:val="22"/>
          <w:szCs w:val="22"/>
        </w:rPr>
        <w:t xml:space="preserve">Н. </w:t>
      </w:r>
      <w:r w:rsidRPr="00B97DED">
        <w:rPr>
          <w:sz w:val="22"/>
          <w:szCs w:val="22"/>
        </w:rPr>
        <w:t>Бизнес-план: теория и практика : учеб</w:t>
      </w:r>
      <w:proofErr w:type="gramStart"/>
      <w:r w:rsidRPr="00B97DED">
        <w:rPr>
          <w:sz w:val="22"/>
          <w:szCs w:val="22"/>
        </w:rPr>
        <w:t>.</w:t>
      </w:r>
      <w:proofErr w:type="gramEnd"/>
      <w:r w:rsidRPr="00B97DED">
        <w:rPr>
          <w:sz w:val="22"/>
          <w:szCs w:val="22"/>
        </w:rPr>
        <w:t xml:space="preserve"> </w:t>
      </w:r>
      <w:proofErr w:type="gramStart"/>
      <w:r w:rsidRPr="00B97DED">
        <w:rPr>
          <w:sz w:val="22"/>
          <w:szCs w:val="22"/>
        </w:rPr>
        <w:t>п</w:t>
      </w:r>
      <w:proofErr w:type="gramEnd"/>
      <w:r w:rsidRPr="00B97DED">
        <w:rPr>
          <w:sz w:val="22"/>
          <w:szCs w:val="22"/>
        </w:rPr>
        <w:t xml:space="preserve">особие для вузов / О. Н. Бекетова, В. И. Найденков. – </w:t>
      </w:r>
      <w:r w:rsidR="005F7C4E">
        <w:rPr>
          <w:sz w:val="22"/>
          <w:szCs w:val="22"/>
        </w:rPr>
        <w:t>Москва</w:t>
      </w:r>
      <w:proofErr w:type="gramStart"/>
      <w:r w:rsidR="005F7C4E">
        <w:rPr>
          <w:sz w:val="22"/>
          <w:szCs w:val="22"/>
        </w:rPr>
        <w:t> :</w:t>
      </w:r>
      <w:proofErr w:type="gramEnd"/>
      <w:r w:rsidRPr="00B97DED">
        <w:rPr>
          <w:sz w:val="22"/>
          <w:szCs w:val="22"/>
        </w:rPr>
        <w:t xml:space="preserve"> Пр</w:t>
      </w:r>
      <w:r w:rsidRPr="00B97DED">
        <w:rPr>
          <w:sz w:val="22"/>
          <w:szCs w:val="22"/>
        </w:rPr>
        <w:t>и</w:t>
      </w:r>
      <w:r w:rsidRPr="00B97DED">
        <w:rPr>
          <w:sz w:val="22"/>
          <w:szCs w:val="22"/>
        </w:rPr>
        <w:t>ор-издат, 2009. – 284 с.</w:t>
      </w:r>
    </w:p>
    <w:p w:rsidR="00A64C03" w:rsidRPr="00B97DED" w:rsidRDefault="00B85091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B97DED">
        <w:rPr>
          <w:iCs/>
          <w:sz w:val="22"/>
          <w:szCs w:val="22"/>
        </w:rPr>
        <w:t>Гарнов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А.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П</w:t>
      </w:r>
      <w:r w:rsidRPr="00B97DED">
        <w:rPr>
          <w:i/>
          <w:iCs/>
          <w:sz w:val="22"/>
          <w:szCs w:val="22"/>
        </w:rPr>
        <w:t>.</w:t>
      </w:r>
      <w:r w:rsidRPr="00B97DED">
        <w:rPr>
          <w:iCs/>
          <w:sz w:val="22"/>
          <w:szCs w:val="22"/>
        </w:rPr>
        <w:t xml:space="preserve"> Экономика предприятия : учебник для б</w:t>
      </w:r>
      <w:r w:rsidRPr="00B97DED">
        <w:rPr>
          <w:iCs/>
          <w:sz w:val="22"/>
          <w:szCs w:val="22"/>
        </w:rPr>
        <w:t>а</w:t>
      </w:r>
      <w:r w:rsidRPr="00B97DED">
        <w:rPr>
          <w:iCs/>
          <w:sz w:val="22"/>
          <w:szCs w:val="22"/>
        </w:rPr>
        <w:t>калавров : для вузов по экономическим направлениям и спец</w:t>
      </w:r>
      <w:r w:rsidRPr="00B97DED">
        <w:rPr>
          <w:iCs/>
          <w:sz w:val="22"/>
          <w:szCs w:val="22"/>
        </w:rPr>
        <w:t>и</w:t>
      </w:r>
      <w:r w:rsidRPr="00B97DED">
        <w:rPr>
          <w:iCs/>
          <w:sz w:val="22"/>
          <w:szCs w:val="22"/>
        </w:rPr>
        <w:t>альностям / А.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П.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Гарнов, Е.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А.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Хлевная, А.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В.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Мыльник ; под ред. А.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П.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Гарнова ; Рос</w:t>
      </w:r>
      <w:proofErr w:type="gramStart"/>
      <w:r w:rsidRPr="00B97DED">
        <w:rPr>
          <w:iCs/>
          <w:sz w:val="22"/>
          <w:szCs w:val="22"/>
        </w:rPr>
        <w:t>.</w:t>
      </w:r>
      <w:proofErr w:type="gramEnd"/>
      <w:r w:rsidRPr="00B97DED">
        <w:rPr>
          <w:iCs/>
          <w:sz w:val="22"/>
          <w:szCs w:val="22"/>
        </w:rPr>
        <w:t xml:space="preserve"> </w:t>
      </w:r>
      <w:proofErr w:type="gramStart"/>
      <w:r w:rsidRPr="00B97DED">
        <w:rPr>
          <w:iCs/>
          <w:sz w:val="22"/>
          <w:szCs w:val="22"/>
        </w:rPr>
        <w:t>э</w:t>
      </w:r>
      <w:proofErr w:type="gramEnd"/>
      <w:r w:rsidRPr="00B97DED">
        <w:rPr>
          <w:iCs/>
          <w:sz w:val="22"/>
          <w:szCs w:val="22"/>
        </w:rPr>
        <w:t>кон. акад. им. Г.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В.</w:t>
      </w:r>
      <w:r w:rsidR="005F7C4E">
        <w:rPr>
          <w:iCs/>
          <w:sz w:val="22"/>
          <w:szCs w:val="22"/>
        </w:rPr>
        <w:t> </w:t>
      </w:r>
      <w:r w:rsidRPr="00B97DED">
        <w:rPr>
          <w:iCs/>
          <w:sz w:val="22"/>
          <w:szCs w:val="22"/>
        </w:rPr>
        <w:t>Плеханова. – М</w:t>
      </w:r>
      <w:r w:rsidRPr="00B97DED">
        <w:rPr>
          <w:iCs/>
          <w:sz w:val="22"/>
          <w:szCs w:val="22"/>
        </w:rPr>
        <w:t>о</w:t>
      </w:r>
      <w:r w:rsidRPr="00B97DED">
        <w:rPr>
          <w:iCs/>
          <w:sz w:val="22"/>
          <w:szCs w:val="22"/>
        </w:rPr>
        <w:t>сква</w:t>
      </w:r>
      <w:proofErr w:type="gramStart"/>
      <w:r w:rsidRPr="00B97DED">
        <w:rPr>
          <w:iCs/>
          <w:sz w:val="22"/>
          <w:szCs w:val="22"/>
        </w:rPr>
        <w:t xml:space="preserve"> :</w:t>
      </w:r>
      <w:proofErr w:type="gramEnd"/>
      <w:r w:rsidRPr="00B97DED">
        <w:rPr>
          <w:iCs/>
          <w:sz w:val="22"/>
          <w:szCs w:val="22"/>
        </w:rPr>
        <w:t xml:space="preserve"> Юрайт, 2014. – 304 с.</w:t>
      </w:r>
    </w:p>
    <w:p w:rsidR="00B85091" w:rsidRPr="00B97DED" w:rsidRDefault="00B85091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B97DED">
        <w:rPr>
          <w:sz w:val="22"/>
          <w:szCs w:val="22"/>
        </w:rPr>
        <w:t>Ивашенцева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Т.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А. Экономика предприятия : учебник [Электронный ресурс] / Т.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А.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Ивашенцева ; Новосиб. гос. арх</w:t>
      </w:r>
      <w:r w:rsidRPr="00B97DED">
        <w:rPr>
          <w:sz w:val="22"/>
          <w:szCs w:val="22"/>
        </w:rPr>
        <w:t>и</w:t>
      </w:r>
      <w:r w:rsidRPr="00B97DED">
        <w:rPr>
          <w:sz w:val="22"/>
          <w:szCs w:val="22"/>
        </w:rPr>
        <w:t>тектур</w:t>
      </w:r>
      <w:proofErr w:type="gramStart"/>
      <w:r w:rsidRPr="00B97DED">
        <w:rPr>
          <w:sz w:val="22"/>
          <w:szCs w:val="22"/>
        </w:rPr>
        <w:t>.-</w:t>
      </w:r>
      <w:proofErr w:type="gramEnd"/>
      <w:r w:rsidRPr="00B97DED">
        <w:rPr>
          <w:sz w:val="22"/>
          <w:szCs w:val="22"/>
        </w:rPr>
        <w:t xml:space="preserve">строит. ун-т (Сибстрин). </w:t>
      </w:r>
      <w:r w:rsidRPr="00B97DED">
        <w:rPr>
          <w:sz w:val="22"/>
          <w:szCs w:val="22"/>
        </w:rPr>
        <w:sym w:font="Symbol" w:char="002D"/>
      </w:r>
      <w:r w:rsidRPr="00B97DED">
        <w:rPr>
          <w:sz w:val="22"/>
          <w:szCs w:val="22"/>
        </w:rPr>
        <w:t xml:space="preserve"> Новосибирск</w:t>
      </w:r>
      <w:proofErr w:type="gramStart"/>
      <w:r w:rsidRPr="00B97DED">
        <w:rPr>
          <w:sz w:val="22"/>
          <w:szCs w:val="22"/>
        </w:rPr>
        <w:t> :</w:t>
      </w:r>
      <w:proofErr w:type="gramEnd"/>
      <w:r w:rsidRPr="00B97DED">
        <w:rPr>
          <w:sz w:val="22"/>
          <w:szCs w:val="22"/>
        </w:rPr>
        <w:t xml:space="preserve"> НГАСУ (Си</w:t>
      </w:r>
      <w:r w:rsidRPr="00B97DED">
        <w:rPr>
          <w:sz w:val="22"/>
          <w:szCs w:val="22"/>
        </w:rPr>
        <w:t>б</w:t>
      </w:r>
      <w:r w:rsidRPr="00B97DED">
        <w:rPr>
          <w:sz w:val="22"/>
          <w:szCs w:val="22"/>
        </w:rPr>
        <w:t xml:space="preserve">стрин), 2014.  </w:t>
      </w:r>
      <w:r w:rsidRPr="00B97DED">
        <w:rPr>
          <w:sz w:val="22"/>
          <w:szCs w:val="22"/>
        </w:rPr>
        <w:sym w:font="Symbol" w:char="002D"/>
      </w:r>
      <w:r w:rsidRPr="00B97DED">
        <w:rPr>
          <w:sz w:val="22"/>
          <w:szCs w:val="22"/>
        </w:rPr>
        <w:t xml:space="preserve"> 1 электрон</w:t>
      </w:r>
      <w:proofErr w:type="gramStart"/>
      <w:r w:rsidRPr="00B97DED">
        <w:rPr>
          <w:sz w:val="22"/>
          <w:szCs w:val="22"/>
        </w:rPr>
        <w:t>.-</w:t>
      </w:r>
      <w:proofErr w:type="gramEnd"/>
      <w:r w:rsidRPr="00B97DED">
        <w:rPr>
          <w:sz w:val="22"/>
          <w:szCs w:val="22"/>
        </w:rPr>
        <w:t>оптич. диск (</w:t>
      </w:r>
      <w:r w:rsidRPr="00B97DED">
        <w:rPr>
          <w:sz w:val="22"/>
          <w:szCs w:val="22"/>
          <w:lang w:val="en-US"/>
        </w:rPr>
        <w:t>CD</w:t>
      </w:r>
      <w:r w:rsidRPr="00B97DED">
        <w:rPr>
          <w:sz w:val="22"/>
          <w:szCs w:val="22"/>
        </w:rPr>
        <w:t>-</w:t>
      </w:r>
      <w:r w:rsidRPr="00B97DED">
        <w:rPr>
          <w:sz w:val="22"/>
          <w:szCs w:val="22"/>
          <w:lang w:val="en-US"/>
        </w:rPr>
        <w:t>R</w:t>
      </w:r>
      <w:r w:rsidRPr="00B97DED">
        <w:rPr>
          <w:sz w:val="22"/>
          <w:szCs w:val="22"/>
        </w:rPr>
        <w:t>).</w:t>
      </w:r>
    </w:p>
    <w:p w:rsidR="00B97DED" w:rsidRPr="00B97DED" w:rsidRDefault="00B97DED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B97DED">
        <w:rPr>
          <w:sz w:val="22"/>
          <w:szCs w:val="22"/>
        </w:rPr>
        <w:t>Инвестиции</w:t>
      </w:r>
      <w:proofErr w:type="gramStart"/>
      <w:r w:rsidRPr="00B97DED">
        <w:rPr>
          <w:sz w:val="22"/>
          <w:szCs w:val="22"/>
        </w:rPr>
        <w:t xml:space="preserve"> :</w:t>
      </w:r>
      <w:proofErr w:type="gramEnd"/>
      <w:r w:rsidRPr="00B97DED">
        <w:rPr>
          <w:sz w:val="22"/>
          <w:szCs w:val="22"/>
        </w:rPr>
        <w:t xml:space="preserve"> учебник / А.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Ю.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Андрианов [и др.] ; отв. ред. В.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В.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Ковалев, В.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В.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Иванов, В.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А.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Лялин. – 2-е изд., пер</w:t>
      </w:r>
      <w:r w:rsidRPr="00B97DED">
        <w:rPr>
          <w:sz w:val="22"/>
          <w:szCs w:val="22"/>
        </w:rPr>
        <w:t>е</w:t>
      </w:r>
      <w:r w:rsidRPr="00B97DED">
        <w:rPr>
          <w:sz w:val="22"/>
          <w:szCs w:val="22"/>
        </w:rPr>
        <w:t xml:space="preserve">раб. и доп. – </w:t>
      </w:r>
      <w:r w:rsidR="005F7C4E">
        <w:rPr>
          <w:sz w:val="22"/>
          <w:szCs w:val="22"/>
        </w:rPr>
        <w:t>Москва :</w:t>
      </w:r>
      <w:r w:rsidRPr="00B97DED">
        <w:rPr>
          <w:sz w:val="22"/>
          <w:szCs w:val="22"/>
        </w:rPr>
        <w:t xml:space="preserve"> Проспект, 2010. – 584 </w:t>
      </w:r>
      <w:proofErr w:type="gramStart"/>
      <w:r w:rsidRPr="00B97DED">
        <w:rPr>
          <w:sz w:val="22"/>
          <w:szCs w:val="22"/>
        </w:rPr>
        <w:t>с</w:t>
      </w:r>
      <w:proofErr w:type="gramEnd"/>
      <w:r w:rsidRPr="00B97DED">
        <w:rPr>
          <w:sz w:val="22"/>
          <w:szCs w:val="22"/>
        </w:rPr>
        <w:t>.</w:t>
      </w:r>
    </w:p>
    <w:p w:rsidR="00B85091" w:rsidRPr="00B97DED" w:rsidRDefault="00B97DED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B97DED">
        <w:rPr>
          <w:sz w:val="22"/>
          <w:szCs w:val="22"/>
        </w:rPr>
        <w:t>Об обществах с ограниченной ответственностью</w:t>
      </w:r>
      <w:proofErr w:type="gramStart"/>
      <w:r w:rsidRPr="00B97DED">
        <w:rPr>
          <w:sz w:val="22"/>
          <w:szCs w:val="22"/>
        </w:rPr>
        <w:t xml:space="preserve"> :</w:t>
      </w:r>
      <w:proofErr w:type="gramEnd"/>
      <w:r w:rsidRPr="00B97DED">
        <w:rPr>
          <w:sz w:val="22"/>
          <w:szCs w:val="22"/>
        </w:rPr>
        <w:t xml:space="preserve"> фед</w:t>
      </w:r>
      <w:r w:rsidRPr="00B97DED">
        <w:rPr>
          <w:sz w:val="22"/>
          <w:szCs w:val="22"/>
        </w:rPr>
        <w:t>е</w:t>
      </w:r>
      <w:r w:rsidRPr="00B97DED">
        <w:rPr>
          <w:sz w:val="22"/>
          <w:szCs w:val="22"/>
        </w:rPr>
        <w:t xml:space="preserve">ральный закон РФ от 8 февраля 1998 года  </w:t>
      </w:r>
      <w:r w:rsidR="00250DE0">
        <w:rPr>
          <w:sz w:val="22"/>
          <w:szCs w:val="22"/>
        </w:rPr>
        <w:t>№ </w:t>
      </w:r>
      <w:r w:rsidRPr="00B97DED">
        <w:rPr>
          <w:sz w:val="22"/>
          <w:szCs w:val="22"/>
        </w:rPr>
        <w:t>14-ФЗ // Консул</w:t>
      </w:r>
      <w:r w:rsidRPr="00B97DED">
        <w:rPr>
          <w:sz w:val="22"/>
          <w:szCs w:val="22"/>
        </w:rPr>
        <w:t>ь</w:t>
      </w:r>
      <w:r w:rsidRPr="00B97DED">
        <w:rPr>
          <w:sz w:val="22"/>
          <w:szCs w:val="22"/>
        </w:rPr>
        <w:t>тант-Плюс. ВерсияПроф [Электронный ресурс].</w:t>
      </w:r>
    </w:p>
    <w:p w:rsidR="00B97DED" w:rsidRPr="00B97DED" w:rsidRDefault="00B97DED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B97DED">
        <w:rPr>
          <w:bCs/>
          <w:sz w:val="22"/>
          <w:szCs w:val="22"/>
        </w:rPr>
        <w:t>О предельных значениях выручки от реализации товаров (работ, услуг) для каждой категории субъектов малого и средн</w:t>
      </w:r>
      <w:r w:rsidRPr="00B97DED">
        <w:rPr>
          <w:bCs/>
          <w:sz w:val="22"/>
          <w:szCs w:val="22"/>
        </w:rPr>
        <w:t>е</w:t>
      </w:r>
      <w:r w:rsidRPr="00B97DED">
        <w:rPr>
          <w:bCs/>
          <w:sz w:val="22"/>
          <w:szCs w:val="22"/>
        </w:rPr>
        <w:t>го предпринимательства</w:t>
      </w:r>
      <w:proofErr w:type="gramStart"/>
      <w:r w:rsidRPr="00B97DED">
        <w:rPr>
          <w:bCs/>
          <w:sz w:val="22"/>
          <w:szCs w:val="22"/>
        </w:rPr>
        <w:t xml:space="preserve"> :</w:t>
      </w:r>
      <w:proofErr w:type="gramEnd"/>
      <w:r w:rsidRPr="00B97DED">
        <w:rPr>
          <w:bCs/>
          <w:sz w:val="22"/>
          <w:szCs w:val="22"/>
        </w:rPr>
        <w:t xml:space="preserve"> </w:t>
      </w:r>
      <w:r w:rsidR="00125B86" w:rsidRPr="00B97DED">
        <w:rPr>
          <w:bCs/>
          <w:sz w:val="22"/>
          <w:szCs w:val="22"/>
        </w:rPr>
        <w:t>П</w:t>
      </w:r>
      <w:r w:rsidRPr="00B97DED">
        <w:rPr>
          <w:bCs/>
          <w:sz w:val="22"/>
          <w:szCs w:val="22"/>
        </w:rPr>
        <w:t>остановление Правительства Ро</w:t>
      </w:r>
      <w:r w:rsidRPr="00B97DED">
        <w:rPr>
          <w:bCs/>
          <w:sz w:val="22"/>
          <w:szCs w:val="22"/>
        </w:rPr>
        <w:t>с</w:t>
      </w:r>
      <w:r w:rsidRPr="00B97DED">
        <w:rPr>
          <w:bCs/>
          <w:sz w:val="22"/>
          <w:szCs w:val="22"/>
        </w:rPr>
        <w:t xml:space="preserve">сийской Федерации от 9 февраля 2013 </w:t>
      </w:r>
      <w:r w:rsidRPr="00B97DED">
        <w:rPr>
          <w:sz w:val="22"/>
          <w:szCs w:val="22"/>
        </w:rPr>
        <w:t>года</w:t>
      </w:r>
      <w:r w:rsidRPr="00B97DED">
        <w:rPr>
          <w:bCs/>
          <w:sz w:val="22"/>
          <w:szCs w:val="22"/>
        </w:rPr>
        <w:t xml:space="preserve"> </w:t>
      </w:r>
      <w:r w:rsidR="00250DE0">
        <w:rPr>
          <w:bCs/>
          <w:sz w:val="22"/>
          <w:szCs w:val="22"/>
        </w:rPr>
        <w:t>№ </w:t>
      </w:r>
      <w:r w:rsidRPr="00B97DED">
        <w:rPr>
          <w:bCs/>
          <w:sz w:val="22"/>
          <w:szCs w:val="22"/>
        </w:rPr>
        <w:t xml:space="preserve">101 </w:t>
      </w:r>
      <w:r w:rsidRPr="00B97DED">
        <w:rPr>
          <w:sz w:val="22"/>
          <w:szCs w:val="22"/>
        </w:rPr>
        <w:t>// Консул</w:t>
      </w:r>
      <w:r w:rsidRPr="00B97DED">
        <w:rPr>
          <w:sz w:val="22"/>
          <w:szCs w:val="22"/>
        </w:rPr>
        <w:t>ь</w:t>
      </w:r>
      <w:r w:rsidRPr="00B97DED">
        <w:rPr>
          <w:sz w:val="22"/>
          <w:szCs w:val="22"/>
        </w:rPr>
        <w:t>тантПлюс. ВерсияПроф [Электронный ресурс].</w:t>
      </w:r>
    </w:p>
    <w:p w:rsidR="00B97DED" w:rsidRPr="00B97DED" w:rsidRDefault="00B97DED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B97DED">
        <w:rPr>
          <w:sz w:val="22"/>
          <w:szCs w:val="22"/>
        </w:rPr>
        <w:t>Компания НТК-Новосибирск [Электронный ресурс]. – Режим доступа</w:t>
      </w:r>
      <w:r w:rsidRPr="00B97DED">
        <w:rPr>
          <w:kern w:val="36"/>
          <w:sz w:val="22"/>
          <w:szCs w:val="22"/>
        </w:rPr>
        <w:t xml:space="preserve">: </w:t>
      </w:r>
      <w:hyperlink r:id="rId10" w:history="1">
        <w:r w:rsidRPr="00B97DED">
          <w:rPr>
            <w:rStyle w:val="ac"/>
            <w:color w:val="auto"/>
            <w:sz w:val="22"/>
            <w:szCs w:val="22"/>
            <w:u w:val="none"/>
          </w:rPr>
          <w:t>http://www.novosib.ntk-forklift.ru/about/</w:t>
        </w:r>
      </w:hyperlink>
      <w:r w:rsidRPr="00B97DED">
        <w:rPr>
          <w:sz w:val="22"/>
          <w:szCs w:val="22"/>
        </w:rPr>
        <w:t>. – Загл. с экрана</w:t>
      </w:r>
      <w:r w:rsidR="005F7C4E">
        <w:rPr>
          <w:sz w:val="22"/>
          <w:szCs w:val="22"/>
        </w:rPr>
        <w:t xml:space="preserve"> (дата обращения 02.07.2</w:t>
      </w:r>
      <w:r w:rsidR="00125B86">
        <w:rPr>
          <w:sz w:val="22"/>
          <w:szCs w:val="22"/>
        </w:rPr>
        <w:t>0</w:t>
      </w:r>
      <w:r w:rsidR="005F7C4E">
        <w:rPr>
          <w:sz w:val="22"/>
          <w:szCs w:val="22"/>
        </w:rPr>
        <w:t>14)</w:t>
      </w:r>
      <w:r w:rsidRPr="00B97DED">
        <w:rPr>
          <w:sz w:val="22"/>
          <w:szCs w:val="22"/>
        </w:rPr>
        <w:t>.</w:t>
      </w:r>
    </w:p>
    <w:p w:rsidR="00B97DED" w:rsidRDefault="00B97DED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2"/>
          <w:szCs w:val="22"/>
        </w:rPr>
      </w:pPr>
      <w:r w:rsidRPr="00B97DED">
        <w:rPr>
          <w:sz w:val="22"/>
          <w:szCs w:val="22"/>
        </w:rPr>
        <w:t>Шушаков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О.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А</w:t>
      </w:r>
      <w:r w:rsidRPr="00B97DED">
        <w:rPr>
          <w:i/>
          <w:sz w:val="22"/>
          <w:szCs w:val="22"/>
        </w:rPr>
        <w:t>.</w:t>
      </w:r>
      <w:r w:rsidRPr="00B97DED">
        <w:rPr>
          <w:sz w:val="22"/>
          <w:szCs w:val="22"/>
        </w:rPr>
        <w:t xml:space="preserve"> Развитие лизинга в Новосибирской о</w:t>
      </w:r>
      <w:r w:rsidRPr="00B97DED">
        <w:rPr>
          <w:sz w:val="22"/>
          <w:szCs w:val="22"/>
        </w:rPr>
        <w:t>б</w:t>
      </w:r>
      <w:r w:rsidRPr="00B97DED">
        <w:rPr>
          <w:sz w:val="22"/>
          <w:szCs w:val="22"/>
        </w:rPr>
        <w:t>ласти. Практические рекомендации по лизингу для малых пре</w:t>
      </w:r>
      <w:r w:rsidRPr="00B97DED">
        <w:rPr>
          <w:sz w:val="22"/>
          <w:szCs w:val="22"/>
        </w:rPr>
        <w:t>д</w:t>
      </w:r>
      <w:r w:rsidRPr="00B97DED">
        <w:rPr>
          <w:sz w:val="22"/>
          <w:szCs w:val="22"/>
        </w:rPr>
        <w:t>принимателей (вкладыш) / О.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>А</w:t>
      </w:r>
      <w:r w:rsidRPr="00B97DED">
        <w:rPr>
          <w:i/>
          <w:sz w:val="22"/>
          <w:szCs w:val="22"/>
        </w:rPr>
        <w:t>.</w:t>
      </w:r>
      <w:r w:rsidR="005F7C4E">
        <w:rPr>
          <w:sz w:val="22"/>
          <w:szCs w:val="22"/>
        </w:rPr>
        <w:t> </w:t>
      </w:r>
      <w:r w:rsidRPr="00B97DED">
        <w:rPr>
          <w:sz w:val="22"/>
          <w:szCs w:val="22"/>
        </w:rPr>
        <w:t xml:space="preserve">Шушаков // Аваль. Сибирская финансовая школа. – 1998. – </w:t>
      </w:r>
      <w:r w:rsidR="00250DE0">
        <w:rPr>
          <w:sz w:val="22"/>
          <w:szCs w:val="22"/>
        </w:rPr>
        <w:t>№ </w:t>
      </w:r>
      <w:r w:rsidRPr="00B97DED">
        <w:rPr>
          <w:sz w:val="22"/>
          <w:szCs w:val="22"/>
        </w:rPr>
        <w:t>7 – 8. – С. 38 – 40.</w:t>
      </w:r>
    </w:p>
    <w:p w:rsidR="00B97DED" w:rsidRPr="00B31919" w:rsidRDefault="00B97DED" w:rsidP="00125B86">
      <w:pPr>
        <w:numPr>
          <w:ilvl w:val="0"/>
          <w:numId w:val="29"/>
        </w:numPr>
        <w:spacing w:line="235" w:lineRule="auto"/>
        <w:ind w:left="0" w:firstLine="425"/>
        <w:jc w:val="both"/>
        <w:rPr>
          <w:sz w:val="24"/>
          <w:szCs w:val="22"/>
        </w:rPr>
      </w:pPr>
      <w:r w:rsidRPr="00B97DED">
        <w:rPr>
          <w:sz w:val="22"/>
          <w:szCs w:val="28"/>
        </w:rPr>
        <w:t>Информационно-строительный портал [Электронный ресурс]. – Режим доступа</w:t>
      </w:r>
      <w:proofErr w:type="gramStart"/>
      <w:r w:rsidRPr="00B97DED">
        <w:rPr>
          <w:sz w:val="22"/>
          <w:szCs w:val="28"/>
        </w:rPr>
        <w:t xml:space="preserve"> :</w:t>
      </w:r>
      <w:proofErr w:type="gramEnd"/>
      <w:r w:rsidRPr="00B97DED">
        <w:rPr>
          <w:sz w:val="22"/>
          <w:szCs w:val="28"/>
        </w:rPr>
        <w:t xml:space="preserve"> </w:t>
      </w:r>
      <w:r w:rsidR="005F7C4E" w:rsidRPr="005F7C4E">
        <w:rPr>
          <w:sz w:val="22"/>
          <w:szCs w:val="28"/>
        </w:rPr>
        <w:t>http://library.stroit.ru/articles/proiskam/</w:t>
      </w:r>
      <w:r w:rsidR="005F7C4E">
        <w:rPr>
          <w:sz w:val="22"/>
          <w:szCs w:val="28"/>
        </w:rPr>
        <w:t xml:space="preserve"> </w:t>
      </w:r>
      <w:r w:rsidRPr="00B97DED">
        <w:rPr>
          <w:sz w:val="22"/>
          <w:szCs w:val="28"/>
        </w:rPr>
        <w:t>index.html. – Загл. с экрана.</w:t>
      </w:r>
    </w:p>
    <w:p w:rsidR="00B31919" w:rsidRDefault="00B31919" w:rsidP="00B3191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Составитель</w:t>
      </w:r>
    </w:p>
    <w:p w:rsidR="00B31919" w:rsidRPr="00192F6D" w:rsidRDefault="00B31919" w:rsidP="00B31919">
      <w:pPr>
        <w:overflowPunct w:val="0"/>
        <w:jc w:val="center"/>
        <w:rPr>
          <w:sz w:val="12"/>
          <w:szCs w:val="22"/>
        </w:rPr>
      </w:pPr>
    </w:p>
    <w:p w:rsidR="00B31919" w:rsidRDefault="00B31919" w:rsidP="00B31919">
      <w:pPr>
        <w:overflowPunct w:val="0"/>
        <w:jc w:val="center"/>
        <w:rPr>
          <w:sz w:val="22"/>
          <w:szCs w:val="22"/>
        </w:rPr>
      </w:pPr>
      <w:r>
        <w:rPr>
          <w:sz w:val="22"/>
          <w:szCs w:val="24"/>
        </w:rPr>
        <w:t>Татьяна Андреевна Ивашенцева</w:t>
      </w:r>
    </w:p>
    <w:p w:rsidR="00B31919" w:rsidRDefault="00B31919" w:rsidP="00B31919">
      <w:pPr>
        <w:rPr>
          <w:sz w:val="22"/>
          <w:szCs w:val="22"/>
        </w:rPr>
      </w:pPr>
    </w:p>
    <w:p w:rsidR="00B31919" w:rsidRDefault="00B31919" w:rsidP="00B31919">
      <w:pPr>
        <w:rPr>
          <w:sz w:val="22"/>
          <w:szCs w:val="22"/>
        </w:rPr>
      </w:pPr>
    </w:p>
    <w:p w:rsidR="00B31919" w:rsidRDefault="00B31919" w:rsidP="00B31919">
      <w:pPr>
        <w:rPr>
          <w:sz w:val="22"/>
          <w:szCs w:val="22"/>
        </w:rPr>
      </w:pPr>
    </w:p>
    <w:p w:rsidR="00B31919" w:rsidRDefault="00B31919" w:rsidP="00B31919">
      <w:pPr>
        <w:rPr>
          <w:sz w:val="22"/>
          <w:szCs w:val="22"/>
        </w:rPr>
      </w:pPr>
    </w:p>
    <w:p w:rsidR="00B31919" w:rsidRDefault="00B31919" w:rsidP="00B31919">
      <w:pPr>
        <w:jc w:val="center"/>
        <w:rPr>
          <w:sz w:val="22"/>
          <w:szCs w:val="22"/>
        </w:rPr>
      </w:pPr>
    </w:p>
    <w:p w:rsidR="00B31919" w:rsidRDefault="00B31919" w:rsidP="00B31919">
      <w:pPr>
        <w:jc w:val="center"/>
        <w:rPr>
          <w:sz w:val="22"/>
          <w:szCs w:val="22"/>
        </w:rPr>
      </w:pPr>
    </w:p>
    <w:p w:rsidR="00B31919" w:rsidRDefault="00B31919" w:rsidP="00B31919">
      <w:pPr>
        <w:jc w:val="center"/>
        <w:rPr>
          <w:sz w:val="22"/>
          <w:szCs w:val="22"/>
        </w:rPr>
      </w:pPr>
    </w:p>
    <w:p w:rsidR="00B31919" w:rsidRPr="00261054" w:rsidRDefault="00B31919" w:rsidP="00B31919">
      <w:pPr>
        <w:pStyle w:val="9"/>
        <w:jc w:val="center"/>
        <w:rPr>
          <w:rFonts w:ascii="Times New Roman" w:hAnsi="Times New Roman"/>
          <w:b/>
          <w:spacing w:val="20"/>
          <w:sz w:val="24"/>
        </w:rPr>
      </w:pPr>
      <w:r w:rsidRPr="00261054">
        <w:rPr>
          <w:rFonts w:ascii="Times New Roman" w:hAnsi="Times New Roman"/>
          <w:b/>
          <w:caps/>
          <w:spacing w:val="20"/>
          <w:sz w:val="24"/>
        </w:rPr>
        <w:t>ПРАВИЛА оформления ЭЛЕКТРОННЫх</w:t>
      </w:r>
      <w:r>
        <w:rPr>
          <w:rFonts w:ascii="Times New Roman" w:hAnsi="Times New Roman"/>
          <w:b/>
          <w:caps/>
          <w:spacing w:val="20"/>
          <w:sz w:val="24"/>
        </w:rPr>
        <w:t> </w:t>
      </w:r>
      <w:r w:rsidRPr="00261054">
        <w:rPr>
          <w:rFonts w:ascii="Times New Roman" w:hAnsi="Times New Roman"/>
          <w:b/>
          <w:caps/>
          <w:spacing w:val="20"/>
          <w:sz w:val="24"/>
        </w:rPr>
        <w:t>документов</w:t>
      </w:r>
    </w:p>
    <w:p w:rsidR="00B31919" w:rsidRPr="00DF1F72" w:rsidRDefault="00B31919" w:rsidP="00B31919">
      <w:pPr>
        <w:rPr>
          <w:sz w:val="22"/>
          <w:szCs w:val="22"/>
        </w:rPr>
      </w:pPr>
    </w:p>
    <w:p w:rsidR="00B31919" w:rsidRPr="00DF1F72" w:rsidRDefault="00B31919" w:rsidP="00B31919">
      <w:pPr>
        <w:jc w:val="center"/>
        <w:rPr>
          <w:sz w:val="22"/>
          <w:szCs w:val="22"/>
        </w:rPr>
      </w:pPr>
      <w:r w:rsidRPr="00DF1F72">
        <w:rPr>
          <w:sz w:val="22"/>
          <w:szCs w:val="22"/>
        </w:rPr>
        <w:t>Методические указания</w:t>
      </w:r>
    </w:p>
    <w:p w:rsidR="00B31919" w:rsidRPr="00DF1F72" w:rsidRDefault="00B31919" w:rsidP="00B31919">
      <w:pPr>
        <w:jc w:val="center"/>
        <w:rPr>
          <w:sz w:val="22"/>
          <w:szCs w:val="22"/>
        </w:rPr>
      </w:pPr>
      <w:r w:rsidRPr="00DF1F72">
        <w:rPr>
          <w:sz w:val="22"/>
          <w:szCs w:val="22"/>
        </w:rPr>
        <w:t xml:space="preserve">по оформлению курсовых работ, рефератов, </w:t>
      </w:r>
    </w:p>
    <w:p w:rsidR="00B31919" w:rsidRPr="00DF1F72" w:rsidRDefault="00B31919" w:rsidP="00B31919">
      <w:pPr>
        <w:jc w:val="center"/>
        <w:rPr>
          <w:sz w:val="22"/>
          <w:szCs w:val="22"/>
        </w:rPr>
      </w:pPr>
      <w:r w:rsidRPr="00DF1F72">
        <w:rPr>
          <w:sz w:val="22"/>
          <w:szCs w:val="22"/>
        </w:rPr>
        <w:t>индивидуальных заданий, выполняемых по кафедре ЭСИ</w:t>
      </w:r>
      <w:r>
        <w:rPr>
          <w:sz w:val="22"/>
          <w:szCs w:val="22"/>
        </w:rPr>
        <w:t>,</w:t>
      </w:r>
      <w:r w:rsidRPr="00DF1F72">
        <w:rPr>
          <w:sz w:val="22"/>
          <w:szCs w:val="22"/>
        </w:rPr>
        <w:t xml:space="preserve"> </w:t>
      </w:r>
    </w:p>
    <w:p w:rsidR="00B31919" w:rsidRDefault="00B31919" w:rsidP="00B31919">
      <w:pPr>
        <w:jc w:val="center"/>
        <w:rPr>
          <w:sz w:val="22"/>
          <w:szCs w:val="22"/>
        </w:rPr>
      </w:pPr>
      <w:r w:rsidRPr="00DF1F72">
        <w:rPr>
          <w:sz w:val="22"/>
          <w:szCs w:val="22"/>
        </w:rPr>
        <w:t xml:space="preserve">для студентов направлений 080100.62 «Экономика» </w:t>
      </w:r>
    </w:p>
    <w:p w:rsidR="00B31919" w:rsidRPr="00192F6D" w:rsidRDefault="00B31919" w:rsidP="00B31919">
      <w:pPr>
        <w:jc w:val="center"/>
        <w:rPr>
          <w:szCs w:val="22"/>
        </w:rPr>
      </w:pPr>
      <w:r w:rsidRPr="00DF1F72">
        <w:rPr>
          <w:sz w:val="22"/>
          <w:szCs w:val="22"/>
        </w:rPr>
        <w:t>и</w:t>
      </w:r>
      <w:r>
        <w:rPr>
          <w:sz w:val="22"/>
          <w:szCs w:val="22"/>
        </w:rPr>
        <w:t> </w:t>
      </w:r>
      <w:r w:rsidRPr="00DF1F72">
        <w:rPr>
          <w:sz w:val="22"/>
          <w:szCs w:val="22"/>
        </w:rPr>
        <w:t>080200.62 «Менеджмент» всех форм об</w:t>
      </w:r>
      <w:r w:rsidRPr="00DF1F72">
        <w:rPr>
          <w:sz w:val="22"/>
          <w:szCs w:val="22"/>
        </w:rPr>
        <w:t>у</w:t>
      </w:r>
      <w:r w:rsidRPr="00DF1F72">
        <w:rPr>
          <w:sz w:val="22"/>
          <w:szCs w:val="22"/>
        </w:rPr>
        <w:t>чения</w:t>
      </w:r>
    </w:p>
    <w:p w:rsidR="00B31919" w:rsidRPr="00860421" w:rsidRDefault="00B31919" w:rsidP="00B31919">
      <w:pPr>
        <w:tabs>
          <w:tab w:val="left" w:pos="0"/>
        </w:tabs>
        <w:jc w:val="center"/>
        <w:rPr>
          <w:sz w:val="22"/>
          <w:szCs w:val="22"/>
        </w:rPr>
      </w:pPr>
    </w:p>
    <w:p w:rsidR="00B31919" w:rsidRPr="00DA5C81" w:rsidRDefault="00B31919" w:rsidP="00B31919">
      <w:pPr>
        <w:pStyle w:val="ad"/>
        <w:rPr>
          <w:b w:val="0"/>
        </w:rPr>
      </w:pPr>
    </w:p>
    <w:p w:rsidR="00B31919" w:rsidRPr="00947D70" w:rsidRDefault="00B31919" w:rsidP="00B31919"/>
    <w:p w:rsidR="00B31919" w:rsidRPr="00860421" w:rsidRDefault="00B31919" w:rsidP="00B31919">
      <w:pPr>
        <w:jc w:val="center"/>
        <w:rPr>
          <w:sz w:val="22"/>
          <w:szCs w:val="22"/>
        </w:rPr>
      </w:pPr>
      <w:r w:rsidRPr="00860421">
        <w:rPr>
          <w:sz w:val="22"/>
          <w:szCs w:val="22"/>
        </w:rPr>
        <w:t xml:space="preserve">Редактор </w:t>
      </w:r>
      <w:r>
        <w:rPr>
          <w:sz w:val="22"/>
          <w:szCs w:val="22"/>
        </w:rPr>
        <w:t>Э</w:t>
      </w:r>
      <w:r w:rsidRPr="00860421">
        <w:rPr>
          <w:sz w:val="22"/>
          <w:szCs w:val="22"/>
        </w:rPr>
        <w:t>.</w:t>
      </w:r>
      <w:r>
        <w:rPr>
          <w:sz w:val="22"/>
          <w:szCs w:val="22"/>
        </w:rPr>
        <w:t>Е</w:t>
      </w:r>
      <w:r w:rsidRPr="00860421">
        <w:rPr>
          <w:sz w:val="22"/>
          <w:szCs w:val="22"/>
        </w:rPr>
        <w:t xml:space="preserve">. </w:t>
      </w:r>
      <w:r>
        <w:rPr>
          <w:sz w:val="22"/>
          <w:szCs w:val="22"/>
        </w:rPr>
        <w:t>Полякова</w:t>
      </w:r>
    </w:p>
    <w:p w:rsidR="00B31919" w:rsidRDefault="00B31919" w:rsidP="00B31919">
      <w:pPr>
        <w:jc w:val="center"/>
        <w:rPr>
          <w:sz w:val="22"/>
          <w:szCs w:val="22"/>
        </w:rPr>
      </w:pPr>
    </w:p>
    <w:p w:rsidR="00B31919" w:rsidRDefault="00B31919" w:rsidP="00B31919">
      <w:pPr>
        <w:jc w:val="center"/>
        <w:rPr>
          <w:sz w:val="22"/>
          <w:szCs w:val="22"/>
        </w:rPr>
      </w:pPr>
    </w:p>
    <w:p w:rsidR="00B31919" w:rsidRDefault="00B31919" w:rsidP="00B31919">
      <w:pPr>
        <w:jc w:val="center"/>
        <w:rPr>
          <w:sz w:val="22"/>
          <w:szCs w:val="22"/>
        </w:rPr>
      </w:pPr>
    </w:p>
    <w:p w:rsidR="00B31919" w:rsidRPr="00261054" w:rsidRDefault="00B31919" w:rsidP="00B31919">
      <w:pPr>
        <w:jc w:val="center"/>
        <w:rPr>
          <w:sz w:val="16"/>
          <w:szCs w:val="22"/>
        </w:rPr>
      </w:pPr>
    </w:p>
    <w:p w:rsidR="00B31919" w:rsidRDefault="00B31919" w:rsidP="00B31919">
      <w:pPr>
        <w:jc w:val="center"/>
        <w:rPr>
          <w:sz w:val="38"/>
          <w:szCs w:val="22"/>
        </w:rPr>
      </w:pPr>
    </w:p>
    <w:p w:rsidR="00B31919" w:rsidRDefault="00B31919" w:rsidP="00B31919">
      <w:pPr>
        <w:jc w:val="center"/>
        <w:rPr>
          <w:sz w:val="38"/>
          <w:szCs w:val="22"/>
        </w:rPr>
      </w:pPr>
    </w:p>
    <w:p w:rsidR="00B31919" w:rsidRPr="00F1079C" w:rsidRDefault="00B31919" w:rsidP="00B31919">
      <w:pPr>
        <w:jc w:val="center"/>
        <w:rPr>
          <w:sz w:val="38"/>
          <w:szCs w:val="22"/>
        </w:rPr>
      </w:pPr>
    </w:p>
    <w:p w:rsidR="00B31919" w:rsidRPr="00860421" w:rsidRDefault="00B31919" w:rsidP="00B3191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421">
        <w:rPr>
          <w:sz w:val="22"/>
          <w:szCs w:val="22"/>
        </w:rPr>
        <w:pict>
          <v:line id="_x0000_s1075" style="position:absolute;left:0;text-align:left;z-index:251656704" from="-.85pt,5.15pt" to="306.95pt,5.15pt" o:allowincell="f"/>
        </w:pict>
      </w:r>
    </w:p>
    <w:p w:rsidR="00B31919" w:rsidRPr="00860421" w:rsidRDefault="00B31919" w:rsidP="00B31919">
      <w:pPr>
        <w:overflowPunct w:val="0"/>
        <w:autoSpaceDE w:val="0"/>
        <w:autoSpaceDN w:val="0"/>
        <w:adjustRightInd w:val="0"/>
        <w:jc w:val="center"/>
        <w:rPr>
          <w:spacing w:val="4"/>
          <w:sz w:val="22"/>
          <w:szCs w:val="22"/>
        </w:rPr>
      </w:pPr>
      <w:r w:rsidRPr="00860421">
        <w:rPr>
          <w:spacing w:val="4"/>
          <w:sz w:val="22"/>
          <w:szCs w:val="22"/>
        </w:rPr>
        <w:t xml:space="preserve">Новосибирский государственный архитектурно-строительный университет </w:t>
      </w:r>
      <w:r w:rsidRPr="00860421">
        <w:rPr>
          <w:sz w:val="22"/>
          <w:szCs w:val="22"/>
        </w:rPr>
        <w:t>(Сибстрин)</w:t>
      </w:r>
    </w:p>
    <w:p w:rsidR="00B31919" w:rsidRPr="00860421" w:rsidRDefault="00B31919" w:rsidP="00B3191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421">
        <w:rPr>
          <w:sz w:val="22"/>
          <w:szCs w:val="22"/>
        </w:rPr>
        <w:t xml:space="preserve">630008, Новосибирск, ул. </w:t>
      </w:r>
      <w:proofErr w:type="gramStart"/>
      <w:r w:rsidRPr="00860421">
        <w:rPr>
          <w:sz w:val="22"/>
          <w:szCs w:val="22"/>
        </w:rPr>
        <w:t>Ленинградская</w:t>
      </w:r>
      <w:proofErr w:type="gramEnd"/>
      <w:r w:rsidRPr="00860421">
        <w:rPr>
          <w:sz w:val="22"/>
          <w:szCs w:val="22"/>
        </w:rPr>
        <w:t>, 113</w:t>
      </w:r>
    </w:p>
    <w:p w:rsidR="00B31919" w:rsidRPr="00B31919" w:rsidRDefault="00B31919" w:rsidP="00B31919">
      <w:pPr>
        <w:overflowPunct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60421">
        <w:rPr>
          <w:sz w:val="22"/>
          <w:szCs w:val="22"/>
        </w:rPr>
        <w:pict>
          <v:line id="_x0000_s1076" style="position:absolute;left:0;text-align:left;z-index:251657728" from="-.85pt,9.65pt" to="306.95pt,9.65pt" o:allowincell="f"/>
        </w:pict>
      </w:r>
    </w:p>
    <w:sectPr w:rsidR="00B31919" w:rsidRPr="00B31919" w:rsidSect="00CC2C09">
      <w:footerReference w:type="default" r:id="rId11"/>
      <w:pgSz w:w="8392" w:h="11907" w:code="11"/>
      <w:pgMar w:top="1134" w:right="1134" w:bottom="1418" w:left="1134" w:header="0" w:footer="11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72" w:rsidRDefault="00BE0572">
      <w:r>
        <w:separator/>
      </w:r>
    </w:p>
  </w:endnote>
  <w:endnote w:type="continuationSeparator" w:id="0">
    <w:p w:rsidR="00BE0572" w:rsidRDefault="00BE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omtImperial">
    <w:altName w:val="Century Gothic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E1" w:rsidRDefault="00A436E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36E1" w:rsidRDefault="00A436E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E1" w:rsidRPr="00125B86" w:rsidRDefault="00A436E1" w:rsidP="00643581">
    <w:pPr>
      <w:pStyle w:val="a4"/>
      <w:jc w:val="center"/>
      <w:rPr>
        <w:sz w:val="18"/>
        <w:szCs w:val="18"/>
      </w:rPr>
    </w:pPr>
    <w:r w:rsidRPr="00125B86">
      <w:rPr>
        <w:sz w:val="18"/>
        <w:szCs w:val="18"/>
      </w:rPr>
      <w:fldChar w:fldCharType="begin"/>
    </w:r>
    <w:r w:rsidRPr="00125B86">
      <w:rPr>
        <w:sz w:val="18"/>
        <w:szCs w:val="18"/>
      </w:rPr>
      <w:instrText>PAGE   \* MERGEFORMAT</w:instrText>
    </w:r>
    <w:r w:rsidRPr="00125B86">
      <w:rPr>
        <w:sz w:val="18"/>
        <w:szCs w:val="18"/>
      </w:rPr>
      <w:fldChar w:fldCharType="separate"/>
    </w:r>
    <w:r w:rsidR="00496C46">
      <w:rPr>
        <w:noProof/>
        <w:sz w:val="18"/>
        <w:szCs w:val="18"/>
      </w:rPr>
      <w:t>21</w:t>
    </w:r>
    <w:r w:rsidRPr="00125B86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46" w:rsidRPr="00125B86" w:rsidRDefault="00496C46" w:rsidP="00643581">
    <w:pPr>
      <w:pStyle w:val="a4"/>
      <w:jc w:val="center"/>
      <w:rPr>
        <w:sz w:val="18"/>
        <w:szCs w:val="18"/>
      </w:rPr>
    </w:pPr>
    <w:r w:rsidRPr="00125B86">
      <w:rPr>
        <w:sz w:val="18"/>
        <w:szCs w:val="18"/>
      </w:rPr>
      <w:fldChar w:fldCharType="begin"/>
    </w:r>
    <w:r w:rsidRPr="00125B86">
      <w:rPr>
        <w:sz w:val="18"/>
        <w:szCs w:val="18"/>
      </w:rPr>
      <w:instrText>PAGE   \* MERGEFORMAT</w:instrText>
    </w:r>
    <w:r w:rsidRPr="00125B86">
      <w:rPr>
        <w:sz w:val="18"/>
        <w:szCs w:val="18"/>
      </w:rPr>
      <w:fldChar w:fldCharType="separate"/>
    </w:r>
    <w:r w:rsidR="00883A91">
      <w:rPr>
        <w:noProof/>
        <w:sz w:val="18"/>
        <w:szCs w:val="18"/>
      </w:rPr>
      <w:t>21</w:t>
    </w:r>
    <w:r w:rsidRPr="00125B86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72" w:rsidRDefault="00BE0572">
      <w:r>
        <w:separator/>
      </w:r>
    </w:p>
  </w:footnote>
  <w:footnote w:type="continuationSeparator" w:id="0">
    <w:p w:rsidR="00BE0572" w:rsidRDefault="00BE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C7058"/>
    <w:multiLevelType w:val="hybridMultilevel"/>
    <w:tmpl w:val="72DE43EC"/>
    <w:lvl w:ilvl="0" w:tplc="C9822D3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0B1363"/>
    <w:multiLevelType w:val="hybridMultilevel"/>
    <w:tmpl w:val="C47EBC7E"/>
    <w:lvl w:ilvl="0" w:tplc="1B08780E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B11184"/>
    <w:multiLevelType w:val="hybridMultilevel"/>
    <w:tmpl w:val="4BD6C3F4"/>
    <w:lvl w:ilvl="0" w:tplc="C9822D3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D90FAD"/>
    <w:multiLevelType w:val="singleLevel"/>
    <w:tmpl w:val="256C0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0D775E"/>
    <w:multiLevelType w:val="singleLevel"/>
    <w:tmpl w:val="6734C7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</w:rPr>
    </w:lvl>
  </w:abstractNum>
  <w:abstractNum w:abstractNumId="6">
    <w:nsid w:val="0CEE38E7"/>
    <w:multiLevelType w:val="singleLevel"/>
    <w:tmpl w:val="67A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DD72576"/>
    <w:multiLevelType w:val="singleLevel"/>
    <w:tmpl w:val="071406E8"/>
    <w:lvl w:ilvl="0">
      <w:start w:val="1"/>
      <w:numFmt w:val="bullet"/>
      <w:lvlText w:val="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1BC16A8C"/>
    <w:multiLevelType w:val="singleLevel"/>
    <w:tmpl w:val="75CA4C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D5412E"/>
    <w:multiLevelType w:val="hybridMultilevel"/>
    <w:tmpl w:val="AA16984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F244DBF"/>
    <w:multiLevelType w:val="hybridMultilevel"/>
    <w:tmpl w:val="982EA8FE"/>
    <w:lvl w:ilvl="0" w:tplc="1B08780E">
      <w:start w:val="3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2219618B"/>
    <w:multiLevelType w:val="singleLevel"/>
    <w:tmpl w:val="67A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22B0796"/>
    <w:multiLevelType w:val="singleLevel"/>
    <w:tmpl w:val="82964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7466902"/>
    <w:multiLevelType w:val="singleLevel"/>
    <w:tmpl w:val="760637DE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14">
    <w:nsid w:val="2F517F63"/>
    <w:multiLevelType w:val="singleLevel"/>
    <w:tmpl w:val="8910C44E"/>
    <w:lvl w:ilvl="0">
      <w:start w:val="1"/>
      <w:numFmt w:val="decimal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15">
    <w:nsid w:val="304E5980"/>
    <w:multiLevelType w:val="hybridMultilevel"/>
    <w:tmpl w:val="1C424F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3B1EBD"/>
    <w:multiLevelType w:val="hybridMultilevel"/>
    <w:tmpl w:val="EC16BAD0"/>
    <w:lvl w:ilvl="0" w:tplc="1B08780E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AF6A8A"/>
    <w:multiLevelType w:val="hybridMultilevel"/>
    <w:tmpl w:val="0B1A5B44"/>
    <w:lvl w:ilvl="0" w:tplc="1B08780E">
      <w:start w:val="3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7626FA6"/>
    <w:multiLevelType w:val="singleLevel"/>
    <w:tmpl w:val="E04E9F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78D4F92"/>
    <w:multiLevelType w:val="hybridMultilevel"/>
    <w:tmpl w:val="B420BE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A2C765F"/>
    <w:multiLevelType w:val="hybridMultilevel"/>
    <w:tmpl w:val="B46067EE"/>
    <w:lvl w:ilvl="0" w:tplc="EAAC6EA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D955A7"/>
    <w:multiLevelType w:val="singleLevel"/>
    <w:tmpl w:val="7834EEE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2">
    <w:nsid w:val="47AD069D"/>
    <w:multiLevelType w:val="singleLevel"/>
    <w:tmpl w:val="E62602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AF71CA"/>
    <w:multiLevelType w:val="hybridMultilevel"/>
    <w:tmpl w:val="666EE086"/>
    <w:lvl w:ilvl="0" w:tplc="C9822D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247EF"/>
    <w:multiLevelType w:val="singleLevel"/>
    <w:tmpl w:val="C7361A52"/>
    <w:lvl w:ilvl="0">
      <w:start w:val="1"/>
      <w:numFmt w:val="lowerLetter"/>
      <w:lvlText w:val="%1)"/>
      <w:lvlJc w:val="left"/>
      <w:pPr>
        <w:tabs>
          <w:tab w:val="num" w:pos="785"/>
        </w:tabs>
        <w:ind w:left="0" w:firstLine="425"/>
      </w:pPr>
      <w:rPr>
        <w:rFonts w:ascii="Times New Roman" w:hAnsi="Times New Roman" w:hint="default"/>
      </w:rPr>
    </w:lvl>
  </w:abstractNum>
  <w:abstractNum w:abstractNumId="25">
    <w:nsid w:val="501B5D62"/>
    <w:multiLevelType w:val="singleLevel"/>
    <w:tmpl w:val="8370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F517F2A"/>
    <w:multiLevelType w:val="singleLevel"/>
    <w:tmpl w:val="760637DE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7">
    <w:nsid w:val="64845C39"/>
    <w:multiLevelType w:val="hybridMultilevel"/>
    <w:tmpl w:val="8FB22416"/>
    <w:lvl w:ilvl="0" w:tplc="1B08780E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D5636"/>
    <w:multiLevelType w:val="singleLevel"/>
    <w:tmpl w:val="3C9A3B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84159DC"/>
    <w:multiLevelType w:val="singleLevel"/>
    <w:tmpl w:val="098ECF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3003BF"/>
    <w:multiLevelType w:val="multilevel"/>
    <w:tmpl w:val="09A6A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BC65AAE"/>
    <w:multiLevelType w:val="singleLevel"/>
    <w:tmpl w:val="760637DE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2">
    <w:nsid w:val="6E423555"/>
    <w:multiLevelType w:val="hybridMultilevel"/>
    <w:tmpl w:val="5A22568C"/>
    <w:lvl w:ilvl="0" w:tplc="1B08780E">
      <w:start w:val="3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C84095"/>
    <w:multiLevelType w:val="hybridMultilevel"/>
    <w:tmpl w:val="C8ECB2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47B5A14"/>
    <w:multiLevelType w:val="singleLevel"/>
    <w:tmpl w:val="045228F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</w:abstractNum>
  <w:abstractNum w:abstractNumId="35">
    <w:nsid w:val="749309DA"/>
    <w:multiLevelType w:val="singleLevel"/>
    <w:tmpl w:val="5628BE0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6">
    <w:nsid w:val="7CA5184C"/>
    <w:multiLevelType w:val="hybridMultilevel"/>
    <w:tmpl w:val="326251AC"/>
    <w:lvl w:ilvl="0" w:tplc="FE247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A56F77"/>
    <w:multiLevelType w:val="singleLevel"/>
    <w:tmpl w:val="F2D8F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6536BD"/>
    <w:multiLevelType w:val="singleLevel"/>
    <w:tmpl w:val="7578E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29"/>
  </w:num>
  <w:num w:numId="3">
    <w:abstractNumId w:val="35"/>
  </w:num>
  <w:num w:numId="4">
    <w:abstractNumId w:val="12"/>
  </w:num>
  <w:num w:numId="5">
    <w:abstractNumId w:val="5"/>
  </w:num>
  <w:num w:numId="6">
    <w:abstractNumId w:val="25"/>
  </w:num>
  <w:num w:numId="7">
    <w:abstractNumId w:val="6"/>
  </w:num>
  <w:num w:numId="8">
    <w:abstractNumId w:val="11"/>
  </w:num>
  <w:num w:numId="9">
    <w:abstractNumId w:val="34"/>
  </w:num>
  <w:num w:numId="10">
    <w:abstractNumId w:val="8"/>
  </w:num>
  <w:num w:numId="11">
    <w:abstractNumId w:val="28"/>
  </w:num>
  <w:num w:numId="12">
    <w:abstractNumId w:val="18"/>
  </w:num>
  <w:num w:numId="13">
    <w:abstractNumId w:val="38"/>
  </w:num>
  <w:num w:numId="14">
    <w:abstractNumId w:val="22"/>
  </w:num>
  <w:num w:numId="15">
    <w:abstractNumId w:val="37"/>
  </w:num>
  <w:num w:numId="16">
    <w:abstractNumId w:val="4"/>
  </w:num>
  <w:num w:numId="17">
    <w:abstractNumId w:val="14"/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9">
    <w:abstractNumId w:val="26"/>
  </w:num>
  <w:num w:numId="20">
    <w:abstractNumId w:val="21"/>
  </w:num>
  <w:num w:numId="21">
    <w:abstractNumId w:val="13"/>
  </w:num>
  <w:num w:numId="22">
    <w:abstractNumId w:val="24"/>
  </w:num>
  <w:num w:numId="23">
    <w:abstractNumId w:val="31"/>
  </w:num>
  <w:num w:numId="24">
    <w:abstractNumId w:val="7"/>
  </w:num>
  <w:num w:numId="25">
    <w:abstractNumId w:val="33"/>
  </w:num>
  <w:num w:numId="26">
    <w:abstractNumId w:val="19"/>
  </w:num>
  <w:num w:numId="27">
    <w:abstractNumId w:val="20"/>
  </w:num>
  <w:num w:numId="28">
    <w:abstractNumId w:val="15"/>
  </w:num>
  <w:num w:numId="29">
    <w:abstractNumId w:val="36"/>
  </w:num>
  <w:num w:numId="30">
    <w:abstractNumId w:val="2"/>
  </w:num>
  <w:num w:numId="31">
    <w:abstractNumId w:val="32"/>
  </w:num>
  <w:num w:numId="32">
    <w:abstractNumId w:val="16"/>
  </w:num>
  <w:num w:numId="33">
    <w:abstractNumId w:val="17"/>
  </w:num>
  <w:num w:numId="34">
    <w:abstractNumId w:val="27"/>
  </w:num>
  <w:num w:numId="35">
    <w:abstractNumId w:val="9"/>
  </w:num>
  <w:num w:numId="36">
    <w:abstractNumId w:val="10"/>
  </w:num>
  <w:num w:numId="37">
    <w:abstractNumId w:val="23"/>
  </w:num>
  <w:num w:numId="38">
    <w:abstractNumId w:val="1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autoHyphenation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81"/>
    <w:rsid w:val="00003BE2"/>
    <w:rsid w:val="00004FB8"/>
    <w:rsid w:val="000162B3"/>
    <w:rsid w:val="000173D0"/>
    <w:rsid w:val="00024095"/>
    <w:rsid w:val="000242C4"/>
    <w:rsid w:val="00031768"/>
    <w:rsid w:val="00033FA0"/>
    <w:rsid w:val="00036E92"/>
    <w:rsid w:val="00067F1F"/>
    <w:rsid w:val="00076048"/>
    <w:rsid w:val="00076666"/>
    <w:rsid w:val="00076A9D"/>
    <w:rsid w:val="00092C2D"/>
    <w:rsid w:val="000A13C3"/>
    <w:rsid w:val="000A760B"/>
    <w:rsid w:val="000B15FA"/>
    <w:rsid w:val="000B21EA"/>
    <w:rsid w:val="000B48E1"/>
    <w:rsid w:val="000C173C"/>
    <w:rsid w:val="000D2E5C"/>
    <w:rsid w:val="000D4245"/>
    <w:rsid w:val="000E7CC6"/>
    <w:rsid w:val="000F0022"/>
    <w:rsid w:val="00102895"/>
    <w:rsid w:val="00107DD8"/>
    <w:rsid w:val="00125B86"/>
    <w:rsid w:val="001307AA"/>
    <w:rsid w:val="00136B0A"/>
    <w:rsid w:val="0015553F"/>
    <w:rsid w:val="00160F73"/>
    <w:rsid w:val="00171A94"/>
    <w:rsid w:val="00192671"/>
    <w:rsid w:val="001A320B"/>
    <w:rsid w:val="001A7471"/>
    <w:rsid w:val="001B77C4"/>
    <w:rsid w:val="001C1829"/>
    <w:rsid w:val="001C2674"/>
    <w:rsid w:val="001C3785"/>
    <w:rsid w:val="001D2D7C"/>
    <w:rsid w:val="001D4ABB"/>
    <w:rsid w:val="001E467A"/>
    <w:rsid w:val="00214370"/>
    <w:rsid w:val="0022076D"/>
    <w:rsid w:val="00246837"/>
    <w:rsid w:val="00250DE0"/>
    <w:rsid w:val="0027115D"/>
    <w:rsid w:val="002743FB"/>
    <w:rsid w:val="00275525"/>
    <w:rsid w:val="00275A81"/>
    <w:rsid w:val="00292079"/>
    <w:rsid w:val="00295920"/>
    <w:rsid w:val="002976A3"/>
    <w:rsid w:val="002C1B0F"/>
    <w:rsid w:val="002D3EE6"/>
    <w:rsid w:val="002E0981"/>
    <w:rsid w:val="002E134F"/>
    <w:rsid w:val="002E18BF"/>
    <w:rsid w:val="002F66BA"/>
    <w:rsid w:val="00305A93"/>
    <w:rsid w:val="00306A18"/>
    <w:rsid w:val="0032337A"/>
    <w:rsid w:val="0032676A"/>
    <w:rsid w:val="00345F13"/>
    <w:rsid w:val="00350DB8"/>
    <w:rsid w:val="00354A1F"/>
    <w:rsid w:val="00380E88"/>
    <w:rsid w:val="00382197"/>
    <w:rsid w:val="00382584"/>
    <w:rsid w:val="00385373"/>
    <w:rsid w:val="003914F8"/>
    <w:rsid w:val="003A46A7"/>
    <w:rsid w:val="003B34A5"/>
    <w:rsid w:val="003C7423"/>
    <w:rsid w:val="003E2A3B"/>
    <w:rsid w:val="003E4606"/>
    <w:rsid w:val="003F16A8"/>
    <w:rsid w:val="003F49FD"/>
    <w:rsid w:val="00400934"/>
    <w:rsid w:val="004104B9"/>
    <w:rsid w:val="00417F1E"/>
    <w:rsid w:val="0042029C"/>
    <w:rsid w:val="00421CD0"/>
    <w:rsid w:val="00435F98"/>
    <w:rsid w:val="00441066"/>
    <w:rsid w:val="004425C7"/>
    <w:rsid w:val="00442758"/>
    <w:rsid w:val="004473B5"/>
    <w:rsid w:val="004574FE"/>
    <w:rsid w:val="0046077A"/>
    <w:rsid w:val="00467DC9"/>
    <w:rsid w:val="00495DBA"/>
    <w:rsid w:val="00496C46"/>
    <w:rsid w:val="004A474C"/>
    <w:rsid w:val="004A530E"/>
    <w:rsid w:val="004A7EDF"/>
    <w:rsid w:val="004B07CD"/>
    <w:rsid w:val="004C7462"/>
    <w:rsid w:val="004D417D"/>
    <w:rsid w:val="004D46E6"/>
    <w:rsid w:val="004D47BE"/>
    <w:rsid w:val="004E3AF9"/>
    <w:rsid w:val="004E60B3"/>
    <w:rsid w:val="004F174B"/>
    <w:rsid w:val="004F1D0E"/>
    <w:rsid w:val="004F4603"/>
    <w:rsid w:val="0050090A"/>
    <w:rsid w:val="00507AE2"/>
    <w:rsid w:val="0051108B"/>
    <w:rsid w:val="00525847"/>
    <w:rsid w:val="00526F1B"/>
    <w:rsid w:val="00533CAE"/>
    <w:rsid w:val="0056093D"/>
    <w:rsid w:val="00562BFD"/>
    <w:rsid w:val="00570961"/>
    <w:rsid w:val="00572D2E"/>
    <w:rsid w:val="00573CFA"/>
    <w:rsid w:val="00574F9B"/>
    <w:rsid w:val="00575C33"/>
    <w:rsid w:val="00590690"/>
    <w:rsid w:val="00593A54"/>
    <w:rsid w:val="00594FE6"/>
    <w:rsid w:val="005A41E0"/>
    <w:rsid w:val="005A67FF"/>
    <w:rsid w:val="005B2D11"/>
    <w:rsid w:val="005C1A41"/>
    <w:rsid w:val="005D13D3"/>
    <w:rsid w:val="005E330A"/>
    <w:rsid w:val="005F12EE"/>
    <w:rsid w:val="005F4369"/>
    <w:rsid w:val="005F6467"/>
    <w:rsid w:val="005F7C4E"/>
    <w:rsid w:val="00606DCD"/>
    <w:rsid w:val="00616DFA"/>
    <w:rsid w:val="00617B99"/>
    <w:rsid w:val="00625F74"/>
    <w:rsid w:val="00633E72"/>
    <w:rsid w:val="00637192"/>
    <w:rsid w:val="00643581"/>
    <w:rsid w:val="0064490A"/>
    <w:rsid w:val="00657380"/>
    <w:rsid w:val="006709BD"/>
    <w:rsid w:val="00672682"/>
    <w:rsid w:val="006728FA"/>
    <w:rsid w:val="006732D2"/>
    <w:rsid w:val="00673C86"/>
    <w:rsid w:val="006760AD"/>
    <w:rsid w:val="006807E4"/>
    <w:rsid w:val="006928C4"/>
    <w:rsid w:val="006A335C"/>
    <w:rsid w:val="006C3CDA"/>
    <w:rsid w:val="006C5A1F"/>
    <w:rsid w:val="006F6DFF"/>
    <w:rsid w:val="00704947"/>
    <w:rsid w:val="007075DC"/>
    <w:rsid w:val="007211F0"/>
    <w:rsid w:val="00724947"/>
    <w:rsid w:val="00725CEF"/>
    <w:rsid w:val="007261AB"/>
    <w:rsid w:val="00732F8B"/>
    <w:rsid w:val="007468CB"/>
    <w:rsid w:val="007607FC"/>
    <w:rsid w:val="00764A38"/>
    <w:rsid w:val="00772D5D"/>
    <w:rsid w:val="00784C69"/>
    <w:rsid w:val="007866F2"/>
    <w:rsid w:val="00791030"/>
    <w:rsid w:val="00797763"/>
    <w:rsid w:val="007A1612"/>
    <w:rsid w:val="007A1F3D"/>
    <w:rsid w:val="007D1C6F"/>
    <w:rsid w:val="007D3A54"/>
    <w:rsid w:val="007E530F"/>
    <w:rsid w:val="007E6ABB"/>
    <w:rsid w:val="007F6923"/>
    <w:rsid w:val="00812B07"/>
    <w:rsid w:val="00816B93"/>
    <w:rsid w:val="00847963"/>
    <w:rsid w:val="00851286"/>
    <w:rsid w:val="0087001A"/>
    <w:rsid w:val="008717FB"/>
    <w:rsid w:val="0087412C"/>
    <w:rsid w:val="008771B4"/>
    <w:rsid w:val="008826EC"/>
    <w:rsid w:val="00883A91"/>
    <w:rsid w:val="008A0077"/>
    <w:rsid w:val="008A16C6"/>
    <w:rsid w:val="008D0F25"/>
    <w:rsid w:val="008D29CF"/>
    <w:rsid w:val="00907AC9"/>
    <w:rsid w:val="009148F2"/>
    <w:rsid w:val="00915CF6"/>
    <w:rsid w:val="00926B5A"/>
    <w:rsid w:val="00951D8C"/>
    <w:rsid w:val="0095416C"/>
    <w:rsid w:val="009608E3"/>
    <w:rsid w:val="0097139D"/>
    <w:rsid w:val="009826B7"/>
    <w:rsid w:val="009846DC"/>
    <w:rsid w:val="0099028D"/>
    <w:rsid w:val="00990894"/>
    <w:rsid w:val="00995A43"/>
    <w:rsid w:val="00997777"/>
    <w:rsid w:val="0099793C"/>
    <w:rsid w:val="009A2256"/>
    <w:rsid w:val="009A3A0D"/>
    <w:rsid w:val="009B1575"/>
    <w:rsid w:val="009B1B59"/>
    <w:rsid w:val="009B1CBC"/>
    <w:rsid w:val="009B1F31"/>
    <w:rsid w:val="009C365C"/>
    <w:rsid w:val="009E4533"/>
    <w:rsid w:val="009F492D"/>
    <w:rsid w:val="00A03563"/>
    <w:rsid w:val="00A04636"/>
    <w:rsid w:val="00A067FC"/>
    <w:rsid w:val="00A25B79"/>
    <w:rsid w:val="00A27D3D"/>
    <w:rsid w:val="00A36BA0"/>
    <w:rsid w:val="00A436E1"/>
    <w:rsid w:val="00A461B3"/>
    <w:rsid w:val="00A638AE"/>
    <w:rsid w:val="00A64C03"/>
    <w:rsid w:val="00A64D22"/>
    <w:rsid w:val="00A65EE3"/>
    <w:rsid w:val="00A661E2"/>
    <w:rsid w:val="00A67649"/>
    <w:rsid w:val="00A70011"/>
    <w:rsid w:val="00A72809"/>
    <w:rsid w:val="00A81295"/>
    <w:rsid w:val="00A92E5D"/>
    <w:rsid w:val="00A95451"/>
    <w:rsid w:val="00AA164D"/>
    <w:rsid w:val="00AB3F8F"/>
    <w:rsid w:val="00AB5B80"/>
    <w:rsid w:val="00AB7209"/>
    <w:rsid w:val="00AD1ACA"/>
    <w:rsid w:val="00AD6500"/>
    <w:rsid w:val="00AD6907"/>
    <w:rsid w:val="00AE59FF"/>
    <w:rsid w:val="00AE6B8F"/>
    <w:rsid w:val="00AE7DA3"/>
    <w:rsid w:val="00AF2FB7"/>
    <w:rsid w:val="00B13488"/>
    <w:rsid w:val="00B22731"/>
    <w:rsid w:val="00B31919"/>
    <w:rsid w:val="00B40A95"/>
    <w:rsid w:val="00B46DF7"/>
    <w:rsid w:val="00B50A9F"/>
    <w:rsid w:val="00B55536"/>
    <w:rsid w:val="00B65BD1"/>
    <w:rsid w:val="00B665F4"/>
    <w:rsid w:val="00B768C5"/>
    <w:rsid w:val="00B801BC"/>
    <w:rsid w:val="00B82251"/>
    <w:rsid w:val="00B85091"/>
    <w:rsid w:val="00B86EBC"/>
    <w:rsid w:val="00B948C7"/>
    <w:rsid w:val="00B94D4C"/>
    <w:rsid w:val="00B96C11"/>
    <w:rsid w:val="00B97DED"/>
    <w:rsid w:val="00BA6344"/>
    <w:rsid w:val="00BB2742"/>
    <w:rsid w:val="00BC24DE"/>
    <w:rsid w:val="00BE0572"/>
    <w:rsid w:val="00BE4994"/>
    <w:rsid w:val="00C1634E"/>
    <w:rsid w:val="00C172DA"/>
    <w:rsid w:val="00C213C2"/>
    <w:rsid w:val="00C223D1"/>
    <w:rsid w:val="00C25A98"/>
    <w:rsid w:val="00C37BAF"/>
    <w:rsid w:val="00C42341"/>
    <w:rsid w:val="00C43AF6"/>
    <w:rsid w:val="00C56F0C"/>
    <w:rsid w:val="00C60FBF"/>
    <w:rsid w:val="00C64E2C"/>
    <w:rsid w:val="00C65A76"/>
    <w:rsid w:val="00C75567"/>
    <w:rsid w:val="00C77333"/>
    <w:rsid w:val="00C80FCC"/>
    <w:rsid w:val="00C84890"/>
    <w:rsid w:val="00C90ACB"/>
    <w:rsid w:val="00C972EC"/>
    <w:rsid w:val="00CC2C09"/>
    <w:rsid w:val="00CC57F1"/>
    <w:rsid w:val="00CD27A6"/>
    <w:rsid w:val="00CD42A6"/>
    <w:rsid w:val="00CF3C08"/>
    <w:rsid w:val="00CF46B0"/>
    <w:rsid w:val="00CF67B0"/>
    <w:rsid w:val="00D115EB"/>
    <w:rsid w:val="00D11896"/>
    <w:rsid w:val="00D12347"/>
    <w:rsid w:val="00D14574"/>
    <w:rsid w:val="00D15465"/>
    <w:rsid w:val="00D3163B"/>
    <w:rsid w:val="00D45793"/>
    <w:rsid w:val="00D72787"/>
    <w:rsid w:val="00D801AF"/>
    <w:rsid w:val="00D97012"/>
    <w:rsid w:val="00DA6402"/>
    <w:rsid w:val="00DA7623"/>
    <w:rsid w:val="00DD49FB"/>
    <w:rsid w:val="00DD58FD"/>
    <w:rsid w:val="00DD6145"/>
    <w:rsid w:val="00DD6F6F"/>
    <w:rsid w:val="00DD7E87"/>
    <w:rsid w:val="00DE6857"/>
    <w:rsid w:val="00DF4807"/>
    <w:rsid w:val="00E01562"/>
    <w:rsid w:val="00E03D0B"/>
    <w:rsid w:val="00E36E0E"/>
    <w:rsid w:val="00E44FC8"/>
    <w:rsid w:val="00E54711"/>
    <w:rsid w:val="00E57142"/>
    <w:rsid w:val="00E8021E"/>
    <w:rsid w:val="00E86922"/>
    <w:rsid w:val="00E94A57"/>
    <w:rsid w:val="00E95452"/>
    <w:rsid w:val="00EB2636"/>
    <w:rsid w:val="00EB2681"/>
    <w:rsid w:val="00EB3CB5"/>
    <w:rsid w:val="00EB7DBA"/>
    <w:rsid w:val="00EC57E6"/>
    <w:rsid w:val="00EE3419"/>
    <w:rsid w:val="00EE73E6"/>
    <w:rsid w:val="00EF1683"/>
    <w:rsid w:val="00F221D1"/>
    <w:rsid w:val="00F27E2C"/>
    <w:rsid w:val="00F33F49"/>
    <w:rsid w:val="00F46AB0"/>
    <w:rsid w:val="00F473F4"/>
    <w:rsid w:val="00F859B6"/>
    <w:rsid w:val="00F95874"/>
    <w:rsid w:val="00F97A81"/>
    <w:rsid w:val="00FB0944"/>
    <w:rsid w:val="00FB3C05"/>
    <w:rsid w:val="00FC0E80"/>
    <w:rsid w:val="00FE1C5D"/>
    <w:rsid w:val="00FF16C1"/>
    <w:rsid w:val="00FF3697"/>
    <w:rsid w:val="00FF44B7"/>
    <w:rsid w:val="00FF481D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5">
          <o:proxy start="" idref="#_x0000_s1029" connectloc="2"/>
        </o:r>
        <o:r id="V:Rule2" type="connector" idref="#_x0000_s1065"/>
        <o:r id="V:Rule3" type="connector" idref="#_x0000_s1047"/>
        <o:r id="V:Rule4" type="connector" idref="#_x0000_s1056"/>
        <o:r id="V:Rule5" type="connector" idref="#_x0000_s1058"/>
        <o:r id="V:Rule6" type="connector" idref="#_x0000_s1052"/>
        <o:r id="V:Rule7" type="connector" idref="#_x0000_s1051"/>
        <o:r id="V:Rule8" type="connector" idref="#_x0000_s1060"/>
        <o:r id="V:Rule9" type="connector" idref="#_x0000_s1048"/>
        <o:r id="V:Rule10" type="connector" idref="#_x0000_s1061">
          <o:proxy start="" idref="#_x0000_s1035" connectloc="2"/>
          <o:proxy end="" idref="#_x0000_s1043" connectloc="0"/>
        </o:r>
        <o:r id="V:Rule11" type="connector" idref="#_x0000_s1050"/>
        <o:r id="V:Rule12" type="connector" idref="#_x0000_s1063">
          <o:proxy start="" idref="#_x0000_s1028" connectloc="2"/>
        </o:r>
        <o:r id="V:Rule13" type="connector" idref="#_x0000_s1059">
          <o:proxy start="" idref="#_x0000_s1042" connectloc="2"/>
          <o:proxy end="" idref="#_x0000_s1039" connectloc="0"/>
        </o:r>
        <o:r id="V:Rule14" type="connector" idref="#_x0000_s1057">
          <o:proxy start="" idref="#_x0000_s1037" connectloc="2"/>
          <o:proxy end="" idref="#_x0000_s1042" connectloc="0"/>
        </o:r>
        <o:r id="V:Rule15" type="connector" idref="#_x0000_s1066"/>
        <o:r id="V:Rule16" type="connector" idref="#_x0000_s1053">
          <o:proxy start="" idref="#_x0000_s1032" connectloc="2"/>
          <o:proxy end="" idref="#_x0000_s1036" connectloc="0"/>
        </o:r>
        <o:r id="V:Rule17" type="connector" idref="#_x0000_s1062"/>
        <o:r id="V:Rule18" type="connector" idref="#_x0000_s1046"/>
        <o:r id="V:Rule19" type="connector" idref="#_x0000_s1049"/>
        <o:r id="V:Rule20" type="connector" idref="#_x0000_s1054"/>
        <o:r id="V:Rule21" type="connector" idref="#_x0000_s1064">
          <o:proxy start="" idref="#_x0000_s1029" connectloc="0"/>
        </o:r>
        <o:r id="V:Rule22" type="connector" idref="#_x0000_s1055">
          <o:proxy start="" idref="#_x0000_s1033" connectloc="2"/>
          <o:proxy end="" idref="#_x0000_s1037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608E3"/>
    <w:pPr>
      <w:keepNext/>
      <w:widowControl w:val="0"/>
      <w:suppressAutoHyphens/>
      <w:spacing w:before="120" w:after="120"/>
      <w:jc w:val="center"/>
      <w:outlineLvl w:val="0"/>
    </w:pPr>
    <w:rPr>
      <w:b/>
      <w:caps/>
      <w:kern w:val="28"/>
      <w:sz w:val="22"/>
    </w:rPr>
  </w:style>
  <w:style w:type="paragraph" w:styleId="2">
    <w:name w:val="heading 2"/>
    <w:basedOn w:val="a"/>
    <w:next w:val="a"/>
    <w:qFormat/>
    <w:rsid w:val="009608E3"/>
    <w:pPr>
      <w:keepNext/>
      <w:keepLines/>
      <w:suppressAutoHyphens/>
      <w:spacing w:before="120" w:after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B319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360"/>
      <w:jc w:val="both"/>
    </w:pPr>
    <w:rPr>
      <w:sz w:val="28"/>
    </w:r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keepNext/>
      <w:spacing w:before="120" w:after="120"/>
      <w:jc w:val="right"/>
    </w:pPr>
    <w:rPr>
      <w:b/>
      <w:sz w:val="22"/>
    </w:rPr>
  </w:style>
  <w:style w:type="paragraph" w:styleId="10">
    <w:name w:val="toc 1"/>
    <w:basedOn w:val="a"/>
    <w:next w:val="a"/>
    <w:autoRedefine/>
    <w:uiPriority w:val="39"/>
    <w:rsid w:val="00125B86"/>
    <w:pPr>
      <w:tabs>
        <w:tab w:val="right" w:leader="dot" w:pos="6096"/>
      </w:tabs>
      <w:spacing w:after="120" w:line="252" w:lineRule="auto"/>
    </w:pPr>
  </w:style>
  <w:style w:type="paragraph" w:styleId="20">
    <w:name w:val="toc 2"/>
    <w:basedOn w:val="a"/>
    <w:next w:val="a"/>
    <w:autoRedefine/>
    <w:uiPriority w:val="39"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">
    <w:name w:val="toc 4"/>
    <w:basedOn w:val="a"/>
    <w:next w:val="a"/>
    <w:autoRedefine/>
    <w:semiHidden/>
    <w:pPr>
      <w:ind w:left="600"/>
    </w:pPr>
  </w:style>
  <w:style w:type="paragraph" w:styleId="5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paragraph" w:styleId="21">
    <w:name w:val="Body Text Indent 2"/>
    <w:basedOn w:val="a"/>
    <w:pPr>
      <w:widowControl w:val="0"/>
      <w:spacing w:line="240" w:lineRule="atLeast"/>
      <w:ind w:firstLine="460"/>
      <w:jc w:val="both"/>
    </w:pPr>
    <w:rPr>
      <w:snapToGrid w:val="0"/>
      <w:sz w:val="22"/>
    </w:rPr>
  </w:style>
  <w:style w:type="paragraph" w:styleId="31">
    <w:name w:val="Body Text Indent 3"/>
    <w:basedOn w:val="a"/>
    <w:pPr>
      <w:ind w:firstLine="426"/>
      <w:jc w:val="both"/>
    </w:pPr>
    <w:rPr>
      <w:sz w:val="22"/>
    </w:rPr>
  </w:style>
  <w:style w:type="table" w:styleId="aa">
    <w:name w:val="Table Grid"/>
    <w:basedOn w:val="a1"/>
    <w:uiPriority w:val="59"/>
    <w:rsid w:val="004F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382584"/>
  </w:style>
  <w:style w:type="character" w:styleId="ab">
    <w:name w:val="footnote reference"/>
    <w:semiHidden/>
    <w:rsid w:val="00B801BC"/>
    <w:rPr>
      <w:vertAlign w:val="superscript"/>
    </w:rPr>
  </w:style>
  <w:style w:type="character" w:styleId="ac">
    <w:name w:val="Hyperlink"/>
    <w:uiPriority w:val="99"/>
    <w:unhideWhenUsed/>
    <w:rsid w:val="00B97DED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B31919"/>
    <w:rPr>
      <w:rFonts w:ascii="Cambria" w:hAnsi="Cambria"/>
      <w:sz w:val="22"/>
      <w:szCs w:val="22"/>
    </w:rPr>
  </w:style>
  <w:style w:type="paragraph" w:styleId="ad">
    <w:name w:val="Title"/>
    <w:basedOn w:val="a"/>
    <w:link w:val="ae"/>
    <w:qFormat/>
    <w:rsid w:val="00B3191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3191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novosib.ntk-forklift.ru/abou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97BD-24B4-4AEC-A502-9CF431FC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часть</vt:lpstr>
    </vt:vector>
  </TitlesOfParts>
  <Company> </Company>
  <LinksUpToDate>false</LinksUpToDate>
  <CharactersWithSpaces>32075</CharactersWithSpaces>
  <SharedDoc>false</SharedDoc>
  <HLinks>
    <vt:vector size="6" baseType="variant">
      <vt:variant>
        <vt:i4>1572893</vt:i4>
      </vt:variant>
      <vt:variant>
        <vt:i4>24</vt:i4>
      </vt:variant>
      <vt:variant>
        <vt:i4>0</vt:i4>
      </vt:variant>
      <vt:variant>
        <vt:i4>5</vt:i4>
      </vt:variant>
      <vt:variant>
        <vt:lpwstr>http://www.novosib.ntk-forklift.ru/about/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часть</dc:title>
  <dc:subject/>
  <dc:creator>Челазнов</dc:creator>
  <cp:keywords/>
  <cp:lastModifiedBy>Шабанов Р.Ш.</cp:lastModifiedBy>
  <cp:revision>2</cp:revision>
  <cp:lastPrinted>2014-07-17T05:00:00Z</cp:lastPrinted>
  <dcterms:created xsi:type="dcterms:W3CDTF">2015-03-13T08:25:00Z</dcterms:created>
  <dcterms:modified xsi:type="dcterms:W3CDTF">2015-03-13T08:25:00Z</dcterms:modified>
</cp:coreProperties>
</file>