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2" w:rsidRDefault="00A050F2">
      <w:pPr>
        <w:pStyle w:val="ConsPlusTitlePage"/>
      </w:pPr>
      <w:r>
        <w:t xml:space="preserve">Документ предоставлен </w:t>
      </w:r>
      <w:hyperlink r:id="rId4" w:history="1">
        <w:r>
          <w:rPr>
            <w:color w:val="0000FF"/>
          </w:rPr>
          <w:t>КонсультантПлюс</w:t>
        </w:r>
      </w:hyperlink>
      <w:r>
        <w:br/>
      </w:r>
    </w:p>
    <w:p w:rsidR="00A050F2" w:rsidRDefault="00A050F2">
      <w:pPr>
        <w:pStyle w:val="ConsPlusNormal"/>
        <w:jc w:val="both"/>
        <w:outlineLvl w:val="0"/>
      </w:pPr>
    </w:p>
    <w:p w:rsidR="00A050F2" w:rsidRDefault="00A050F2">
      <w:pPr>
        <w:pStyle w:val="ConsPlusTitle"/>
        <w:jc w:val="center"/>
        <w:outlineLvl w:val="0"/>
      </w:pPr>
      <w:r>
        <w:t>ПРАВИТЕЛЬСТВО РОССИЙСКОЙ ФЕДЕРАЦИИ</w:t>
      </w:r>
    </w:p>
    <w:p w:rsidR="00A050F2" w:rsidRDefault="00A050F2">
      <w:pPr>
        <w:pStyle w:val="ConsPlusTitle"/>
        <w:jc w:val="center"/>
      </w:pPr>
    </w:p>
    <w:p w:rsidR="00A050F2" w:rsidRDefault="00A050F2">
      <w:pPr>
        <w:pStyle w:val="ConsPlusTitle"/>
        <w:jc w:val="center"/>
      </w:pPr>
      <w:r>
        <w:t>ПОСТАНОВЛЕНИЕ</w:t>
      </w:r>
    </w:p>
    <w:p w:rsidR="00A050F2" w:rsidRDefault="00A050F2">
      <w:pPr>
        <w:pStyle w:val="ConsPlusTitle"/>
        <w:jc w:val="center"/>
      </w:pPr>
      <w:r>
        <w:t>от 17 декабря 2016 г. N 1390</w:t>
      </w:r>
    </w:p>
    <w:p w:rsidR="00A050F2" w:rsidRDefault="00A050F2">
      <w:pPr>
        <w:pStyle w:val="ConsPlusTitle"/>
        <w:jc w:val="center"/>
      </w:pPr>
    </w:p>
    <w:p w:rsidR="00A050F2" w:rsidRDefault="00A050F2">
      <w:pPr>
        <w:pStyle w:val="ConsPlusTitle"/>
        <w:jc w:val="center"/>
      </w:pPr>
      <w:r>
        <w:t>О ФОРМИРОВАНИИ СТИПЕНДИАЛЬНОГО ФОНДА</w:t>
      </w:r>
    </w:p>
    <w:p w:rsidR="00A050F2" w:rsidRDefault="00A050F2">
      <w:pPr>
        <w:pStyle w:val="ConsPlusNormal"/>
        <w:jc w:val="both"/>
      </w:pPr>
    </w:p>
    <w:p w:rsidR="00A050F2" w:rsidRDefault="00A050F2">
      <w:pPr>
        <w:pStyle w:val="ConsPlusNormal"/>
        <w:ind w:firstLine="540"/>
        <w:jc w:val="both"/>
      </w:pPr>
      <w:r>
        <w:t>Правительство Российской Федерации постановляет:</w:t>
      </w:r>
    </w:p>
    <w:p w:rsidR="00A050F2" w:rsidRDefault="00A050F2">
      <w:pPr>
        <w:pStyle w:val="ConsPlusNormal"/>
        <w:ind w:firstLine="540"/>
        <w:jc w:val="both"/>
      </w:pPr>
      <w:r>
        <w:t>1. Утвердить прилагаемые:</w:t>
      </w:r>
    </w:p>
    <w:p w:rsidR="00A050F2" w:rsidRDefault="00A050F2">
      <w:pPr>
        <w:pStyle w:val="ConsPlusNormal"/>
        <w:ind w:firstLine="540"/>
        <w:jc w:val="both"/>
      </w:pPr>
      <w:hyperlink w:anchor="P32" w:history="1">
        <w:r>
          <w:rPr>
            <w:color w:val="0000FF"/>
          </w:rPr>
          <w:t>Правила</w:t>
        </w:r>
      </w:hyperlink>
      <w:r>
        <w:t xml:space="preserve"> формирования стипендиального фонда за счет бюджетных ассигнований федерального бюджета;</w:t>
      </w:r>
    </w:p>
    <w:p w:rsidR="00A050F2" w:rsidRDefault="00A050F2">
      <w:pPr>
        <w:pStyle w:val="ConsPlusNormal"/>
        <w:ind w:firstLine="540"/>
        <w:jc w:val="both"/>
      </w:pPr>
      <w:hyperlink w:anchor="P85" w:history="1">
        <w:r>
          <w:rPr>
            <w:color w:val="0000FF"/>
          </w:rPr>
          <w:t>нормативы</w:t>
        </w:r>
      </w:hyperlink>
      <w:r>
        <w:t xml:space="preserve"> для формирования стипендиального фонда за счет бюджетных ассигнований федерального бюджета.</w:t>
      </w:r>
    </w:p>
    <w:p w:rsidR="00A050F2" w:rsidRDefault="00A050F2">
      <w:pPr>
        <w:pStyle w:val="ConsPlusNormal"/>
        <w:ind w:firstLine="540"/>
        <w:jc w:val="both"/>
      </w:pPr>
      <w:r>
        <w:t xml:space="preserve">2. 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 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w:t>
      </w:r>
      <w:hyperlink w:anchor="P85" w:history="1">
        <w:r>
          <w:rPr>
            <w:color w:val="0000FF"/>
          </w:rPr>
          <w:t>нормативов</w:t>
        </w:r>
      </w:hyperlink>
      <w:r>
        <w:t xml:space="preserve"> для формирования стипендиального фонда за счет бюджетных ассигнований федерального бюджета и </w:t>
      </w:r>
      <w:hyperlink w:anchor="P32" w:history="1">
        <w:r>
          <w:rPr>
            <w:color w:val="0000FF"/>
          </w:rPr>
          <w:t>Правил</w:t>
        </w:r>
      </w:hyperlink>
      <w:r>
        <w:t xml:space="preserve"> формирования стипендиального фонда за счет бюджетных ассигнований федерального бюджета, утвержденных настоящим постановлением.</w:t>
      </w:r>
    </w:p>
    <w:p w:rsidR="00A050F2" w:rsidRDefault="00A050F2">
      <w:pPr>
        <w:pStyle w:val="ConsPlusNormal"/>
        <w:ind w:firstLine="540"/>
        <w:jc w:val="both"/>
      </w:pPr>
      <w:r>
        <w:t>3. Признать утратившими силу:</w:t>
      </w:r>
    </w:p>
    <w:p w:rsidR="00A050F2" w:rsidRDefault="00A050F2">
      <w:pPr>
        <w:pStyle w:val="ConsPlusNormal"/>
        <w:ind w:firstLine="540"/>
        <w:jc w:val="both"/>
      </w:pPr>
      <w:hyperlink r:id="rId5" w:history="1">
        <w:r>
          <w:rPr>
            <w:color w:val="0000FF"/>
          </w:rPr>
          <w:t>постановление</w:t>
        </w:r>
      </w:hyperlink>
      <w:r>
        <w:t xml:space="preserve">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rsidR="00A050F2" w:rsidRDefault="00A050F2">
      <w:pPr>
        <w:pStyle w:val="ConsPlusNormal"/>
        <w:ind w:firstLine="540"/>
        <w:jc w:val="both"/>
      </w:pPr>
      <w:hyperlink r:id="rId6" w:history="1">
        <w:r>
          <w:rPr>
            <w:color w:val="0000FF"/>
          </w:rPr>
          <w:t>постановление</w:t>
        </w:r>
      </w:hyperlink>
      <w:r>
        <w:t xml:space="preserve">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 3909);</w:t>
      </w:r>
    </w:p>
    <w:p w:rsidR="00A050F2" w:rsidRDefault="00A050F2">
      <w:pPr>
        <w:pStyle w:val="ConsPlusNormal"/>
        <w:ind w:firstLine="540"/>
        <w:jc w:val="both"/>
      </w:pPr>
      <w:hyperlink r:id="rId7" w:history="1">
        <w:r>
          <w:rPr>
            <w:color w:val="0000FF"/>
          </w:rPr>
          <w:t>пункт 1</w:t>
        </w:r>
      </w:hyperlink>
      <w:r>
        <w:t xml:space="preserve"> постановления Правительства Российской Федерации от 10 октября 2013 г. N 899 "Об установлении нормативов для формирования стипендиального фонда за счет бюджетных ассигнований федерального бюджета" (Собрание законодательства Российской Федерации, 2013, N 42, ст. 5360).</w:t>
      </w:r>
    </w:p>
    <w:p w:rsidR="00A050F2" w:rsidRDefault="00A050F2">
      <w:pPr>
        <w:pStyle w:val="ConsPlusNormal"/>
        <w:ind w:firstLine="540"/>
        <w:jc w:val="both"/>
      </w:pPr>
      <w:r>
        <w:t>4. Настоящее постановление вступает в силу с 1 января 2017 г.</w:t>
      </w:r>
    </w:p>
    <w:p w:rsidR="00A050F2" w:rsidRDefault="00A050F2">
      <w:pPr>
        <w:pStyle w:val="ConsPlusNormal"/>
        <w:jc w:val="both"/>
      </w:pPr>
    </w:p>
    <w:p w:rsidR="00A050F2" w:rsidRDefault="00A050F2">
      <w:pPr>
        <w:pStyle w:val="ConsPlusNormal"/>
        <w:jc w:val="right"/>
      </w:pPr>
      <w:r>
        <w:t>Председатель Правительства</w:t>
      </w:r>
    </w:p>
    <w:p w:rsidR="00A050F2" w:rsidRDefault="00A050F2">
      <w:pPr>
        <w:pStyle w:val="ConsPlusNormal"/>
        <w:jc w:val="right"/>
      </w:pPr>
      <w:r>
        <w:t>Российской Федерации</w:t>
      </w:r>
    </w:p>
    <w:p w:rsidR="00A050F2" w:rsidRDefault="00A050F2">
      <w:pPr>
        <w:pStyle w:val="ConsPlusNormal"/>
        <w:jc w:val="right"/>
      </w:pPr>
      <w:r>
        <w:t>Д.МЕДВЕДЕВ</w:t>
      </w: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right"/>
        <w:outlineLvl w:val="0"/>
      </w:pPr>
      <w:r>
        <w:lastRenderedPageBreak/>
        <w:t>Утверждены</w:t>
      </w:r>
    </w:p>
    <w:p w:rsidR="00A050F2" w:rsidRDefault="00A050F2">
      <w:pPr>
        <w:pStyle w:val="ConsPlusNormal"/>
        <w:jc w:val="right"/>
      </w:pPr>
      <w:r>
        <w:t>постановлением Правительства</w:t>
      </w:r>
    </w:p>
    <w:p w:rsidR="00A050F2" w:rsidRDefault="00A050F2">
      <w:pPr>
        <w:pStyle w:val="ConsPlusNormal"/>
        <w:jc w:val="right"/>
      </w:pPr>
      <w:r>
        <w:t>Российской Федерации</w:t>
      </w:r>
    </w:p>
    <w:p w:rsidR="00A050F2" w:rsidRDefault="00A050F2">
      <w:pPr>
        <w:pStyle w:val="ConsPlusNormal"/>
        <w:jc w:val="right"/>
      </w:pPr>
      <w:r>
        <w:t>от 17 декабря 2016 г. N 1390</w:t>
      </w:r>
    </w:p>
    <w:p w:rsidR="00A050F2" w:rsidRDefault="00A050F2">
      <w:pPr>
        <w:pStyle w:val="ConsPlusNormal"/>
        <w:jc w:val="both"/>
      </w:pPr>
    </w:p>
    <w:p w:rsidR="00A050F2" w:rsidRDefault="00A050F2">
      <w:pPr>
        <w:pStyle w:val="ConsPlusTitle"/>
        <w:jc w:val="center"/>
      </w:pPr>
      <w:bookmarkStart w:id="0" w:name="P32"/>
      <w:bookmarkEnd w:id="0"/>
      <w:r>
        <w:t>ПРАВИЛА</w:t>
      </w:r>
    </w:p>
    <w:p w:rsidR="00A050F2" w:rsidRDefault="00A050F2">
      <w:pPr>
        <w:pStyle w:val="ConsPlusTitle"/>
        <w:jc w:val="center"/>
      </w:pPr>
      <w:r>
        <w:t>ФОРМИРОВАНИЯ СТИПЕНДИАЛЬНОГО ФОНДА ЗА СЧЕТ БЮДЖЕТНЫХ</w:t>
      </w:r>
    </w:p>
    <w:p w:rsidR="00A050F2" w:rsidRDefault="00A050F2">
      <w:pPr>
        <w:pStyle w:val="ConsPlusTitle"/>
        <w:jc w:val="center"/>
      </w:pPr>
      <w:r>
        <w:t>АССИГНОВАНИЙ ФЕДЕРАЛЬНОГО БЮДЖЕТА</w:t>
      </w:r>
    </w:p>
    <w:p w:rsidR="00A050F2" w:rsidRDefault="00A050F2">
      <w:pPr>
        <w:pStyle w:val="ConsPlusNormal"/>
        <w:jc w:val="both"/>
      </w:pPr>
    </w:p>
    <w:p w:rsidR="00A050F2" w:rsidRDefault="00A050F2">
      <w:pPr>
        <w:pStyle w:val="ConsPlusNormal"/>
        <w:ind w:firstLine="540"/>
        <w:jc w:val="both"/>
      </w:pPr>
      <w:r>
        <w:t>1. Настоящие Правила устанавливают порядок формирования стипендиального фонда за счет бюджетных ассигнований федерального бюджета.</w:t>
      </w:r>
    </w:p>
    <w:p w:rsidR="00A050F2" w:rsidRDefault="00A050F2">
      <w:pPr>
        <w:pStyle w:val="ConsPlusNormal"/>
        <w:ind w:firstLine="540"/>
        <w:jc w:val="both"/>
      </w:pPr>
      <w:r>
        <w:t xml:space="preserve">2. 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w:t>
      </w:r>
      <w:hyperlink r:id="rId8" w:history="1">
        <w:r>
          <w:rPr>
            <w:color w:val="0000FF"/>
          </w:rPr>
          <w:t>законом</w:t>
        </w:r>
      </w:hyperlink>
      <w:r>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
    <w:p w:rsidR="00A050F2" w:rsidRDefault="00A050F2">
      <w:pPr>
        <w:pStyle w:val="ConsPlusNormal"/>
        <w:ind w:firstLine="540"/>
        <w:jc w:val="both"/>
      </w:pPr>
      <w:r>
        <w:t>3. Федеральным государственным образовательным организациям высшего образования в составе стипендиального фонда предусматриваются:</w:t>
      </w:r>
    </w:p>
    <w:p w:rsidR="00A050F2" w:rsidRDefault="00A050F2">
      <w:pPr>
        <w:pStyle w:val="ConsPlusNormal"/>
        <w:ind w:firstLine="540"/>
        <w:jc w:val="both"/>
      </w:pPr>
      <w:r>
        <w:t>средства на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rsidR="00A050F2" w:rsidRDefault="00A050F2">
      <w:pPr>
        <w:pStyle w:val="ConsPlusNormal"/>
        <w:ind w:firstLine="540"/>
        <w:jc w:val="both"/>
      </w:pPr>
      <w:r>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9" w:history="1">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rsidR="00A050F2" w:rsidRDefault="00A050F2">
      <w:pPr>
        <w:pStyle w:val="ConsPlusNormal"/>
        <w:ind w:firstLine="540"/>
        <w:jc w:val="both"/>
      </w:pPr>
      <w:r>
        <w:t xml:space="preserve">средства на выплату дополнительных стипендий обучающимся по программам военной подготовки офицеров запаса и программам военной подготовки в учебных военных центрах при федеральных государственных образовательных организациях высшего образования в соответствии с </w:t>
      </w:r>
      <w:hyperlink r:id="rId10" w:history="1">
        <w:r>
          <w:rPr>
            <w:color w:val="0000FF"/>
          </w:rPr>
          <w:t>пунктом 1 статьи 20</w:t>
        </w:r>
      </w:hyperlink>
      <w:r>
        <w:t xml:space="preserve"> и </w:t>
      </w:r>
      <w:hyperlink r:id="rId11" w:history="1">
        <w:r>
          <w:rPr>
            <w:color w:val="0000FF"/>
          </w:rPr>
          <w:t>пунктом 1 статьи 20.1</w:t>
        </w:r>
      </w:hyperlink>
      <w:r>
        <w:t xml:space="preserve"> Федерального закона "О воинской обязанности и военной службе".</w:t>
      </w:r>
    </w:p>
    <w:p w:rsidR="00A050F2" w:rsidRDefault="00A050F2">
      <w:pPr>
        <w:pStyle w:val="ConsPlusNormal"/>
        <w:ind w:firstLine="540"/>
        <w:jc w:val="both"/>
      </w:pPr>
      <w:r>
        <w:t>4. 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 год и плановый период.</w:t>
      </w:r>
    </w:p>
    <w:p w:rsidR="00A050F2" w:rsidRDefault="00A050F2">
      <w:pPr>
        <w:pStyle w:val="ConsPlusNormal"/>
        <w:ind w:firstLine="540"/>
        <w:jc w:val="both"/>
      </w:pPr>
      <w: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rsidR="00A050F2" w:rsidRDefault="00A050F2">
      <w:pPr>
        <w:pStyle w:val="ConsPlusNormal"/>
        <w:ind w:firstLine="540"/>
        <w:jc w:val="both"/>
      </w:pPr>
      <w:r>
        <w:lastRenderedPageBreak/>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rsidR="00A050F2" w:rsidRDefault="00A050F2">
      <w:pPr>
        <w:pStyle w:val="ConsPlusNormal"/>
        <w:ind w:firstLine="540"/>
        <w:jc w:val="both"/>
      </w:pPr>
      <w:r>
        <w:t>Расчет объема бюджетных ассигнований федерального бюджета, предусматриваемых федеральному государственному органу и другому 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 обучающихся по очной форме обучения за счет бюджетных ассигнований федерального 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A050F2" w:rsidRDefault="00A050F2">
      <w:pPr>
        <w:pStyle w:val="ConsPlusNormal"/>
        <w:ind w:firstLine="540"/>
        <w:jc w:val="both"/>
      </w:pPr>
      <w: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образования и науки Российской Федерации в пределах предусмотренных Министерству средств федерального бюджета в следующих случаях:</w:t>
      </w:r>
    </w:p>
    <w:p w:rsidR="00A050F2" w:rsidRDefault="00A050F2">
      <w:pPr>
        <w:pStyle w:val="ConsPlusNormal"/>
        <w:ind w:firstLine="540"/>
        <w:jc w:val="both"/>
      </w:pPr>
      <w:r>
        <w:t>при установлении организациям, находящимся в ведении субъектов Российской Федерации, муниципальным и частным организациям контрольных цифр приема на обучение по профессиям, специальностям и направлениям подготовки за счет бюджетных ассигнований федерального бюджета;</w:t>
      </w:r>
    </w:p>
    <w:p w:rsidR="00A050F2" w:rsidRDefault="00A050F2">
      <w:pPr>
        <w:pStyle w:val="ConsPlusNormal"/>
        <w:ind w:firstLine="540"/>
        <w:jc w:val="both"/>
      </w:pPr>
      <w:r>
        <w:t>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
    <w:p w:rsidR="00A050F2" w:rsidRDefault="00A050F2">
      <w:pPr>
        <w:pStyle w:val="ConsPlusNormal"/>
        <w:ind w:firstLine="540"/>
        <w:jc w:val="both"/>
      </w:pPr>
      <w: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rsidR="00A050F2" w:rsidRDefault="00A050F2">
      <w:pPr>
        <w:pStyle w:val="ConsPlusNormal"/>
        <w:ind w:firstLine="540"/>
        <w:jc w:val="both"/>
      </w:pPr>
      <w:r>
        <w:t>Расчет объема бюджетных ассигнований федерального бюджета, предусматриваемых Министерству образования и науки Российской Федерации на соответствующие цели в федеральном бюджете на очередной финансовый год и плановый период, осуществляется Министерством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A050F2" w:rsidRDefault="00A050F2">
      <w:pPr>
        <w:pStyle w:val="ConsPlusNormal"/>
        <w:ind w:firstLine="540"/>
        <w:jc w:val="both"/>
      </w:pPr>
      <w:r>
        <w:t>5. Бюджетные ассигнования федерального бюджета, предусматриваемые для формирования стипендиального фонда, доводятся в установленном порядке:</w:t>
      </w:r>
    </w:p>
    <w:p w:rsidR="00A050F2" w:rsidRDefault="00A050F2">
      <w:pPr>
        <w:pStyle w:val="ConsPlusNormal"/>
        <w:ind w:firstLine="540"/>
        <w:jc w:val="both"/>
      </w:pPr>
      <w:r>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rsidR="00A050F2" w:rsidRDefault="00A050F2">
      <w:pPr>
        <w:pStyle w:val="ConsPlusNormal"/>
        <w:ind w:firstLine="540"/>
        <w:jc w:val="both"/>
      </w:pPr>
      <w:r>
        <w:t>до организаций, находящихся в ведении субъектов Российской Федерации, муниципальных и частных организаций.</w:t>
      </w:r>
    </w:p>
    <w:p w:rsidR="00A050F2" w:rsidRDefault="00A050F2">
      <w:pPr>
        <w:pStyle w:val="ConsPlusNormal"/>
        <w:ind w:firstLine="540"/>
        <w:jc w:val="both"/>
      </w:pPr>
      <w:r>
        <w:t>6. Объем стипендиального фонда организаций рассчитывается по формуле:</w:t>
      </w:r>
    </w:p>
    <w:p w:rsidR="00A050F2" w:rsidRDefault="00A050F2">
      <w:pPr>
        <w:pStyle w:val="ConsPlusNormal"/>
        <w:jc w:val="both"/>
      </w:pPr>
    </w:p>
    <w:p w:rsidR="00A050F2" w:rsidRDefault="00A050F2">
      <w:pPr>
        <w:pStyle w:val="ConsPlusNormal"/>
        <w:jc w:val="both"/>
      </w:pPr>
      <w:r w:rsidRPr="00C633DF">
        <w:rPr>
          <w:position w:val="-18"/>
        </w:rPr>
        <w:pict>
          <v:shape id="_x0000_i1025" style="width:450pt;height:26.4pt" coordsize="" o:spt="100" adj="0,,0" path="" filled="f" stroked="f">
            <v:stroke joinstyle="miter"/>
            <v:imagedata r:id="rId12" o:title="base_1_209143_1"/>
            <v:formulas/>
            <v:path o:connecttype="segments"/>
          </v:shape>
        </w:pict>
      </w:r>
      <w:r>
        <w:t>,</w:t>
      </w:r>
    </w:p>
    <w:p w:rsidR="00A050F2" w:rsidRDefault="00A050F2">
      <w:pPr>
        <w:pStyle w:val="ConsPlusNormal"/>
        <w:jc w:val="both"/>
      </w:pPr>
    </w:p>
    <w:p w:rsidR="00A050F2" w:rsidRDefault="00A050F2">
      <w:pPr>
        <w:pStyle w:val="ConsPlusNormal"/>
        <w:ind w:firstLine="540"/>
        <w:jc w:val="both"/>
      </w:pPr>
      <w:r>
        <w:t>где:</w:t>
      </w:r>
    </w:p>
    <w:p w:rsidR="00A050F2" w:rsidRDefault="00A050F2">
      <w:pPr>
        <w:pStyle w:val="ConsPlusNormal"/>
        <w:ind w:firstLine="540"/>
        <w:jc w:val="both"/>
      </w:pPr>
      <w:r>
        <w:t>A</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i-го уровня образования;</w:t>
      </w:r>
    </w:p>
    <w:p w:rsidR="00A050F2" w:rsidRDefault="00A050F2">
      <w:pPr>
        <w:pStyle w:val="ConsPlusNormal"/>
        <w:ind w:firstLine="540"/>
        <w:jc w:val="both"/>
      </w:pPr>
      <w:r>
        <w:t>k</w:t>
      </w:r>
      <w:r>
        <w:rPr>
          <w:vertAlign w:val="subscript"/>
        </w:rPr>
        <w:t>ai</w:t>
      </w:r>
      <w:r>
        <w:t xml:space="preserve"> - среднегодовая численность студентов очной формы обучения i-го уровня образования, среднегодовая численность аспирантов, ординаторов, ассистентов-стажеров, обучающихся по очной форме;</w:t>
      </w:r>
    </w:p>
    <w:p w:rsidR="00A050F2" w:rsidRDefault="00A050F2">
      <w:pPr>
        <w:pStyle w:val="ConsPlusNormal"/>
        <w:ind w:firstLine="540"/>
        <w:jc w:val="both"/>
      </w:pPr>
      <w:r>
        <w:t>S</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i-го уровня образования;</w:t>
      </w:r>
    </w:p>
    <w:p w:rsidR="00A050F2" w:rsidRDefault="00A050F2">
      <w:pPr>
        <w:pStyle w:val="ConsPlusNormal"/>
        <w:ind w:firstLine="540"/>
        <w:jc w:val="both"/>
      </w:pPr>
      <w:r>
        <w:t>k</w:t>
      </w:r>
      <w:r>
        <w:rPr>
          <w:vertAlign w:val="subscript"/>
        </w:rPr>
        <w:t>si</w:t>
      </w:r>
      <w:r>
        <w:t xml:space="preserve"> - среднегодовая численность студентов очной формы обучения i-го уровня образования, имеющих право на получение государственной социальной стипендии в соответствии с </w:t>
      </w:r>
      <w:hyperlink r:id="rId13" w:history="1">
        <w:r>
          <w:rPr>
            <w:color w:val="0000FF"/>
          </w:rPr>
          <w:t>частью 5 статьи 36</w:t>
        </w:r>
      </w:hyperlink>
      <w:r>
        <w:t xml:space="preserve"> Федерального закона "Об образовании в Российской Федерации";</w:t>
      </w:r>
    </w:p>
    <w:p w:rsidR="00A050F2" w:rsidRDefault="00A050F2">
      <w:pPr>
        <w:pStyle w:val="ConsPlusNormal"/>
        <w:ind w:firstLine="540"/>
        <w:jc w:val="both"/>
      </w:pPr>
      <w:r>
        <w:t>P</w:t>
      </w:r>
      <w:r>
        <w:rPr>
          <w:vertAlign w:val="subscript"/>
        </w:rPr>
        <w:t>i</w:t>
      </w:r>
      <w:r>
        <w:t xml:space="preserve"> - размер i-й стипендии Президента Российской Федерации, установленный для i-й стипендии Президента Российской Федерации;</w:t>
      </w:r>
    </w:p>
    <w:p w:rsidR="00A050F2" w:rsidRDefault="00A050F2">
      <w:pPr>
        <w:pStyle w:val="ConsPlusNormal"/>
        <w:ind w:firstLine="540"/>
        <w:jc w:val="both"/>
      </w:pPr>
      <w:r>
        <w:t>K</w:t>
      </w:r>
      <w:r>
        <w:rPr>
          <w:vertAlign w:val="subscript"/>
        </w:rPr>
        <w:t>pi</w:t>
      </w:r>
      <w:r>
        <w:t xml:space="preserve"> - количество обучающихся в организации, являющихся стипендиатами i-й стипендии Президента Российской Федерации;</w:t>
      </w:r>
    </w:p>
    <w:p w:rsidR="00A050F2" w:rsidRDefault="00A050F2">
      <w:pPr>
        <w:pStyle w:val="ConsPlusNormal"/>
        <w:ind w:firstLine="540"/>
        <w:jc w:val="both"/>
      </w:pPr>
      <w:r>
        <w:t>G</w:t>
      </w:r>
      <w:r>
        <w:rPr>
          <w:vertAlign w:val="subscript"/>
        </w:rPr>
        <w:t>i</w:t>
      </w:r>
      <w:r>
        <w:t xml:space="preserve"> - размер i-й стипендии Правительства Российской Федерации, установленный для i-й стипендии Правительства Российской Федерации;</w:t>
      </w:r>
    </w:p>
    <w:p w:rsidR="00A050F2" w:rsidRDefault="00A050F2">
      <w:pPr>
        <w:pStyle w:val="ConsPlusNormal"/>
        <w:ind w:firstLine="540"/>
        <w:jc w:val="both"/>
      </w:pPr>
      <w:r>
        <w:t>k</w:t>
      </w:r>
      <w:r>
        <w:rPr>
          <w:vertAlign w:val="subscript"/>
        </w:rPr>
        <w:t>Gi</w:t>
      </w:r>
      <w:r>
        <w:t xml:space="preserve"> - количество обучающихся в организации, являющихся стипендиатами i-й стипендии Правительства Российской Федерации;</w:t>
      </w:r>
    </w:p>
    <w:p w:rsidR="00A050F2" w:rsidRDefault="00A050F2">
      <w:pPr>
        <w:pStyle w:val="ConsPlusNormal"/>
        <w:ind w:firstLine="540"/>
        <w:jc w:val="both"/>
      </w:pPr>
      <w:r>
        <w:t>J</w:t>
      </w:r>
      <w:r>
        <w:rPr>
          <w:vertAlign w:val="subscript"/>
        </w:rPr>
        <w:t>g</w:t>
      </w:r>
      <w:r>
        <w:t xml:space="preserve"> - размер g-й именной стипендии;</w:t>
      </w:r>
    </w:p>
    <w:p w:rsidR="00A050F2" w:rsidRDefault="00A050F2">
      <w:pPr>
        <w:pStyle w:val="ConsPlusNormal"/>
        <w:ind w:firstLine="540"/>
        <w:jc w:val="both"/>
      </w:pPr>
      <w:r>
        <w:t>k</w:t>
      </w:r>
      <w:r>
        <w:rPr>
          <w:vertAlign w:val="subscript"/>
        </w:rPr>
        <w:t>Jg</w:t>
      </w:r>
      <w:r>
        <w:t xml:space="preserve"> - количество обучающихся в организации, являющихся стипендиатами g-той именной стипендии;</w:t>
      </w:r>
    </w:p>
    <w:p w:rsidR="00A050F2" w:rsidRDefault="00A050F2">
      <w:pPr>
        <w:pStyle w:val="ConsPlusNormal"/>
        <w:ind w:firstLine="540"/>
        <w:jc w:val="both"/>
      </w:pPr>
      <w:r>
        <w:t>S</w:t>
      </w:r>
      <w:r>
        <w:rPr>
          <w:vertAlign w:val="subscript"/>
        </w:rPr>
        <w:t>l</w:t>
      </w:r>
      <w:r>
        <w:t xml:space="preserve"> - размер стипендии, выплачиваемый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Правительством Российской Федерации;</w:t>
      </w:r>
    </w:p>
    <w:p w:rsidR="00A050F2" w:rsidRDefault="00A050F2">
      <w:pPr>
        <w:pStyle w:val="ConsPlusNormal"/>
        <w:ind w:firstLine="540"/>
        <w:jc w:val="both"/>
      </w:pPr>
      <w:r>
        <w:t>k</w:t>
      </w:r>
      <w:r>
        <w:rPr>
          <w:vertAlign w:val="subscript"/>
        </w:rPr>
        <w:t>sl</w:t>
      </w:r>
      <w: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относящихся к категориям лиц, установленных </w:t>
      </w:r>
      <w:hyperlink r:id="rId14" w:history="1">
        <w:r>
          <w:rPr>
            <w:color w:val="0000FF"/>
          </w:rPr>
          <w:t>частью 7 статьи 71</w:t>
        </w:r>
      </w:hyperlink>
      <w:r>
        <w:t xml:space="preserve"> и </w:t>
      </w:r>
      <w:hyperlink r:id="rId15" w:history="1">
        <w:r>
          <w:rPr>
            <w:color w:val="0000FF"/>
          </w:rPr>
          <w:t>частью 7 статьи 78</w:t>
        </w:r>
      </w:hyperlink>
      <w:r>
        <w:t xml:space="preserve"> Федерального закона "Об образовании в Российской Федерации";</w:t>
      </w:r>
    </w:p>
    <w:p w:rsidR="00A050F2" w:rsidRDefault="00A050F2">
      <w:pPr>
        <w:pStyle w:val="ConsPlusNormal"/>
        <w:ind w:firstLine="540"/>
        <w:jc w:val="both"/>
      </w:pPr>
      <w:r>
        <w:t>RK</w:t>
      </w:r>
      <w:r>
        <w:rPr>
          <w:vertAlign w:val="subscript"/>
        </w:rPr>
        <w:t>m</w:t>
      </w:r>
      <w:r>
        <w:t xml:space="preserve"> - размер </w:t>
      </w:r>
      <w:hyperlink r:id="rId16" w:history="1">
        <w:r>
          <w:rPr>
            <w:color w:val="0000FF"/>
          </w:rPr>
          <w:t>районного коэффициента</w:t>
        </w:r>
      </w:hyperlink>
      <w:r>
        <w:t>, установленный 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rsidR="00A050F2" w:rsidRDefault="00A050F2">
      <w:pPr>
        <w:pStyle w:val="ConsPlusNormal"/>
        <w:ind w:firstLine="540"/>
        <w:jc w:val="both"/>
      </w:pPr>
      <w:r>
        <w:t>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rsidR="00A050F2" w:rsidRDefault="00A050F2">
      <w:pPr>
        <w:pStyle w:val="ConsPlusNormal"/>
        <w:ind w:firstLine="540"/>
        <w:jc w:val="both"/>
      </w:pPr>
      <w:r>
        <w:t>7.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 повышению государственной академической стипендии, и соответствующие одному или нескольким критериям, устанавливаемым Министерством образования и науки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A050F2" w:rsidRDefault="00A050F2">
      <w:pPr>
        <w:pStyle w:val="ConsPlusNormal"/>
        <w:ind w:firstLine="540"/>
        <w:jc w:val="both"/>
      </w:pPr>
      <w:r>
        <w:lastRenderedPageBreak/>
        <w:t xml:space="preserve">8.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17" w:history="1">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величины прожиточного минимума на душу населения в целом по Российской Федерации, установленного Правительством Российской Федерации в соответствии с </w:t>
      </w:r>
      <w:hyperlink r:id="rId18" w:history="1">
        <w:r>
          <w:rPr>
            <w:color w:val="0000FF"/>
          </w:rPr>
          <w:t>пунктом 2 статьи 4</w:t>
        </w:r>
      </w:hyperlink>
      <w:r>
        <w:t xml:space="preserve"> Федерального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both"/>
      </w:pPr>
    </w:p>
    <w:p w:rsidR="00A050F2" w:rsidRDefault="00A050F2">
      <w:pPr>
        <w:pStyle w:val="ConsPlusNormal"/>
        <w:jc w:val="right"/>
        <w:outlineLvl w:val="0"/>
      </w:pPr>
      <w:r>
        <w:t>Утверждены</w:t>
      </w:r>
    </w:p>
    <w:p w:rsidR="00A050F2" w:rsidRDefault="00A050F2">
      <w:pPr>
        <w:pStyle w:val="ConsPlusNormal"/>
        <w:jc w:val="right"/>
      </w:pPr>
      <w:r>
        <w:t>постановлением Правительства</w:t>
      </w:r>
    </w:p>
    <w:p w:rsidR="00A050F2" w:rsidRDefault="00A050F2">
      <w:pPr>
        <w:pStyle w:val="ConsPlusNormal"/>
        <w:jc w:val="right"/>
      </w:pPr>
      <w:r>
        <w:t>Российской Федерации</w:t>
      </w:r>
    </w:p>
    <w:p w:rsidR="00A050F2" w:rsidRDefault="00A050F2">
      <w:pPr>
        <w:pStyle w:val="ConsPlusNormal"/>
        <w:jc w:val="right"/>
      </w:pPr>
      <w:r>
        <w:t>от 17 декабря 2016 г. N 1390</w:t>
      </w:r>
    </w:p>
    <w:p w:rsidR="00A050F2" w:rsidRDefault="00A050F2">
      <w:pPr>
        <w:pStyle w:val="ConsPlusNormal"/>
        <w:jc w:val="both"/>
      </w:pPr>
    </w:p>
    <w:p w:rsidR="00A050F2" w:rsidRDefault="00A050F2">
      <w:pPr>
        <w:pStyle w:val="ConsPlusTitle"/>
        <w:jc w:val="center"/>
      </w:pPr>
      <w:bookmarkStart w:id="1" w:name="P85"/>
      <w:bookmarkEnd w:id="1"/>
      <w:r>
        <w:t>НОРМАТИВЫ</w:t>
      </w:r>
    </w:p>
    <w:p w:rsidR="00A050F2" w:rsidRDefault="00A050F2">
      <w:pPr>
        <w:pStyle w:val="ConsPlusTitle"/>
        <w:jc w:val="center"/>
      </w:pPr>
      <w:r>
        <w:t>ДЛЯ ФОРМИРОВАНИЯ СТИПЕНДИАЛЬНОГО ФОНДА ЗА СЧЕТ БЮДЖЕТНЫХ</w:t>
      </w:r>
    </w:p>
    <w:p w:rsidR="00A050F2" w:rsidRDefault="00A050F2">
      <w:pPr>
        <w:pStyle w:val="ConsPlusTitle"/>
        <w:jc w:val="center"/>
      </w:pPr>
      <w:r>
        <w:t>АССИГНОВАНИЙ ФЕДЕРАЛЬНОГО БЮДЖЕТА</w:t>
      </w:r>
    </w:p>
    <w:p w:rsidR="00A050F2" w:rsidRDefault="00A050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12"/>
        <w:gridCol w:w="2891"/>
      </w:tblGrid>
      <w:tr w:rsidR="00A050F2">
        <w:tc>
          <w:tcPr>
            <w:tcW w:w="6178" w:type="dxa"/>
            <w:gridSpan w:val="2"/>
            <w:tcBorders>
              <w:top w:val="single" w:sz="4" w:space="0" w:color="auto"/>
              <w:left w:val="nil"/>
              <w:bottom w:val="single" w:sz="4" w:space="0" w:color="auto"/>
            </w:tcBorders>
          </w:tcPr>
          <w:p w:rsidR="00A050F2" w:rsidRDefault="00A050F2">
            <w:pPr>
              <w:pStyle w:val="ConsPlusNormal"/>
              <w:jc w:val="center"/>
            </w:pPr>
            <w:r>
              <w:t>Вид стипендии (по уровням профессионального образования и категориям получателей)</w:t>
            </w:r>
          </w:p>
        </w:tc>
        <w:tc>
          <w:tcPr>
            <w:tcW w:w="2891" w:type="dxa"/>
            <w:tcBorders>
              <w:top w:val="single" w:sz="4" w:space="0" w:color="auto"/>
              <w:bottom w:val="single" w:sz="4" w:space="0" w:color="auto"/>
              <w:right w:val="nil"/>
            </w:tcBorders>
          </w:tcPr>
          <w:p w:rsidR="00A050F2" w:rsidRDefault="00A050F2">
            <w:pPr>
              <w:pStyle w:val="ConsPlusNormal"/>
              <w:jc w:val="center"/>
            </w:pPr>
            <w:r>
              <w:t>Размер норматива для формирования стипендиального фонда за счет бюджетных ассигнований федерального бюджета, рублей в месяц</w:t>
            </w:r>
          </w:p>
        </w:tc>
      </w:tr>
      <w:tr w:rsidR="00A050F2">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A050F2" w:rsidRDefault="00A050F2">
            <w:pPr>
              <w:pStyle w:val="ConsPlusNormal"/>
              <w:jc w:val="center"/>
            </w:pPr>
            <w:r>
              <w:t>1.</w:t>
            </w:r>
          </w:p>
        </w:tc>
        <w:tc>
          <w:tcPr>
            <w:tcW w:w="5612" w:type="dxa"/>
            <w:tcBorders>
              <w:top w:val="single" w:sz="4" w:space="0" w:color="auto"/>
              <w:left w:val="nil"/>
              <w:bottom w:val="nil"/>
              <w:right w:val="nil"/>
            </w:tcBorders>
          </w:tcPr>
          <w:p w:rsidR="00A050F2" w:rsidRDefault="00A050F2">
            <w:pPr>
              <w:pStyle w:val="ConsPlusNormal"/>
            </w:pPr>
            <w:r>
              <w:t>Государственная академическая стипендия студентам, обучающимся по образовательным программам:</w:t>
            </w:r>
          </w:p>
        </w:tc>
        <w:tc>
          <w:tcPr>
            <w:tcW w:w="2891" w:type="dxa"/>
            <w:tcBorders>
              <w:top w:val="single" w:sz="4" w:space="0" w:color="auto"/>
              <w:left w:val="nil"/>
              <w:bottom w:val="nil"/>
              <w:right w:val="nil"/>
            </w:tcBorders>
          </w:tcPr>
          <w:p w:rsidR="00A050F2" w:rsidRDefault="00A050F2">
            <w:pPr>
              <w:pStyle w:val="ConsPlusNormal"/>
            </w:pP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A050F2" w:rsidRDefault="00A050F2">
            <w:pPr>
              <w:pStyle w:val="ConsPlusNormal"/>
              <w:jc w:val="center"/>
            </w:pPr>
            <w:r>
              <w:t>539</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A050F2" w:rsidRDefault="00A050F2">
            <w:pPr>
              <w:pStyle w:val="ConsPlusNormal"/>
              <w:jc w:val="center"/>
            </w:pPr>
            <w:r>
              <w:t>1484</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jc w:val="center"/>
            </w:pPr>
            <w:r>
              <w:t>2.</w:t>
            </w:r>
          </w:p>
        </w:tc>
        <w:tc>
          <w:tcPr>
            <w:tcW w:w="5612" w:type="dxa"/>
            <w:tcBorders>
              <w:top w:val="nil"/>
              <w:left w:val="nil"/>
              <w:bottom w:val="nil"/>
              <w:right w:val="nil"/>
            </w:tcBorders>
          </w:tcPr>
          <w:p w:rsidR="00A050F2" w:rsidRDefault="00A050F2">
            <w:pPr>
              <w:pStyle w:val="ConsPlusNormal"/>
            </w:pPr>
            <w:r>
              <w:t>Государственная социальная стипендия студентам, обучающимся по образовательным программам:</w:t>
            </w:r>
          </w:p>
        </w:tc>
        <w:tc>
          <w:tcPr>
            <w:tcW w:w="2891" w:type="dxa"/>
            <w:tcBorders>
              <w:top w:val="nil"/>
              <w:left w:val="nil"/>
              <w:bottom w:val="nil"/>
              <w:right w:val="nil"/>
            </w:tcBorders>
          </w:tcPr>
          <w:p w:rsidR="00A050F2" w:rsidRDefault="00A050F2">
            <w:pPr>
              <w:pStyle w:val="ConsPlusNormal"/>
            </w:pP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rsidR="00A050F2" w:rsidRDefault="00A050F2">
            <w:pPr>
              <w:pStyle w:val="ConsPlusNormal"/>
              <w:jc w:val="center"/>
            </w:pPr>
            <w:r>
              <w:t>809</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rsidR="00A050F2" w:rsidRDefault="00A050F2">
            <w:pPr>
              <w:pStyle w:val="ConsPlusNormal"/>
              <w:jc w:val="center"/>
            </w:pPr>
            <w:r>
              <w:t>2227</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jc w:val="center"/>
            </w:pPr>
            <w:r>
              <w:t>3.</w:t>
            </w:r>
          </w:p>
        </w:tc>
        <w:tc>
          <w:tcPr>
            <w:tcW w:w="5612" w:type="dxa"/>
            <w:tcBorders>
              <w:top w:val="nil"/>
              <w:left w:val="nil"/>
              <w:bottom w:val="nil"/>
              <w:right w:val="nil"/>
            </w:tcBorders>
          </w:tcPr>
          <w:p w:rsidR="00A050F2" w:rsidRDefault="00A050F2">
            <w:pPr>
              <w:pStyle w:val="ConsPlusNormal"/>
            </w:pPr>
            <w:r>
              <w:t>Государственная стипендия аспирантам, ординаторам, ассистентам-стажерам, обучающимся по образовательным программам высшего образования:</w:t>
            </w:r>
          </w:p>
        </w:tc>
        <w:tc>
          <w:tcPr>
            <w:tcW w:w="2891" w:type="dxa"/>
            <w:tcBorders>
              <w:top w:val="nil"/>
              <w:left w:val="nil"/>
              <w:bottom w:val="nil"/>
              <w:right w:val="nil"/>
            </w:tcBorders>
          </w:tcPr>
          <w:p w:rsidR="00A050F2" w:rsidRDefault="00A050F2">
            <w:pPr>
              <w:pStyle w:val="ConsPlusNormal"/>
            </w:pP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Минобрнауки России)</w:t>
            </w:r>
          </w:p>
        </w:tc>
        <w:tc>
          <w:tcPr>
            <w:tcW w:w="2891" w:type="dxa"/>
            <w:tcBorders>
              <w:top w:val="nil"/>
              <w:left w:val="nil"/>
              <w:bottom w:val="nil"/>
              <w:right w:val="nil"/>
            </w:tcBorders>
          </w:tcPr>
          <w:p w:rsidR="00A050F2" w:rsidRDefault="00A050F2">
            <w:pPr>
              <w:pStyle w:val="ConsPlusNormal"/>
              <w:jc w:val="center"/>
            </w:pPr>
            <w:r>
              <w:t>2921</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по программам подготовки научно-педагогических кадров в аспирантуре по направлениям подготовки, определенным Минобрнауки России</w:t>
            </w:r>
          </w:p>
        </w:tc>
        <w:tc>
          <w:tcPr>
            <w:tcW w:w="2891" w:type="dxa"/>
            <w:tcBorders>
              <w:top w:val="nil"/>
              <w:left w:val="nil"/>
              <w:bottom w:val="nil"/>
              <w:right w:val="nil"/>
            </w:tcBorders>
          </w:tcPr>
          <w:p w:rsidR="00A050F2" w:rsidRDefault="00A050F2">
            <w:pPr>
              <w:pStyle w:val="ConsPlusNormal"/>
              <w:jc w:val="center"/>
            </w:pPr>
            <w:r>
              <w:t>7012</w:t>
            </w:r>
          </w:p>
        </w:tc>
      </w:tr>
      <w:tr w:rsidR="00A050F2">
        <w:tblPrEx>
          <w:tblBorders>
            <w:insideH w:val="none" w:sz="0" w:space="0" w:color="auto"/>
            <w:insideV w:val="none" w:sz="0" w:space="0" w:color="auto"/>
          </w:tblBorders>
        </w:tblPrEx>
        <w:tc>
          <w:tcPr>
            <w:tcW w:w="566" w:type="dxa"/>
            <w:tcBorders>
              <w:top w:val="nil"/>
              <w:left w:val="nil"/>
              <w:bottom w:val="nil"/>
              <w:right w:val="nil"/>
            </w:tcBorders>
          </w:tcPr>
          <w:p w:rsidR="00A050F2" w:rsidRDefault="00A050F2">
            <w:pPr>
              <w:pStyle w:val="ConsPlusNormal"/>
            </w:pPr>
          </w:p>
        </w:tc>
        <w:tc>
          <w:tcPr>
            <w:tcW w:w="5612" w:type="dxa"/>
            <w:tcBorders>
              <w:top w:val="nil"/>
              <w:left w:val="nil"/>
              <w:bottom w:val="nil"/>
              <w:right w:val="nil"/>
            </w:tcBorders>
          </w:tcPr>
          <w:p w:rsidR="00A050F2" w:rsidRDefault="00A050F2">
            <w:pPr>
              <w:pStyle w:val="ConsPlusNormal"/>
            </w:pPr>
            <w:r>
              <w:t>по программам ординатуры</w:t>
            </w:r>
          </w:p>
        </w:tc>
        <w:tc>
          <w:tcPr>
            <w:tcW w:w="2891" w:type="dxa"/>
            <w:tcBorders>
              <w:top w:val="nil"/>
              <w:left w:val="nil"/>
              <w:bottom w:val="nil"/>
              <w:right w:val="nil"/>
            </w:tcBorders>
          </w:tcPr>
          <w:p w:rsidR="00A050F2" w:rsidRDefault="00A050F2">
            <w:pPr>
              <w:pStyle w:val="ConsPlusNormal"/>
              <w:jc w:val="center"/>
            </w:pPr>
            <w:r>
              <w:t>7441</w:t>
            </w:r>
          </w:p>
        </w:tc>
      </w:tr>
      <w:tr w:rsidR="00A050F2">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A050F2" w:rsidRDefault="00A050F2">
            <w:pPr>
              <w:pStyle w:val="ConsPlusNormal"/>
            </w:pPr>
          </w:p>
        </w:tc>
        <w:tc>
          <w:tcPr>
            <w:tcW w:w="5612" w:type="dxa"/>
            <w:tcBorders>
              <w:top w:val="nil"/>
              <w:left w:val="nil"/>
              <w:bottom w:val="single" w:sz="4" w:space="0" w:color="auto"/>
              <w:right w:val="nil"/>
            </w:tcBorders>
          </w:tcPr>
          <w:p w:rsidR="00A050F2" w:rsidRDefault="00A050F2">
            <w:pPr>
              <w:pStyle w:val="ConsPlusNormal"/>
            </w:pPr>
            <w:r>
              <w:t>по программам ассистентуры-стажировки</w:t>
            </w:r>
          </w:p>
        </w:tc>
        <w:tc>
          <w:tcPr>
            <w:tcW w:w="2891" w:type="dxa"/>
            <w:tcBorders>
              <w:top w:val="nil"/>
              <w:left w:val="nil"/>
              <w:bottom w:val="single" w:sz="4" w:space="0" w:color="auto"/>
              <w:right w:val="nil"/>
            </w:tcBorders>
          </w:tcPr>
          <w:p w:rsidR="00A050F2" w:rsidRDefault="00A050F2">
            <w:pPr>
              <w:pStyle w:val="ConsPlusNormal"/>
              <w:jc w:val="center"/>
            </w:pPr>
            <w:r>
              <w:t>2921</w:t>
            </w:r>
          </w:p>
        </w:tc>
      </w:tr>
    </w:tbl>
    <w:p w:rsidR="00A050F2" w:rsidRDefault="00A050F2">
      <w:pPr>
        <w:pStyle w:val="ConsPlusNormal"/>
        <w:jc w:val="both"/>
      </w:pPr>
    </w:p>
    <w:p w:rsidR="00A050F2" w:rsidRDefault="00A050F2">
      <w:pPr>
        <w:pStyle w:val="ConsPlusNormal"/>
        <w:jc w:val="both"/>
      </w:pPr>
    </w:p>
    <w:p w:rsidR="00A050F2" w:rsidRDefault="00A050F2">
      <w:pPr>
        <w:pStyle w:val="ConsPlusNormal"/>
        <w:pBdr>
          <w:top w:val="single" w:sz="6" w:space="0" w:color="auto"/>
        </w:pBdr>
        <w:spacing w:before="100" w:after="100"/>
        <w:jc w:val="both"/>
        <w:rPr>
          <w:sz w:val="2"/>
          <w:szCs w:val="2"/>
        </w:rPr>
      </w:pPr>
    </w:p>
    <w:p w:rsidR="00E971E2" w:rsidRDefault="00E971E2"/>
    <w:sectPr w:rsidR="00E971E2" w:rsidSect="00CA7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A050F2"/>
    <w:rsid w:val="00A050F2"/>
    <w:rsid w:val="00CE379A"/>
    <w:rsid w:val="00E9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0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3828E01F0E9E93F13CD13937E4B6026D11C7433B4AD89F4F757510FDE26A93DC72F4F1E23E5J" TargetMode="External"/><Relationship Id="rId13" Type="http://schemas.openxmlformats.org/officeDocument/2006/relationships/hyperlink" Target="consultantplus://offline/ref=10F3828E01F0E9E93F13CD13937E4B6026D11C7433B4AD89F4F757510FDE26A93DC72F4F1E23E2J" TargetMode="External"/><Relationship Id="rId18" Type="http://schemas.openxmlformats.org/officeDocument/2006/relationships/hyperlink" Target="consultantplus://offline/ref=10F3828E01F0E9E93F13CD13937E4B6025D3127334B1AD89F4F757510FDE26A93DC72F4F1E329E9F2FEFJ" TargetMode="External"/><Relationship Id="rId3" Type="http://schemas.openxmlformats.org/officeDocument/2006/relationships/webSettings" Target="webSettings.xml"/><Relationship Id="rId7" Type="http://schemas.openxmlformats.org/officeDocument/2006/relationships/hyperlink" Target="consultantplus://offline/ref=10F3828E01F0E9E93F13CD13937E4B6025D519753EB4AD89F4F757510FDE26A93DC72F4F1E329E9B2FE3J" TargetMode="External"/><Relationship Id="rId12" Type="http://schemas.openxmlformats.org/officeDocument/2006/relationships/image" Target="media/image1.wmf"/><Relationship Id="rId17" Type="http://schemas.openxmlformats.org/officeDocument/2006/relationships/hyperlink" Target="consultantplus://offline/ref=10F3828E01F0E9E93F13CD13937E4B6026D11C7433B4AD89F4F757510FDE26A93DC72F4F1E23E2J" TargetMode="External"/><Relationship Id="rId2" Type="http://schemas.openxmlformats.org/officeDocument/2006/relationships/settings" Target="settings.xml"/><Relationship Id="rId16" Type="http://schemas.openxmlformats.org/officeDocument/2006/relationships/hyperlink" Target="consultantplus://offline/ref=10F3828E01F0E9E93F13CD13937E4B6025D1127D30B4AD89F4F757510FDE26A93DC72F4F1E329E992FE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F3828E01F0E9E93F13CD13937E4B6025D3187434B6AD89F4F757510F2DEEJ" TargetMode="External"/><Relationship Id="rId11" Type="http://schemas.openxmlformats.org/officeDocument/2006/relationships/hyperlink" Target="consultantplus://offline/ref=10F3828E01F0E9E93F13CD13937E4B6026D11C7437B5AD89F4F757510FDE26A93DC72F4A1F23E3J" TargetMode="External"/><Relationship Id="rId5" Type="http://schemas.openxmlformats.org/officeDocument/2006/relationships/hyperlink" Target="consultantplus://offline/ref=10F3828E01F0E9E93F13CD13937E4B6025D21B7D3EB3AD89F4F757510F2DEEJ" TargetMode="External"/><Relationship Id="rId15" Type="http://schemas.openxmlformats.org/officeDocument/2006/relationships/hyperlink" Target="consultantplus://offline/ref=10F3828E01F0E9E93F13CD13937E4B6026D11C7433B4AD89F4F757510FDE26A93DC72F4F1E339E982FE3J" TargetMode="External"/><Relationship Id="rId10" Type="http://schemas.openxmlformats.org/officeDocument/2006/relationships/hyperlink" Target="consultantplus://offline/ref=10F3828E01F0E9E93F13CD13937E4B6026D11C7437B5AD89F4F757510FDE26A93DC72F4B1A23EA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0F3828E01F0E9E93F13CD13937E4B6026D11C7433B4AD89F4F757510FDE26A93DC72F4F1E23E2J" TargetMode="External"/><Relationship Id="rId14" Type="http://schemas.openxmlformats.org/officeDocument/2006/relationships/hyperlink" Target="consultantplus://offline/ref=10F3828E01F0E9E93F13CD13937E4B6026D11C7433B4AD89F4F757510FDE26A93DC72F4F1E32979E2F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2017-06-21T09:04:00Z</dcterms:created>
  <dcterms:modified xsi:type="dcterms:W3CDTF">2017-06-21T09:05:00Z</dcterms:modified>
</cp:coreProperties>
</file>