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584" w:rsidRDefault="00063324">
      <w:r>
        <w:rPr>
          <w:noProof/>
          <w:lang w:eastAsia="ru-RU"/>
        </w:rPr>
        <w:drawing>
          <wp:inline distT="0" distB="0" distL="0" distR="0">
            <wp:extent cx="7199630" cy="10183127"/>
            <wp:effectExtent l="19050" t="0" r="1270" b="0"/>
            <wp:docPr id="1" name="Рисунок 1" descr="C:\Documents and Settings\Вера\Рабочий стол\SCAN1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Вера\Рабочий стол\SCAN14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183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1584" w:rsidSect="0006332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63324"/>
    <w:rsid w:val="00063324"/>
    <w:rsid w:val="00F9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НГАСУ (Сибстрин) кафедра ТГиВ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Черяпкина Вера Викторовна</dc:creator>
  <cp:keywords/>
  <dc:description/>
  <cp:lastModifiedBy>Черяпкина Вера Викторовна</cp:lastModifiedBy>
  <cp:revision>2</cp:revision>
  <dcterms:created xsi:type="dcterms:W3CDTF">2012-11-27T02:51:00Z</dcterms:created>
  <dcterms:modified xsi:type="dcterms:W3CDTF">2012-11-27T02:53:00Z</dcterms:modified>
</cp:coreProperties>
</file>